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49" w:rsidRPr="004B6453" w:rsidRDefault="00633649" w:rsidP="00633649">
      <w:pPr>
        <w:spacing w:line="440" w:lineRule="exact"/>
        <w:jc w:val="center"/>
        <w:rPr>
          <w:rFonts w:eastAsiaTheme="minorEastAsia"/>
          <w:b/>
          <w:bCs/>
          <w:kern w:val="0"/>
          <w:sz w:val="22"/>
          <w:szCs w:val="21"/>
        </w:rPr>
      </w:pPr>
      <w:r w:rsidRPr="004B6453">
        <w:rPr>
          <w:rFonts w:eastAsiaTheme="minorEastAsia"/>
          <w:b/>
          <w:bCs/>
          <w:kern w:val="0"/>
          <w:sz w:val="22"/>
          <w:szCs w:val="21"/>
        </w:rPr>
        <w:t>证券代码：</w:t>
      </w:r>
      <w:r w:rsidRPr="004B6453">
        <w:rPr>
          <w:rFonts w:eastAsiaTheme="minorEastAsia"/>
          <w:b/>
          <w:bCs/>
          <w:kern w:val="0"/>
          <w:sz w:val="22"/>
          <w:szCs w:val="21"/>
        </w:rPr>
        <w:t xml:space="preserve">002042            </w:t>
      </w:r>
      <w:r w:rsidRPr="004B6453">
        <w:rPr>
          <w:rFonts w:eastAsiaTheme="minorEastAsia"/>
          <w:b/>
          <w:bCs/>
          <w:kern w:val="0"/>
          <w:sz w:val="22"/>
          <w:szCs w:val="21"/>
        </w:rPr>
        <w:t>证券简称：</w:t>
      </w:r>
      <w:r w:rsidR="006E0966" w:rsidRPr="004B6453">
        <w:rPr>
          <w:rFonts w:eastAsiaTheme="minorEastAsia"/>
          <w:b/>
          <w:bCs/>
          <w:kern w:val="0"/>
          <w:sz w:val="22"/>
          <w:szCs w:val="21"/>
        </w:rPr>
        <w:t>华孚时尚</w:t>
      </w:r>
      <w:r w:rsidRPr="004B6453">
        <w:rPr>
          <w:rFonts w:eastAsiaTheme="minorEastAsia"/>
          <w:b/>
          <w:bCs/>
          <w:kern w:val="0"/>
          <w:sz w:val="22"/>
          <w:szCs w:val="21"/>
        </w:rPr>
        <w:t xml:space="preserve">         </w:t>
      </w:r>
      <w:r w:rsidRPr="004B6453">
        <w:rPr>
          <w:rFonts w:eastAsiaTheme="minorEastAsia"/>
          <w:b/>
          <w:bCs/>
          <w:kern w:val="0"/>
          <w:sz w:val="22"/>
          <w:szCs w:val="21"/>
        </w:rPr>
        <w:t>公告编号：</w:t>
      </w:r>
      <w:r w:rsidR="000A1833" w:rsidRPr="004B6453">
        <w:rPr>
          <w:rFonts w:eastAsiaTheme="minorEastAsia"/>
          <w:b/>
          <w:bCs/>
          <w:kern w:val="0"/>
          <w:sz w:val="22"/>
          <w:szCs w:val="21"/>
        </w:rPr>
        <w:t>2019</w:t>
      </w:r>
      <w:r w:rsidRPr="004B6453">
        <w:rPr>
          <w:rFonts w:eastAsiaTheme="minorEastAsia"/>
          <w:b/>
          <w:bCs/>
          <w:kern w:val="0"/>
          <w:sz w:val="22"/>
          <w:szCs w:val="21"/>
        </w:rPr>
        <w:t>-</w:t>
      </w:r>
      <w:r w:rsidR="003C23B4" w:rsidRPr="004B6453">
        <w:rPr>
          <w:rFonts w:eastAsiaTheme="minorEastAsia"/>
          <w:b/>
          <w:bCs/>
          <w:kern w:val="0"/>
          <w:sz w:val="22"/>
          <w:szCs w:val="21"/>
        </w:rPr>
        <w:t>41</w:t>
      </w:r>
    </w:p>
    <w:p w:rsidR="00633649" w:rsidRPr="00463B44" w:rsidRDefault="006E0966" w:rsidP="006E0966">
      <w:pPr>
        <w:spacing w:beforeLines="100" w:before="312" w:afterLines="100" w:after="312" w:line="400" w:lineRule="exact"/>
        <w:jc w:val="center"/>
        <w:rPr>
          <w:b/>
          <w:bCs/>
          <w:sz w:val="36"/>
          <w:szCs w:val="36"/>
        </w:rPr>
      </w:pPr>
      <w:r w:rsidRPr="00463B44">
        <w:rPr>
          <w:b/>
          <w:bCs/>
          <w:sz w:val="36"/>
          <w:szCs w:val="36"/>
        </w:rPr>
        <w:t>华孚时尚</w:t>
      </w:r>
      <w:r w:rsidR="00633649" w:rsidRPr="00463B44">
        <w:rPr>
          <w:b/>
          <w:bCs/>
          <w:sz w:val="36"/>
          <w:szCs w:val="36"/>
        </w:rPr>
        <w:t>股份有限公司</w:t>
      </w:r>
    </w:p>
    <w:p w:rsidR="00633649" w:rsidRPr="00463B44" w:rsidRDefault="006E0966" w:rsidP="006E0966">
      <w:pPr>
        <w:widowControl/>
        <w:shd w:val="clear" w:color="auto" w:fill="FFFFFF"/>
        <w:spacing w:beforeLines="100" w:before="312" w:afterLines="100" w:after="312" w:line="400" w:lineRule="exact"/>
        <w:jc w:val="center"/>
        <w:outlineLvl w:val="0"/>
        <w:rPr>
          <w:b/>
          <w:bCs/>
          <w:sz w:val="36"/>
          <w:szCs w:val="36"/>
        </w:rPr>
      </w:pPr>
      <w:r w:rsidRPr="00463B44">
        <w:rPr>
          <w:b/>
          <w:bCs/>
          <w:sz w:val="36"/>
          <w:szCs w:val="36"/>
        </w:rPr>
        <w:t>关于</w:t>
      </w:r>
      <w:proofErr w:type="gramStart"/>
      <w:r w:rsidR="00C443E0">
        <w:rPr>
          <w:rFonts w:hint="eastAsia"/>
          <w:b/>
          <w:bCs/>
          <w:sz w:val="36"/>
          <w:szCs w:val="36"/>
        </w:rPr>
        <w:t>提名</w:t>
      </w:r>
      <w:r w:rsidR="000A1833" w:rsidRPr="00463B44">
        <w:rPr>
          <w:b/>
          <w:bCs/>
          <w:sz w:val="36"/>
          <w:szCs w:val="36"/>
        </w:rPr>
        <w:t>非</w:t>
      </w:r>
      <w:proofErr w:type="gramEnd"/>
      <w:r w:rsidR="00633649" w:rsidRPr="00463B44">
        <w:rPr>
          <w:b/>
          <w:bCs/>
          <w:sz w:val="36"/>
          <w:szCs w:val="36"/>
        </w:rPr>
        <w:t>独立董事</w:t>
      </w:r>
      <w:r w:rsidR="00C443E0">
        <w:rPr>
          <w:rFonts w:hint="eastAsia"/>
          <w:b/>
          <w:bCs/>
          <w:sz w:val="36"/>
          <w:szCs w:val="36"/>
        </w:rPr>
        <w:t>候选人</w:t>
      </w:r>
      <w:r w:rsidR="00633649" w:rsidRPr="00463B44">
        <w:rPr>
          <w:b/>
          <w:bCs/>
          <w:sz w:val="36"/>
          <w:szCs w:val="36"/>
        </w:rPr>
        <w:t>的公告</w:t>
      </w:r>
    </w:p>
    <w:p w:rsidR="00633649" w:rsidRPr="004B6453" w:rsidRDefault="00633649" w:rsidP="006E0966">
      <w:pPr>
        <w:spacing w:line="500" w:lineRule="exact"/>
        <w:ind w:firstLineChars="200" w:firstLine="480"/>
        <w:rPr>
          <w:rFonts w:eastAsia="华文楷体"/>
          <w:sz w:val="24"/>
        </w:rPr>
      </w:pPr>
      <w:r w:rsidRPr="004B6453">
        <w:rPr>
          <w:rFonts w:eastAsia="华文楷体"/>
          <w:sz w:val="24"/>
        </w:rPr>
        <w:t>本公司及董事会全体成员保证公告内容的真实、准确和完整，没有虚假记载、误导性陈述或重大遗漏。</w:t>
      </w:r>
    </w:p>
    <w:p w:rsidR="00633649" w:rsidRPr="004B6453" w:rsidRDefault="00633649" w:rsidP="00633649">
      <w:pPr>
        <w:spacing w:line="400" w:lineRule="exact"/>
        <w:ind w:firstLineChars="200" w:firstLine="420"/>
        <w:rPr>
          <w:rFonts w:eastAsia="楷体_GB2312"/>
          <w:szCs w:val="21"/>
        </w:rPr>
      </w:pPr>
    </w:p>
    <w:p w:rsidR="006E0966" w:rsidRPr="004B6453" w:rsidRDefault="006E0966" w:rsidP="006E0966">
      <w:pPr>
        <w:widowControl/>
        <w:shd w:val="clear" w:color="auto" w:fill="FFFFFF"/>
        <w:spacing w:line="500" w:lineRule="exact"/>
        <w:ind w:firstLine="482"/>
        <w:rPr>
          <w:rFonts w:eastAsiaTheme="minorEastAsia"/>
          <w:color w:val="000000"/>
          <w:sz w:val="24"/>
        </w:rPr>
      </w:pPr>
      <w:r w:rsidRPr="004B6453">
        <w:rPr>
          <w:rFonts w:eastAsiaTheme="minorEastAsia"/>
          <w:color w:val="000000"/>
          <w:sz w:val="24"/>
        </w:rPr>
        <w:t>华孚时尚</w:t>
      </w:r>
      <w:r w:rsidR="00633649" w:rsidRPr="004B6453">
        <w:rPr>
          <w:rFonts w:eastAsiaTheme="minorEastAsia"/>
          <w:color w:val="000000"/>
          <w:sz w:val="24"/>
        </w:rPr>
        <w:t>股份有限公司（以下简称</w:t>
      </w:r>
      <w:r w:rsidR="00DE7AFD">
        <w:rPr>
          <w:rFonts w:eastAsiaTheme="minorEastAsia" w:hint="eastAsia"/>
          <w:color w:val="000000"/>
          <w:sz w:val="24"/>
        </w:rPr>
        <w:t>“</w:t>
      </w:r>
      <w:r w:rsidR="00DE7AFD" w:rsidRPr="004B6453">
        <w:rPr>
          <w:rFonts w:eastAsiaTheme="minorEastAsia"/>
          <w:color w:val="000000"/>
          <w:sz w:val="24"/>
        </w:rPr>
        <w:t>公司</w:t>
      </w:r>
      <w:r w:rsidR="00DE7AFD">
        <w:rPr>
          <w:rFonts w:eastAsiaTheme="minorEastAsia" w:hint="eastAsia"/>
          <w:color w:val="000000"/>
          <w:sz w:val="24"/>
        </w:rPr>
        <w:t>”</w:t>
      </w:r>
      <w:r w:rsidR="00633649" w:rsidRPr="004B6453">
        <w:rPr>
          <w:rFonts w:eastAsiaTheme="minorEastAsia"/>
          <w:color w:val="000000"/>
          <w:sz w:val="24"/>
        </w:rPr>
        <w:t>）</w:t>
      </w:r>
      <w:r w:rsidRPr="004B6453">
        <w:rPr>
          <w:rFonts w:eastAsiaTheme="minorEastAsia"/>
          <w:color w:val="000000"/>
          <w:sz w:val="24"/>
        </w:rPr>
        <w:t>于</w:t>
      </w:r>
      <w:r w:rsidR="000A1833" w:rsidRPr="004B6453">
        <w:rPr>
          <w:rFonts w:eastAsiaTheme="minorEastAsia"/>
          <w:color w:val="000000"/>
          <w:sz w:val="24"/>
        </w:rPr>
        <w:t>2019</w:t>
      </w:r>
      <w:r w:rsidRPr="004B6453">
        <w:rPr>
          <w:rFonts w:eastAsiaTheme="minorEastAsia"/>
          <w:color w:val="000000"/>
          <w:sz w:val="24"/>
        </w:rPr>
        <w:t>年</w:t>
      </w:r>
      <w:r w:rsidR="000A1833" w:rsidRPr="004B6453">
        <w:rPr>
          <w:rFonts w:eastAsiaTheme="minorEastAsia"/>
          <w:color w:val="000000"/>
          <w:sz w:val="24"/>
        </w:rPr>
        <w:t>4</w:t>
      </w:r>
      <w:r w:rsidRPr="004B6453">
        <w:rPr>
          <w:rFonts w:eastAsiaTheme="minorEastAsia"/>
          <w:color w:val="000000"/>
          <w:sz w:val="24"/>
        </w:rPr>
        <w:t>月</w:t>
      </w:r>
      <w:r w:rsidR="000A1833" w:rsidRPr="004B6453">
        <w:rPr>
          <w:rFonts w:eastAsiaTheme="minorEastAsia"/>
          <w:color w:val="000000"/>
          <w:sz w:val="24"/>
        </w:rPr>
        <w:t>23</w:t>
      </w:r>
      <w:r w:rsidRPr="004B6453">
        <w:rPr>
          <w:rFonts w:eastAsiaTheme="minorEastAsia"/>
          <w:color w:val="000000"/>
          <w:sz w:val="24"/>
        </w:rPr>
        <w:t>日召开</w:t>
      </w:r>
      <w:r w:rsidR="000A1833" w:rsidRPr="004B6453">
        <w:rPr>
          <w:rFonts w:eastAsiaTheme="minorEastAsia"/>
          <w:color w:val="000000"/>
          <w:sz w:val="24"/>
        </w:rPr>
        <w:t>第七届董事会第一次会议审议通过</w:t>
      </w:r>
      <w:r w:rsidRPr="004B6453">
        <w:rPr>
          <w:rFonts w:eastAsiaTheme="minorEastAsia"/>
          <w:color w:val="000000"/>
          <w:sz w:val="24"/>
        </w:rPr>
        <w:t>《</w:t>
      </w:r>
      <w:r w:rsidR="000A1833" w:rsidRPr="004B6453">
        <w:rPr>
          <w:rFonts w:eastAsiaTheme="minorEastAsia"/>
          <w:color w:val="000000"/>
          <w:sz w:val="24"/>
        </w:rPr>
        <w:t>关于提名非独立董事候选人的议案</w:t>
      </w:r>
      <w:r w:rsidRPr="004B6453">
        <w:rPr>
          <w:rFonts w:eastAsiaTheme="minorEastAsia"/>
          <w:color w:val="000000"/>
          <w:sz w:val="24"/>
        </w:rPr>
        <w:t>》</w:t>
      </w:r>
      <w:r w:rsidR="006E17FD" w:rsidRPr="004B6453">
        <w:rPr>
          <w:rFonts w:eastAsiaTheme="minorEastAsia"/>
          <w:color w:val="000000"/>
          <w:sz w:val="24"/>
        </w:rPr>
        <w:t>，</w:t>
      </w:r>
      <w:r w:rsidRPr="004B6453">
        <w:rPr>
          <w:rFonts w:eastAsiaTheme="minorEastAsia"/>
          <w:color w:val="000000"/>
          <w:sz w:val="24"/>
        </w:rPr>
        <w:t>根据公司发展需要，</w:t>
      </w:r>
      <w:r w:rsidR="000A1833" w:rsidRPr="004B6453">
        <w:rPr>
          <w:rFonts w:eastAsiaTheme="minorEastAsia"/>
          <w:color w:val="000000"/>
          <w:sz w:val="24"/>
        </w:rPr>
        <w:t>现提名宋晨凌女士为公司第七届董事会非独立董事候选人</w:t>
      </w:r>
      <w:r w:rsidR="004B6453">
        <w:rPr>
          <w:rFonts w:eastAsiaTheme="minorEastAsia" w:hint="eastAsia"/>
          <w:color w:val="000000"/>
          <w:sz w:val="24"/>
        </w:rPr>
        <w:t>，</w:t>
      </w:r>
      <w:r w:rsidR="000A1833" w:rsidRPr="004B6453">
        <w:rPr>
          <w:rFonts w:eastAsiaTheme="minorEastAsia"/>
          <w:color w:val="000000"/>
          <w:sz w:val="24"/>
        </w:rPr>
        <w:t>并提交</w:t>
      </w:r>
      <w:r w:rsidR="006E17FD" w:rsidRPr="004B6453">
        <w:rPr>
          <w:rFonts w:eastAsiaTheme="minorEastAsia"/>
          <w:color w:val="000000"/>
          <w:sz w:val="24"/>
        </w:rPr>
        <w:t>公司</w:t>
      </w:r>
      <w:r w:rsidR="000A1833" w:rsidRPr="004B6453">
        <w:rPr>
          <w:rFonts w:eastAsiaTheme="minorEastAsia"/>
          <w:color w:val="000000"/>
          <w:sz w:val="24"/>
        </w:rPr>
        <w:t>股东大会审议。</w:t>
      </w:r>
      <w:r w:rsidR="000A1833" w:rsidRPr="004B6453">
        <w:rPr>
          <w:rFonts w:eastAsiaTheme="minorEastAsia"/>
          <w:color w:val="000000"/>
          <w:sz w:val="24"/>
        </w:rPr>
        <w:t xml:space="preserve"> </w:t>
      </w:r>
    </w:p>
    <w:p w:rsidR="00633649" w:rsidRPr="004B6453" w:rsidRDefault="00633649" w:rsidP="006E0966">
      <w:pPr>
        <w:spacing w:line="500" w:lineRule="exact"/>
        <w:ind w:firstLineChars="200" w:firstLine="480"/>
        <w:rPr>
          <w:rFonts w:eastAsiaTheme="minorEastAsia"/>
          <w:color w:val="000000"/>
          <w:sz w:val="24"/>
        </w:rPr>
      </w:pPr>
      <w:r w:rsidRPr="004B6453">
        <w:rPr>
          <w:rFonts w:eastAsiaTheme="minorEastAsia"/>
          <w:color w:val="000000"/>
          <w:sz w:val="24"/>
        </w:rPr>
        <w:t>如</w:t>
      </w:r>
      <w:r w:rsidR="00720C8A" w:rsidRPr="004B6453">
        <w:rPr>
          <w:rFonts w:eastAsiaTheme="minorEastAsia"/>
          <w:color w:val="000000"/>
          <w:sz w:val="24"/>
        </w:rPr>
        <w:t>宋晨凌</w:t>
      </w:r>
      <w:r w:rsidR="000A1833" w:rsidRPr="004B6453">
        <w:rPr>
          <w:rFonts w:eastAsiaTheme="minorEastAsia"/>
          <w:color w:val="000000"/>
          <w:sz w:val="24"/>
        </w:rPr>
        <w:t>女士</w:t>
      </w:r>
      <w:r w:rsidRPr="004B6453">
        <w:rPr>
          <w:rFonts w:eastAsiaTheme="minorEastAsia"/>
          <w:color w:val="000000"/>
          <w:sz w:val="24"/>
        </w:rPr>
        <w:t>被</w:t>
      </w:r>
      <w:r w:rsidR="00981314" w:rsidRPr="004B6453">
        <w:rPr>
          <w:rFonts w:eastAsiaTheme="minorEastAsia"/>
          <w:color w:val="000000"/>
          <w:sz w:val="24"/>
        </w:rPr>
        <w:t>选举为公司</w:t>
      </w:r>
      <w:r w:rsidR="000A1833" w:rsidRPr="004B6453">
        <w:rPr>
          <w:rFonts w:eastAsiaTheme="minorEastAsia"/>
          <w:color w:val="000000"/>
          <w:sz w:val="24"/>
        </w:rPr>
        <w:t>非</w:t>
      </w:r>
      <w:r w:rsidRPr="004B6453">
        <w:rPr>
          <w:rFonts w:eastAsiaTheme="minorEastAsia"/>
          <w:color w:val="000000"/>
          <w:sz w:val="24"/>
        </w:rPr>
        <w:t>独立董事，公司董事会中兼任公司高级管理人员以及由职工代表担任的董事人数总计未超过</w:t>
      </w:r>
      <w:r w:rsidR="00720C8A" w:rsidRPr="004B6453">
        <w:rPr>
          <w:rFonts w:eastAsiaTheme="minorEastAsia"/>
          <w:color w:val="000000"/>
          <w:sz w:val="24"/>
        </w:rPr>
        <w:t>公司董事总数的二分之一，其任职期限自股东大会表决通过之日起至第七</w:t>
      </w:r>
      <w:r w:rsidRPr="004B6453">
        <w:rPr>
          <w:rFonts w:eastAsiaTheme="minorEastAsia"/>
          <w:color w:val="000000"/>
          <w:sz w:val="24"/>
        </w:rPr>
        <w:t>届董事会任期届满日止。</w:t>
      </w:r>
      <w:r w:rsidR="00720C8A" w:rsidRPr="004B6453">
        <w:rPr>
          <w:rFonts w:eastAsiaTheme="minorEastAsia"/>
          <w:color w:val="000000"/>
          <w:sz w:val="24"/>
        </w:rPr>
        <w:t>宋晨凌女士</w:t>
      </w:r>
      <w:r w:rsidRPr="004B6453">
        <w:rPr>
          <w:rFonts w:eastAsiaTheme="minorEastAsia"/>
          <w:color w:val="000000"/>
          <w:sz w:val="24"/>
        </w:rPr>
        <w:t>简历详见附件。</w:t>
      </w:r>
    </w:p>
    <w:p w:rsidR="00633649" w:rsidRPr="004B6453" w:rsidRDefault="00633649" w:rsidP="006E0966">
      <w:pPr>
        <w:spacing w:line="500" w:lineRule="exact"/>
        <w:ind w:firstLineChars="200" w:firstLine="480"/>
        <w:rPr>
          <w:rFonts w:eastAsiaTheme="minorEastAsia"/>
          <w:color w:val="000000"/>
          <w:sz w:val="24"/>
        </w:rPr>
      </w:pPr>
      <w:r w:rsidRPr="004B6453">
        <w:rPr>
          <w:rFonts w:eastAsiaTheme="minorEastAsia"/>
          <w:color w:val="000000"/>
          <w:sz w:val="24"/>
        </w:rPr>
        <w:t>公司独立董事对该事项发表独立意见，内容详见</w:t>
      </w:r>
      <w:r w:rsidR="00C40F4C" w:rsidRPr="004B6453">
        <w:rPr>
          <w:rFonts w:eastAsiaTheme="minorEastAsia"/>
          <w:color w:val="000000"/>
          <w:sz w:val="24"/>
        </w:rPr>
        <w:t>与本公告</w:t>
      </w:r>
      <w:r w:rsidRPr="004B6453">
        <w:rPr>
          <w:rFonts w:eastAsiaTheme="minorEastAsia"/>
          <w:color w:val="000000"/>
          <w:sz w:val="24"/>
        </w:rPr>
        <w:t>同日刊载在巨潮资讯网（</w:t>
      </w:r>
      <w:r w:rsidRPr="004B6453">
        <w:rPr>
          <w:rFonts w:eastAsiaTheme="minorEastAsia"/>
          <w:color w:val="000000"/>
          <w:sz w:val="24"/>
        </w:rPr>
        <w:t>http://www.cninfo.com.cn</w:t>
      </w:r>
      <w:r w:rsidRPr="004B6453">
        <w:rPr>
          <w:rFonts w:eastAsiaTheme="minorEastAsia"/>
          <w:color w:val="000000"/>
          <w:sz w:val="24"/>
        </w:rPr>
        <w:t>）上的相关公告。</w:t>
      </w:r>
    </w:p>
    <w:p w:rsidR="00633649" w:rsidRPr="004B6453" w:rsidRDefault="00633649" w:rsidP="006E0966">
      <w:pPr>
        <w:spacing w:line="500" w:lineRule="exact"/>
        <w:ind w:firstLineChars="200" w:firstLine="480"/>
        <w:rPr>
          <w:rFonts w:eastAsiaTheme="minorEastAsia"/>
          <w:color w:val="000000"/>
          <w:sz w:val="24"/>
        </w:rPr>
      </w:pPr>
      <w:r w:rsidRPr="004B6453">
        <w:rPr>
          <w:rFonts w:eastAsiaTheme="minorEastAsia"/>
          <w:color w:val="000000"/>
          <w:sz w:val="24"/>
        </w:rPr>
        <w:t>特此公告。</w:t>
      </w:r>
    </w:p>
    <w:p w:rsidR="00131102" w:rsidRPr="004B6453" w:rsidRDefault="00720C8A" w:rsidP="006E0966">
      <w:pPr>
        <w:spacing w:line="500" w:lineRule="exact"/>
        <w:ind w:firstLineChars="200" w:firstLine="480"/>
        <w:rPr>
          <w:rFonts w:eastAsiaTheme="minorEastAsia"/>
          <w:color w:val="000000"/>
          <w:sz w:val="24"/>
        </w:rPr>
      </w:pPr>
      <w:r w:rsidRPr="004B6453">
        <w:rPr>
          <w:rFonts w:eastAsiaTheme="minorEastAsia"/>
          <w:color w:val="000000"/>
          <w:sz w:val="24"/>
        </w:rPr>
        <w:t>附：宋晨凌女士</w:t>
      </w:r>
      <w:r w:rsidR="00131102" w:rsidRPr="004B6453">
        <w:rPr>
          <w:rFonts w:eastAsiaTheme="minorEastAsia"/>
          <w:color w:val="000000"/>
          <w:sz w:val="24"/>
        </w:rPr>
        <w:t>简历</w:t>
      </w:r>
    </w:p>
    <w:p w:rsidR="00633649" w:rsidRPr="004B6453" w:rsidRDefault="006E0966" w:rsidP="00967E7E">
      <w:pPr>
        <w:spacing w:line="500" w:lineRule="exact"/>
        <w:ind w:firstLineChars="1945" w:firstLine="4824"/>
        <w:jc w:val="right"/>
        <w:rPr>
          <w:rFonts w:eastAsiaTheme="minorEastAsia"/>
          <w:spacing w:val="4"/>
          <w:sz w:val="24"/>
        </w:rPr>
      </w:pPr>
      <w:r w:rsidRPr="004B6453">
        <w:rPr>
          <w:rFonts w:eastAsiaTheme="minorEastAsia"/>
          <w:spacing w:val="4"/>
          <w:sz w:val="24"/>
        </w:rPr>
        <w:t>华孚时尚</w:t>
      </w:r>
      <w:r w:rsidR="00633649" w:rsidRPr="004B6453">
        <w:rPr>
          <w:rFonts w:eastAsiaTheme="minorEastAsia"/>
          <w:spacing w:val="4"/>
          <w:sz w:val="24"/>
        </w:rPr>
        <w:t>股份有限公司董事会</w:t>
      </w:r>
    </w:p>
    <w:p w:rsidR="00633649" w:rsidRPr="004B6453" w:rsidRDefault="00633649" w:rsidP="00967E7E">
      <w:pPr>
        <w:pStyle w:val="CM4"/>
        <w:spacing w:line="500" w:lineRule="exact"/>
        <w:ind w:firstLineChars="200" w:firstLine="480"/>
        <w:jc w:val="right"/>
        <w:rPr>
          <w:rFonts w:ascii="Times New Roman" w:eastAsiaTheme="minorEastAsia"/>
        </w:rPr>
      </w:pPr>
      <w:r w:rsidRPr="004B6453">
        <w:rPr>
          <w:rFonts w:ascii="Times New Roman" w:eastAsiaTheme="minorEastAsia"/>
        </w:rPr>
        <w:t>二〇一</w:t>
      </w:r>
      <w:r w:rsidR="00720C8A" w:rsidRPr="004B6453">
        <w:rPr>
          <w:rFonts w:ascii="Times New Roman" w:eastAsiaTheme="minorEastAsia"/>
        </w:rPr>
        <w:t>九</w:t>
      </w:r>
      <w:r w:rsidRPr="004B6453">
        <w:rPr>
          <w:rFonts w:ascii="Times New Roman" w:eastAsiaTheme="minorEastAsia"/>
        </w:rPr>
        <w:t>年</w:t>
      </w:r>
      <w:r w:rsidR="00720C8A" w:rsidRPr="004B6453">
        <w:rPr>
          <w:rFonts w:ascii="Times New Roman" w:eastAsiaTheme="minorEastAsia"/>
        </w:rPr>
        <w:t>四</w:t>
      </w:r>
      <w:r w:rsidRPr="004B6453">
        <w:rPr>
          <w:rFonts w:ascii="Times New Roman" w:eastAsiaTheme="minorEastAsia"/>
        </w:rPr>
        <w:t>月</w:t>
      </w:r>
      <w:r w:rsidR="00720C8A" w:rsidRPr="004B6453">
        <w:rPr>
          <w:rFonts w:ascii="Times New Roman" w:eastAsiaTheme="minorEastAsia"/>
        </w:rPr>
        <w:t>二十五</w:t>
      </w:r>
      <w:r w:rsidRPr="004B6453">
        <w:rPr>
          <w:rFonts w:ascii="Times New Roman" w:eastAsiaTheme="minorEastAsia"/>
        </w:rPr>
        <w:t>日</w:t>
      </w:r>
    </w:p>
    <w:p w:rsidR="00633649" w:rsidRPr="004B6453" w:rsidRDefault="00633649" w:rsidP="00633649">
      <w:pPr>
        <w:rPr>
          <w:rFonts w:eastAsiaTheme="minorEastAsia"/>
          <w:sz w:val="24"/>
        </w:rPr>
      </w:pPr>
    </w:p>
    <w:p w:rsidR="00720C8A" w:rsidRPr="004B6453" w:rsidRDefault="00720C8A" w:rsidP="00633649">
      <w:pPr>
        <w:jc w:val="center"/>
        <w:rPr>
          <w:rFonts w:eastAsiaTheme="minorEastAsia"/>
          <w:b/>
          <w:sz w:val="30"/>
          <w:szCs w:val="30"/>
        </w:rPr>
      </w:pPr>
      <w:bookmarkStart w:id="0" w:name="OLE_LINK5"/>
    </w:p>
    <w:p w:rsidR="00720C8A" w:rsidRPr="004B6453" w:rsidRDefault="00720C8A" w:rsidP="00633649">
      <w:pPr>
        <w:jc w:val="center"/>
        <w:rPr>
          <w:rFonts w:eastAsiaTheme="minorEastAsia"/>
          <w:b/>
          <w:sz w:val="30"/>
          <w:szCs w:val="30"/>
        </w:rPr>
      </w:pPr>
    </w:p>
    <w:p w:rsidR="00720C8A" w:rsidRPr="004B6453" w:rsidRDefault="00720C8A" w:rsidP="00633649">
      <w:pPr>
        <w:jc w:val="center"/>
        <w:rPr>
          <w:rFonts w:eastAsiaTheme="minorEastAsia"/>
          <w:b/>
          <w:sz w:val="30"/>
          <w:szCs w:val="30"/>
        </w:rPr>
      </w:pPr>
    </w:p>
    <w:p w:rsidR="00720C8A" w:rsidRPr="004B6453" w:rsidRDefault="00720C8A" w:rsidP="00633649">
      <w:pPr>
        <w:jc w:val="center"/>
        <w:rPr>
          <w:rFonts w:eastAsiaTheme="minorEastAsia"/>
          <w:b/>
          <w:sz w:val="30"/>
          <w:szCs w:val="30"/>
        </w:rPr>
      </w:pPr>
    </w:p>
    <w:p w:rsidR="00720C8A" w:rsidRPr="004B6453" w:rsidRDefault="00720C8A" w:rsidP="00633649">
      <w:pPr>
        <w:jc w:val="center"/>
        <w:rPr>
          <w:rFonts w:eastAsiaTheme="minorEastAsia"/>
          <w:b/>
          <w:sz w:val="30"/>
          <w:szCs w:val="30"/>
        </w:rPr>
      </w:pPr>
    </w:p>
    <w:bookmarkEnd w:id="0"/>
    <w:p w:rsidR="00720C8A" w:rsidRPr="00511FAD" w:rsidRDefault="00720C8A" w:rsidP="00720C8A">
      <w:pPr>
        <w:spacing w:line="500" w:lineRule="exact"/>
        <w:ind w:firstLineChars="200" w:firstLine="480"/>
        <w:rPr>
          <w:rFonts w:asciiTheme="minorEastAsia" w:eastAsiaTheme="minorEastAsia" w:hAnsiTheme="minorEastAsia"/>
          <w:sz w:val="24"/>
        </w:rPr>
      </w:pPr>
      <w:r w:rsidRPr="00511FAD">
        <w:rPr>
          <w:rFonts w:asciiTheme="minorEastAsia" w:eastAsiaTheme="minorEastAsia" w:hAnsiTheme="minorEastAsia"/>
          <w:sz w:val="24"/>
        </w:rPr>
        <w:lastRenderedPageBreak/>
        <w:t>宋晨凌女士，女，中国国籍，1972年出生，本科学历，中国注册会计师、会计师。1994年至2004年，历任闽江大学教师、 深圳大华天诚会计师事务所高级经理、合伙人助理； 2004年12月加盟华孚，历任资金中心总经理、董事、董事会秘书、财务总监。2014年12</w:t>
      </w:r>
      <w:r w:rsidR="009F07DD" w:rsidRPr="00511FAD">
        <w:rPr>
          <w:rFonts w:asciiTheme="minorEastAsia" w:eastAsiaTheme="minorEastAsia" w:hAnsiTheme="minorEastAsia"/>
          <w:sz w:val="24"/>
        </w:rPr>
        <w:t>月从公司离任，</w:t>
      </w:r>
      <w:r w:rsidRPr="00511FAD">
        <w:rPr>
          <w:rFonts w:asciiTheme="minorEastAsia" w:eastAsiaTheme="minorEastAsia" w:hAnsiTheme="minorEastAsia"/>
          <w:sz w:val="24"/>
        </w:rPr>
        <w:t>先后任职神州长城股份有限公司副总经理、深圳汇健医疗集团副总经理、中航装饰集团副总经理，2019年4月</w:t>
      </w:r>
      <w:r w:rsidR="00DE7AFD" w:rsidRPr="00511FAD">
        <w:rPr>
          <w:rFonts w:asciiTheme="minorEastAsia" w:eastAsiaTheme="minorEastAsia" w:hAnsiTheme="minorEastAsia" w:hint="eastAsia"/>
          <w:sz w:val="24"/>
        </w:rPr>
        <w:t>加入华孚，并</w:t>
      </w:r>
      <w:r w:rsidR="002D56D2" w:rsidRPr="00511FAD">
        <w:rPr>
          <w:rFonts w:asciiTheme="minorEastAsia" w:eastAsiaTheme="minorEastAsia" w:hAnsiTheme="minorEastAsia" w:hint="eastAsia"/>
          <w:sz w:val="24"/>
        </w:rPr>
        <w:t>于2019年4月23日起</w:t>
      </w:r>
      <w:r w:rsidRPr="00511FAD">
        <w:rPr>
          <w:rFonts w:asciiTheme="minorEastAsia" w:eastAsiaTheme="minorEastAsia" w:hAnsiTheme="minorEastAsia"/>
          <w:sz w:val="24"/>
        </w:rPr>
        <w:t>担任公司副总裁。</w:t>
      </w:r>
    </w:p>
    <w:p w:rsidR="00720C8A" w:rsidRPr="004B6453" w:rsidRDefault="00720C8A" w:rsidP="00720C8A">
      <w:pPr>
        <w:spacing w:line="500" w:lineRule="exact"/>
        <w:ind w:firstLineChars="200" w:firstLine="480"/>
        <w:rPr>
          <w:rFonts w:eastAsiaTheme="minorEastAsia"/>
          <w:kern w:val="0"/>
          <w:sz w:val="24"/>
        </w:rPr>
      </w:pPr>
      <w:r w:rsidRPr="004B6453">
        <w:rPr>
          <w:rFonts w:eastAsiaTheme="minorEastAsia"/>
          <w:color w:val="333333"/>
          <w:sz w:val="24"/>
          <w:shd w:val="clear" w:color="auto" w:fill="FFFFFF"/>
        </w:rPr>
        <w:t>截至公司董事会审议该事</w:t>
      </w:r>
      <w:r w:rsidR="00C054BB">
        <w:rPr>
          <w:rFonts w:eastAsiaTheme="minorEastAsia"/>
          <w:color w:val="333333"/>
          <w:sz w:val="24"/>
          <w:shd w:val="clear" w:color="auto" w:fill="FFFFFF"/>
        </w:rPr>
        <w:t>项之日，宋晨凌女士</w:t>
      </w:r>
      <w:r w:rsidRPr="004B6453">
        <w:rPr>
          <w:rFonts w:eastAsiaTheme="minorEastAsia"/>
          <w:color w:val="333333"/>
          <w:sz w:val="24"/>
          <w:shd w:val="clear" w:color="auto" w:fill="FFFFFF"/>
        </w:rPr>
        <w:t>未持有公司股份</w:t>
      </w:r>
      <w:r w:rsidR="009F07DD">
        <w:rPr>
          <w:rFonts w:eastAsiaTheme="minorEastAsia" w:hint="eastAsia"/>
          <w:color w:val="333333"/>
          <w:sz w:val="24"/>
          <w:shd w:val="clear" w:color="auto" w:fill="FFFFFF"/>
        </w:rPr>
        <w:t>，</w:t>
      </w:r>
      <w:r w:rsidRPr="004B6453">
        <w:rPr>
          <w:rFonts w:eastAsiaTheme="minorEastAsia"/>
          <w:color w:val="333333"/>
          <w:sz w:val="24"/>
          <w:shd w:val="clear" w:color="auto" w:fill="FFFFFF"/>
        </w:rPr>
        <w:t>并</w:t>
      </w:r>
      <w:r w:rsidR="009F07DD">
        <w:rPr>
          <w:rFonts w:eastAsiaTheme="minorEastAsia" w:hint="eastAsia"/>
          <w:color w:val="333333"/>
          <w:sz w:val="24"/>
          <w:shd w:val="clear" w:color="auto" w:fill="FFFFFF"/>
        </w:rPr>
        <w:t>与</w:t>
      </w:r>
      <w:r w:rsidRPr="004B6453">
        <w:rPr>
          <w:rFonts w:eastAsiaTheme="minorEastAsia"/>
          <w:color w:val="333333"/>
          <w:sz w:val="24"/>
          <w:shd w:val="clear" w:color="auto" w:fill="FFFFFF"/>
        </w:rPr>
        <w:t>其他持有公司</w:t>
      </w:r>
      <w:r w:rsidRPr="004B6453">
        <w:rPr>
          <w:rFonts w:eastAsiaTheme="minorEastAsia"/>
          <w:color w:val="333333"/>
          <w:sz w:val="24"/>
          <w:shd w:val="clear" w:color="auto" w:fill="FFFFFF"/>
        </w:rPr>
        <w:t>5%</w:t>
      </w:r>
      <w:r w:rsidRPr="004B6453">
        <w:rPr>
          <w:rFonts w:eastAsiaTheme="minorEastAsia"/>
          <w:color w:val="333333"/>
          <w:sz w:val="24"/>
          <w:shd w:val="clear" w:color="auto" w:fill="FFFFFF"/>
        </w:rPr>
        <w:t>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w:t>
      </w:r>
      <w:bookmarkStart w:id="1" w:name="_GoBack"/>
      <w:bookmarkEnd w:id="1"/>
      <w:r w:rsidRPr="004B6453">
        <w:rPr>
          <w:rFonts w:eastAsiaTheme="minorEastAsia"/>
          <w:color w:val="333333"/>
          <w:sz w:val="24"/>
          <w:shd w:val="clear" w:color="auto" w:fill="FFFFFF"/>
        </w:rPr>
        <w:t>易所公开谴责或者三次以上通报批评。未因涉嫌犯罪被司法机关立案侦查或者涉嫌违法违规被中国证监会立案调查的情形。不属于</w:t>
      </w:r>
      <w:r w:rsidR="009F07DD">
        <w:rPr>
          <w:rFonts w:eastAsiaTheme="minorEastAsia" w:hint="eastAsia"/>
          <w:color w:val="333333"/>
          <w:sz w:val="24"/>
          <w:shd w:val="clear" w:color="auto" w:fill="FFFFFF"/>
        </w:rPr>
        <w:t>“</w:t>
      </w:r>
      <w:r w:rsidR="009F07DD" w:rsidRPr="004B6453">
        <w:rPr>
          <w:rFonts w:eastAsiaTheme="minorEastAsia"/>
          <w:color w:val="333333"/>
          <w:sz w:val="24"/>
          <w:shd w:val="clear" w:color="auto" w:fill="FFFFFF"/>
        </w:rPr>
        <w:t>失信被执行人</w:t>
      </w:r>
      <w:r w:rsidR="009F07DD">
        <w:rPr>
          <w:rFonts w:eastAsiaTheme="minorEastAsia" w:hint="eastAsia"/>
          <w:color w:val="333333"/>
          <w:sz w:val="24"/>
          <w:shd w:val="clear" w:color="auto" w:fill="FFFFFF"/>
        </w:rPr>
        <w:t>”</w:t>
      </w:r>
      <w:r w:rsidRPr="004B6453">
        <w:rPr>
          <w:rFonts w:eastAsiaTheme="minorEastAsia"/>
          <w:color w:val="333333"/>
          <w:sz w:val="24"/>
          <w:shd w:val="clear" w:color="auto" w:fill="FFFFFF"/>
        </w:rPr>
        <w:t>。</w:t>
      </w:r>
    </w:p>
    <w:p w:rsidR="00633649" w:rsidRPr="004B6453" w:rsidRDefault="00633649" w:rsidP="00720C8A">
      <w:pPr>
        <w:spacing w:line="500" w:lineRule="exact"/>
        <w:ind w:firstLineChars="200" w:firstLine="480"/>
        <w:jc w:val="left"/>
        <w:rPr>
          <w:rFonts w:eastAsiaTheme="minorEastAsia"/>
          <w:sz w:val="24"/>
        </w:rPr>
      </w:pPr>
    </w:p>
    <w:sectPr w:rsidR="00633649" w:rsidRPr="004B6453" w:rsidSect="00633649">
      <w:footerReference w:type="even" r:id="rId7"/>
      <w:footerReference w:type="default" r:id="rId8"/>
      <w:pgSz w:w="11906" w:h="16838"/>
      <w:pgMar w:top="1418"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C3" w:rsidRDefault="005054C3">
      <w:r>
        <w:separator/>
      </w:r>
    </w:p>
  </w:endnote>
  <w:endnote w:type="continuationSeparator" w:id="0">
    <w:p w:rsidR="005054C3" w:rsidRDefault="0050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FD6A05" w:rsidP="001B5A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6CB2" w:rsidRDefault="00F1532D" w:rsidP="00037C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B2" w:rsidRDefault="00F1532D" w:rsidP="001B5A6C">
    <w:pPr>
      <w:pStyle w:val="a3"/>
      <w:framePr w:wrap="around" w:vAnchor="text" w:hAnchor="margin" w:xAlign="right" w:y="1"/>
      <w:rPr>
        <w:rStyle w:val="a4"/>
      </w:rPr>
    </w:pPr>
  </w:p>
  <w:p w:rsidR="00756CB2" w:rsidRDefault="00F1532D" w:rsidP="00037C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C3" w:rsidRDefault="005054C3">
      <w:r>
        <w:separator/>
      </w:r>
    </w:p>
  </w:footnote>
  <w:footnote w:type="continuationSeparator" w:id="0">
    <w:p w:rsidR="005054C3" w:rsidRDefault="0050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9"/>
    <w:rsid w:val="00072A86"/>
    <w:rsid w:val="000939A3"/>
    <w:rsid w:val="000A1833"/>
    <w:rsid w:val="000C73C1"/>
    <w:rsid w:val="00110CA2"/>
    <w:rsid w:val="00131102"/>
    <w:rsid w:val="00160828"/>
    <w:rsid w:val="00171561"/>
    <w:rsid w:val="001834CB"/>
    <w:rsid w:val="00225287"/>
    <w:rsid w:val="0023080F"/>
    <w:rsid w:val="0023633E"/>
    <w:rsid w:val="00265FEF"/>
    <w:rsid w:val="00287274"/>
    <w:rsid w:val="00287EF9"/>
    <w:rsid w:val="002C7352"/>
    <w:rsid w:val="002D56D2"/>
    <w:rsid w:val="00325C16"/>
    <w:rsid w:val="00346E8D"/>
    <w:rsid w:val="003C23B4"/>
    <w:rsid w:val="003E3AAF"/>
    <w:rsid w:val="003F71A8"/>
    <w:rsid w:val="0040728F"/>
    <w:rsid w:val="004311AF"/>
    <w:rsid w:val="00463B44"/>
    <w:rsid w:val="00494AE5"/>
    <w:rsid w:val="00496850"/>
    <w:rsid w:val="004B6453"/>
    <w:rsid w:val="004E7761"/>
    <w:rsid w:val="005054C3"/>
    <w:rsid w:val="00507B15"/>
    <w:rsid w:val="00511FAD"/>
    <w:rsid w:val="00515C75"/>
    <w:rsid w:val="00583371"/>
    <w:rsid w:val="005C6441"/>
    <w:rsid w:val="0060371E"/>
    <w:rsid w:val="00630782"/>
    <w:rsid w:val="00633649"/>
    <w:rsid w:val="00646873"/>
    <w:rsid w:val="00666BB4"/>
    <w:rsid w:val="00677B15"/>
    <w:rsid w:val="006822AB"/>
    <w:rsid w:val="006E0966"/>
    <w:rsid w:val="006E17FD"/>
    <w:rsid w:val="006E5104"/>
    <w:rsid w:val="00720C8A"/>
    <w:rsid w:val="007248F9"/>
    <w:rsid w:val="0073351C"/>
    <w:rsid w:val="007E182A"/>
    <w:rsid w:val="00832685"/>
    <w:rsid w:val="00841BE8"/>
    <w:rsid w:val="00862A46"/>
    <w:rsid w:val="00895B4F"/>
    <w:rsid w:val="008C2ED9"/>
    <w:rsid w:val="008C75BA"/>
    <w:rsid w:val="00902D63"/>
    <w:rsid w:val="00967E7E"/>
    <w:rsid w:val="00971380"/>
    <w:rsid w:val="00972A06"/>
    <w:rsid w:val="00981314"/>
    <w:rsid w:val="009D0419"/>
    <w:rsid w:val="009F07DD"/>
    <w:rsid w:val="00A22881"/>
    <w:rsid w:val="00A3574D"/>
    <w:rsid w:val="00A5261F"/>
    <w:rsid w:val="00A62552"/>
    <w:rsid w:val="00AC591E"/>
    <w:rsid w:val="00B83DF1"/>
    <w:rsid w:val="00B928AF"/>
    <w:rsid w:val="00BD1C03"/>
    <w:rsid w:val="00BF13AE"/>
    <w:rsid w:val="00C054BB"/>
    <w:rsid w:val="00C1134D"/>
    <w:rsid w:val="00C40F4C"/>
    <w:rsid w:val="00C443E0"/>
    <w:rsid w:val="00C5235D"/>
    <w:rsid w:val="00C572F5"/>
    <w:rsid w:val="00C70EB1"/>
    <w:rsid w:val="00CE585D"/>
    <w:rsid w:val="00CF0030"/>
    <w:rsid w:val="00D14A8D"/>
    <w:rsid w:val="00D851B2"/>
    <w:rsid w:val="00DA360D"/>
    <w:rsid w:val="00DE5D10"/>
    <w:rsid w:val="00DE7AFD"/>
    <w:rsid w:val="00ED050C"/>
    <w:rsid w:val="00F01039"/>
    <w:rsid w:val="00F1532D"/>
    <w:rsid w:val="00F54AEF"/>
    <w:rsid w:val="00F758CC"/>
    <w:rsid w:val="00FD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 w:type="paragraph" w:styleId="a6">
    <w:name w:val="Balloon Text"/>
    <w:basedOn w:val="a"/>
    <w:link w:val="Char1"/>
    <w:uiPriority w:val="99"/>
    <w:semiHidden/>
    <w:unhideWhenUsed/>
    <w:rsid w:val="00DE5D10"/>
    <w:rPr>
      <w:sz w:val="18"/>
      <w:szCs w:val="18"/>
    </w:rPr>
  </w:style>
  <w:style w:type="character" w:customStyle="1" w:styleId="Char1">
    <w:name w:val="批注框文本 Char"/>
    <w:basedOn w:val="a0"/>
    <w:link w:val="a6"/>
    <w:uiPriority w:val="99"/>
    <w:semiHidden/>
    <w:rsid w:val="00DE5D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rsid w:val="00633649"/>
    <w:pPr>
      <w:autoSpaceDE w:val="0"/>
      <w:autoSpaceDN w:val="0"/>
      <w:adjustRightInd w:val="0"/>
      <w:spacing w:line="468" w:lineRule="atLeast"/>
      <w:jc w:val="left"/>
    </w:pPr>
    <w:rPr>
      <w:rFonts w:ascii="宋体"/>
      <w:kern w:val="0"/>
      <w:sz w:val="24"/>
    </w:rPr>
  </w:style>
  <w:style w:type="paragraph" w:styleId="a3">
    <w:name w:val="footer"/>
    <w:basedOn w:val="a"/>
    <w:link w:val="Char"/>
    <w:rsid w:val="00633649"/>
    <w:pPr>
      <w:tabs>
        <w:tab w:val="center" w:pos="4153"/>
        <w:tab w:val="right" w:pos="8306"/>
      </w:tabs>
      <w:snapToGrid w:val="0"/>
      <w:jc w:val="left"/>
    </w:pPr>
    <w:rPr>
      <w:sz w:val="18"/>
      <w:szCs w:val="18"/>
    </w:rPr>
  </w:style>
  <w:style w:type="character" w:customStyle="1" w:styleId="Char">
    <w:name w:val="页脚 Char"/>
    <w:basedOn w:val="a0"/>
    <w:link w:val="a3"/>
    <w:rsid w:val="00633649"/>
    <w:rPr>
      <w:rFonts w:ascii="Times New Roman" w:eastAsia="宋体" w:hAnsi="Times New Roman" w:cs="Times New Roman"/>
      <w:sz w:val="18"/>
      <w:szCs w:val="18"/>
    </w:rPr>
  </w:style>
  <w:style w:type="character" w:styleId="a4">
    <w:name w:val="page number"/>
    <w:basedOn w:val="a0"/>
    <w:rsid w:val="00633649"/>
  </w:style>
  <w:style w:type="paragraph" w:styleId="a5">
    <w:name w:val="header"/>
    <w:basedOn w:val="a"/>
    <w:link w:val="Char0"/>
    <w:uiPriority w:val="99"/>
    <w:unhideWhenUsed/>
    <w:rsid w:val="00B928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928AF"/>
    <w:rPr>
      <w:rFonts w:ascii="Times New Roman" w:eastAsia="宋体" w:hAnsi="Times New Roman" w:cs="Times New Roman"/>
      <w:sz w:val="18"/>
      <w:szCs w:val="18"/>
    </w:rPr>
  </w:style>
  <w:style w:type="paragraph" w:styleId="a6">
    <w:name w:val="Balloon Text"/>
    <w:basedOn w:val="a"/>
    <w:link w:val="Char1"/>
    <w:uiPriority w:val="99"/>
    <w:semiHidden/>
    <w:unhideWhenUsed/>
    <w:rsid w:val="00DE5D10"/>
    <w:rPr>
      <w:sz w:val="18"/>
      <w:szCs w:val="18"/>
    </w:rPr>
  </w:style>
  <w:style w:type="character" w:customStyle="1" w:styleId="Char1">
    <w:name w:val="批注框文本 Char"/>
    <w:basedOn w:val="a0"/>
    <w:link w:val="a6"/>
    <w:uiPriority w:val="99"/>
    <w:semiHidden/>
    <w:rsid w:val="00DE5D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141</Words>
  <Characters>804</Characters>
  <Application>Microsoft Office Word</Application>
  <DocSecurity>0</DocSecurity>
  <Lines>6</Lines>
  <Paragraphs>1</Paragraphs>
  <ScaleCrop>false</ScaleCrop>
  <Company>Lenovo</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13</cp:revision>
  <cp:lastPrinted>2018-07-04T07:04:00Z</cp:lastPrinted>
  <dcterms:created xsi:type="dcterms:W3CDTF">2019-04-22T11:00:00Z</dcterms:created>
  <dcterms:modified xsi:type="dcterms:W3CDTF">2019-04-24T09:31:00Z</dcterms:modified>
</cp:coreProperties>
</file>