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FD" w:rsidRPr="00463401" w:rsidRDefault="006E6AFD" w:rsidP="006E6AFD">
      <w:pPr>
        <w:spacing w:line="440" w:lineRule="exact"/>
        <w:jc w:val="center"/>
        <w:rPr>
          <w:rFonts w:ascii="Times New Roman" w:hAnsi="Times New Roman"/>
          <w:b/>
          <w:bCs/>
          <w:kern w:val="0"/>
          <w:szCs w:val="21"/>
        </w:rPr>
      </w:pPr>
      <w:r w:rsidRPr="00463401">
        <w:rPr>
          <w:rFonts w:ascii="Times New Roman" w:hAnsi="Times New Roman"/>
          <w:b/>
          <w:bCs/>
          <w:kern w:val="0"/>
          <w:szCs w:val="21"/>
        </w:rPr>
        <w:t>证券代码：</w:t>
      </w:r>
      <w:r w:rsidRPr="00463401">
        <w:rPr>
          <w:rFonts w:ascii="Times New Roman" w:hAnsi="Times New Roman"/>
          <w:b/>
          <w:bCs/>
          <w:kern w:val="0"/>
          <w:szCs w:val="21"/>
        </w:rPr>
        <w:t xml:space="preserve">002042 </w:t>
      </w:r>
      <w:r w:rsidR="00463401">
        <w:rPr>
          <w:rFonts w:ascii="Times New Roman" w:hAnsi="Times New Roman" w:hint="eastAsia"/>
          <w:b/>
          <w:bCs/>
          <w:kern w:val="0"/>
          <w:szCs w:val="21"/>
        </w:rPr>
        <w:t xml:space="preserve">   </w:t>
      </w:r>
      <w:r w:rsidRPr="00463401">
        <w:rPr>
          <w:rFonts w:ascii="Times New Roman" w:hAnsi="Times New Roman"/>
          <w:b/>
          <w:bCs/>
          <w:kern w:val="0"/>
          <w:szCs w:val="21"/>
        </w:rPr>
        <w:t xml:space="preserve">        </w:t>
      </w:r>
      <w:r w:rsidRPr="00463401">
        <w:rPr>
          <w:rFonts w:ascii="Times New Roman" w:hAnsi="Times New Roman"/>
          <w:b/>
          <w:bCs/>
          <w:kern w:val="0"/>
          <w:szCs w:val="21"/>
        </w:rPr>
        <w:t>证券简称：华孚</w:t>
      </w:r>
      <w:r w:rsidR="00704E4B" w:rsidRPr="00463401">
        <w:rPr>
          <w:rFonts w:ascii="Times New Roman" w:hAnsi="Times New Roman"/>
          <w:b/>
          <w:bCs/>
          <w:kern w:val="0"/>
          <w:szCs w:val="21"/>
        </w:rPr>
        <w:t>时尚</w:t>
      </w:r>
      <w:r w:rsidRPr="00463401">
        <w:rPr>
          <w:rFonts w:ascii="Times New Roman" w:hAnsi="Times New Roman"/>
          <w:b/>
          <w:bCs/>
          <w:kern w:val="0"/>
          <w:szCs w:val="21"/>
        </w:rPr>
        <w:t xml:space="preserve">   </w:t>
      </w:r>
      <w:r w:rsidR="00463401">
        <w:rPr>
          <w:rFonts w:ascii="Times New Roman" w:hAnsi="Times New Roman" w:hint="eastAsia"/>
          <w:b/>
          <w:bCs/>
          <w:kern w:val="0"/>
          <w:szCs w:val="21"/>
        </w:rPr>
        <w:t xml:space="preserve">   </w:t>
      </w:r>
      <w:r w:rsidRPr="00463401">
        <w:rPr>
          <w:rFonts w:ascii="Times New Roman" w:hAnsi="Times New Roman"/>
          <w:b/>
          <w:bCs/>
          <w:kern w:val="0"/>
          <w:szCs w:val="21"/>
        </w:rPr>
        <w:t xml:space="preserve">    </w:t>
      </w:r>
      <w:r w:rsidRPr="00463401">
        <w:rPr>
          <w:rFonts w:ascii="Times New Roman" w:hAnsi="Times New Roman"/>
          <w:b/>
          <w:bCs/>
          <w:kern w:val="0"/>
          <w:szCs w:val="21"/>
        </w:rPr>
        <w:t>公告编号：</w:t>
      </w:r>
      <w:r w:rsidRPr="00463401">
        <w:rPr>
          <w:rFonts w:ascii="Times New Roman" w:hAnsi="Times New Roman"/>
          <w:b/>
          <w:bCs/>
          <w:kern w:val="0"/>
          <w:szCs w:val="21"/>
        </w:rPr>
        <w:t>201</w:t>
      </w:r>
      <w:r w:rsidR="00704E4B" w:rsidRPr="00463401">
        <w:rPr>
          <w:rFonts w:ascii="Times New Roman" w:hAnsi="Times New Roman" w:hint="eastAsia"/>
          <w:b/>
          <w:bCs/>
          <w:kern w:val="0"/>
          <w:szCs w:val="21"/>
        </w:rPr>
        <w:t>8-</w:t>
      </w:r>
      <w:r w:rsidR="00CF4093">
        <w:rPr>
          <w:rFonts w:ascii="Times New Roman" w:hAnsi="Times New Roman" w:hint="eastAsia"/>
          <w:b/>
          <w:bCs/>
          <w:kern w:val="0"/>
          <w:szCs w:val="21"/>
        </w:rPr>
        <w:t>43</w:t>
      </w:r>
    </w:p>
    <w:p w:rsidR="006E6AFD" w:rsidRPr="002C4CDB" w:rsidRDefault="006E6AFD" w:rsidP="00AC2CFB">
      <w:pPr>
        <w:autoSpaceDE w:val="0"/>
        <w:autoSpaceDN w:val="0"/>
        <w:adjustRightInd w:val="0"/>
        <w:spacing w:beforeLines="100" w:before="312" w:afterLines="100" w:after="312" w:line="500" w:lineRule="exact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2C4CDB">
        <w:rPr>
          <w:rFonts w:ascii="Times New Roman" w:hAnsi="Times New Roman"/>
          <w:b/>
          <w:kern w:val="0"/>
          <w:sz w:val="36"/>
          <w:szCs w:val="36"/>
        </w:rPr>
        <w:t>华孚</w:t>
      </w:r>
      <w:r w:rsidR="00704E4B">
        <w:rPr>
          <w:rFonts w:ascii="Times New Roman" w:hAnsi="Times New Roman"/>
          <w:b/>
          <w:kern w:val="0"/>
          <w:sz w:val="36"/>
          <w:szCs w:val="36"/>
        </w:rPr>
        <w:t>时尚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股份有限公司</w:t>
      </w:r>
    </w:p>
    <w:p w:rsidR="006E6AFD" w:rsidRPr="002C4CDB" w:rsidRDefault="006E6AFD" w:rsidP="00AC2CFB">
      <w:pPr>
        <w:autoSpaceDE w:val="0"/>
        <w:autoSpaceDN w:val="0"/>
        <w:adjustRightInd w:val="0"/>
        <w:spacing w:beforeLines="100" w:before="312" w:afterLines="100" w:after="312" w:line="500" w:lineRule="exact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2C4CDB">
        <w:rPr>
          <w:rFonts w:ascii="Times New Roman" w:hAnsi="Times New Roman"/>
          <w:b/>
          <w:kern w:val="0"/>
          <w:sz w:val="36"/>
          <w:szCs w:val="36"/>
        </w:rPr>
        <w:t>第</w:t>
      </w:r>
      <w:r>
        <w:rPr>
          <w:rFonts w:ascii="Times New Roman" w:hAnsi="Times New Roman" w:hint="eastAsia"/>
          <w:b/>
          <w:kern w:val="0"/>
          <w:sz w:val="36"/>
          <w:szCs w:val="36"/>
        </w:rPr>
        <w:t>六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届</w:t>
      </w:r>
      <w:r w:rsidR="00C428C4">
        <w:rPr>
          <w:rFonts w:ascii="Times New Roman" w:hAnsi="Times New Roman" w:hint="eastAsia"/>
          <w:b/>
          <w:kern w:val="0"/>
          <w:sz w:val="36"/>
          <w:szCs w:val="36"/>
        </w:rPr>
        <w:t>监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事会第</w:t>
      </w:r>
      <w:r w:rsidR="00704E4B">
        <w:rPr>
          <w:rFonts w:ascii="Times New Roman" w:hAnsi="Times New Roman" w:hint="eastAsia"/>
          <w:b/>
          <w:kern w:val="0"/>
          <w:sz w:val="36"/>
          <w:szCs w:val="36"/>
        </w:rPr>
        <w:t>十</w:t>
      </w:r>
      <w:r w:rsidR="005516DE">
        <w:rPr>
          <w:rFonts w:ascii="Times New Roman" w:hAnsi="Times New Roman" w:hint="eastAsia"/>
          <w:b/>
          <w:kern w:val="0"/>
          <w:sz w:val="36"/>
          <w:szCs w:val="36"/>
        </w:rPr>
        <w:t>九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次会议决议公告</w:t>
      </w:r>
    </w:p>
    <w:p w:rsidR="006E6AFD" w:rsidRPr="002A48DA" w:rsidRDefault="006E6AFD" w:rsidP="006E6AFD">
      <w:pPr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  <w:r w:rsidRPr="002A48DA">
        <w:rPr>
          <w:rFonts w:ascii="Times New Roman" w:eastAsia="楷体_GB2312" w:hAnsi="Times New Roman"/>
          <w:kern w:val="0"/>
          <w:sz w:val="24"/>
          <w:szCs w:val="24"/>
        </w:rPr>
        <w:t>本公司及</w:t>
      </w:r>
      <w:r w:rsidR="00C428C4">
        <w:rPr>
          <w:rFonts w:ascii="Times New Roman" w:eastAsia="楷体_GB2312" w:hAnsi="Times New Roman" w:hint="eastAsia"/>
          <w:kern w:val="0"/>
          <w:sz w:val="24"/>
          <w:szCs w:val="24"/>
        </w:rPr>
        <w:t>监</w:t>
      </w:r>
      <w:r w:rsidRPr="002A48DA">
        <w:rPr>
          <w:rFonts w:ascii="Times New Roman" w:eastAsia="楷体_GB2312" w:hAnsi="Times New Roman"/>
          <w:kern w:val="0"/>
          <w:sz w:val="24"/>
          <w:szCs w:val="24"/>
        </w:rPr>
        <w:t>事会全体成员保证信息披露的内容真实、准确、完整，没有虚假记载、误导性陈述或重大遗漏。</w:t>
      </w:r>
    </w:p>
    <w:p w:rsidR="0060189E" w:rsidRPr="0060189E" w:rsidRDefault="0060189E" w:rsidP="0060189E">
      <w:pPr>
        <w:spacing w:line="400" w:lineRule="exact"/>
        <w:ind w:firstLineChars="196" w:firstLine="255"/>
        <w:rPr>
          <w:rFonts w:asciiTheme="minorEastAsia" w:eastAsiaTheme="minorEastAsia" w:hAnsiTheme="minorEastAsia"/>
          <w:kern w:val="0"/>
          <w:sz w:val="13"/>
          <w:szCs w:val="24"/>
        </w:rPr>
      </w:pPr>
    </w:p>
    <w:p w:rsidR="006E6AFD" w:rsidRPr="0063636F" w:rsidRDefault="006E6AFD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华孚</w:t>
      </w:r>
      <w:r w:rsidR="00704E4B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时尚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股份有限公司（以下简称“公司”）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事会于201</w:t>
      </w:r>
      <w:r w:rsidR="00704E4B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5516DE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5516DE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日以传真、电子邮件及书面送达等方式发出了召开第六届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事会第</w:t>
      </w:r>
      <w:r w:rsidR="00704E4B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十</w:t>
      </w:r>
      <w:r w:rsidR="005516DE">
        <w:rPr>
          <w:rFonts w:asciiTheme="minorEastAsia" w:eastAsiaTheme="minorEastAsia" w:hAnsiTheme="minorEastAsia" w:hint="eastAsia"/>
          <w:kern w:val="0"/>
          <w:sz w:val="24"/>
          <w:szCs w:val="24"/>
        </w:rPr>
        <w:t>九</w:t>
      </w:r>
      <w:r w:rsidR="00704E4B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次会议的通知，</w:t>
      </w:r>
      <w:r w:rsidR="00974AE1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于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201</w:t>
      </w:r>
      <w:r w:rsidR="00704E4B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5516DE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5516DE">
        <w:rPr>
          <w:rFonts w:asciiTheme="minorEastAsia" w:eastAsiaTheme="minorEastAsia" w:hAnsiTheme="minorEastAsia" w:hint="eastAsia"/>
          <w:kern w:val="0"/>
          <w:sz w:val="24"/>
          <w:szCs w:val="24"/>
        </w:rPr>
        <w:t>22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CD30E0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下午14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时在深圳市福田</w:t>
      </w:r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区</w:t>
      </w:r>
      <w:proofErr w:type="gramStart"/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市花路</w:t>
      </w:r>
      <w:proofErr w:type="gramEnd"/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5号</w:t>
      </w:r>
      <w:proofErr w:type="gramStart"/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长富金茂</w:t>
      </w:r>
      <w:proofErr w:type="gramEnd"/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大厦59楼会议室</w:t>
      </w:r>
      <w:r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以现场</w:t>
      </w:r>
      <w:r w:rsidR="004F782E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结合通讯的</w:t>
      </w:r>
      <w:r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方式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召开。会议应出席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事</w:t>
      </w:r>
      <w:r w:rsidR="00401988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名，实际出席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事</w:t>
      </w:r>
      <w:r w:rsidR="00401988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3名，</w:t>
      </w:r>
      <w:r w:rsidR="00C1661C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会议由监事会主席</w:t>
      </w:r>
      <w:r w:rsidR="00401988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盛永月</w:t>
      </w:r>
      <w:r w:rsidR="00C1661C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先生主持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。公司全体监事、部分高级管理人员列席了会议，会议符合《公司法》、《公司章程》的规定。</w:t>
      </w:r>
    </w:p>
    <w:p w:rsidR="00704E4B" w:rsidRPr="00CA7FB4" w:rsidRDefault="00704E4B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bCs/>
          <w:kern w:val="0"/>
          <w:sz w:val="24"/>
          <w:szCs w:val="24"/>
        </w:rPr>
      </w:pPr>
      <w:r w:rsidRPr="00CA7FB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一</w:t>
      </w:r>
      <w:r w:rsidRPr="00CA7FB4">
        <w:rPr>
          <w:rFonts w:asciiTheme="minorEastAsia" w:eastAsiaTheme="minorEastAsia" w:hAnsiTheme="minorEastAsia"/>
          <w:bCs/>
          <w:kern w:val="0"/>
          <w:sz w:val="24"/>
          <w:szCs w:val="24"/>
        </w:rPr>
        <w:t>、</w:t>
      </w:r>
      <w:r w:rsidR="000C0C43" w:rsidRPr="00CA7FB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以</w:t>
      </w:r>
      <w:r w:rsidR="00401988" w:rsidRPr="00CA7FB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3票赞成、0票反对、0票弃权</w:t>
      </w:r>
      <w:r w:rsidRPr="00CA7FB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的表决结果审议通过</w:t>
      </w:r>
      <w:r w:rsidR="005516DE" w:rsidRPr="00CA7FB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《2018年半年度报告全文及摘要的议案》</w:t>
      </w:r>
      <w:r w:rsidRPr="00CA7FB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。</w:t>
      </w:r>
    </w:p>
    <w:p w:rsidR="00AC2CFB" w:rsidRPr="00E37C18" w:rsidRDefault="00AC2CFB" w:rsidP="00AC2CFB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详细内容请参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见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公司于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2018年</w:t>
      </w:r>
      <w:r w:rsidR="005516DE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5516DE">
        <w:rPr>
          <w:rFonts w:asciiTheme="minorEastAsia" w:eastAsiaTheme="minorEastAsia" w:hAnsiTheme="minorEastAsia" w:hint="eastAsia"/>
          <w:kern w:val="0"/>
          <w:sz w:val="24"/>
          <w:szCs w:val="24"/>
        </w:rPr>
        <w:t>24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披露在《证券时报》、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《中国证券报》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及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巨潮资讯网(</w:t>
      </w:r>
      <w:hyperlink r:id="rId8" w:history="1">
        <w:r w:rsidRPr="00E37C18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</w:t>
        </w:r>
        <w:proofErr w:type="spellStart"/>
        <w:r w:rsidRPr="00E37C18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www.cninfo.com.cn</w:t>
        </w:r>
        <w:proofErr w:type="spellEnd"/>
      </w:hyperlink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)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上的</w:t>
      </w:r>
      <w:r w:rsidR="005516DE">
        <w:rPr>
          <w:rFonts w:asciiTheme="minorEastAsia" w:eastAsiaTheme="minorEastAsia" w:hAnsiTheme="minorEastAsia" w:hint="eastAsia"/>
          <w:kern w:val="0"/>
          <w:sz w:val="24"/>
          <w:szCs w:val="24"/>
        </w:rPr>
        <w:t>相关公告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AC1382" w:rsidRPr="00CA7FB4" w:rsidRDefault="00AC1382" w:rsidP="005516DE">
      <w:pPr>
        <w:spacing w:line="360" w:lineRule="auto"/>
        <w:ind w:firstLineChars="196" w:firstLine="470"/>
        <w:rPr>
          <w:rFonts w:asciiTheme="minorEastAsia" w:eastAsiaTheme="minorEastAsia" w:hAnsiTheme="minorEastAsia"/>
          <w:bCs/>
          <w:kern w:val="0"/>
          <w:sz w:val="24"/>
          <w:szCs w:val="24"/>
        </w:rPr>
      </w:pPr>
      <w:r w:rsidRPr="00CA7FB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二、</w:t>
      </w:r>
      <w:r w:rsidR="000C0C43" w:rsidRPr="00CA7FB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以</w:t>
      </w:r>
      <w:r w:rsidRPr="00CA7FB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3票赞成、0票反对、0票弃权的表决结果审议通过</w:t>
      </w:r>
      <w:r w:rsidR="005516DE" w:rsidRPr="00CA7FB4">
        <w:rPr>
          <w:rFonts w:asciiTheme="minorEastAsia" w:eastAsiaTheme="minorEastAsia" w:hAnsiTheme="minorEastAsia"/>
          <w:bCs/>
          <w:kern w:val="0"/>
          <w:sz w:val="24"/>
          <w:szCs w:val="24"/>
        </w:rPr>
        <w:t>《</w:t>
      </w:r>
      <w:r w:rsidR="005516DE" w:rsidRPr="00CA7FB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关于公司2018年半年度募集资金存放与实际使用情况的专项报告</w:t>
      </w:r>
      <w:r w:rsidR="005516DE" w:rsidRPr="00CA7FB4">
        <w:rPr>
          <w:rFonts w:asciiTheme="minorEastAsia" w:eastAsiaTheme="minorEastAsia" w:hAnsiTheme="minorEastAsia"/>
          <w:bCs/>
          <w:kern w:val="0"/>
          <w:sz w:val="24"/>
          <w:szCs w:val="24"/>
        </w:rPr>
        <w:t>》</w:t>
      </w:r>
      <w:r w:rsidRPr="00CA7FB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。</w:t>
      </w:r>
    </w:p>
    <w:p w:rsidR="00CF4093" w:rsidRPr="00E37C18" w:rsidRDefault="00CF4093" w:rsidP="00CF4093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详细内容请参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见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公司于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2018年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24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披露在《证券时报》、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《中国证券报》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及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巨潮资讯网(</w:t>
      </w:r>
      <w:hyperlink r:id="rId9" w:history="1">
        <w:r w:rsidRPr="00E37C18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</w:t>
        </w:r>
        <w:proofErr w:type="spellStart"/>
        <w:r w:rsidRPr="00E37C18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www.cninfo.com.cn</w:t>
        </w:r>
        <w:proofErr w:type="spellEnd"/>
      </w:hyperlink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)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上的相关公告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AC3C01" w:rsidRPr="0063636F" w:rsidRDefault="00E00515" w:rsidP="0063636F">
      <w:pPr>
        <w:spacing w:line="500" w:lineRule="exact"/>
        <w:ind w:firstLineChars="196" w:firstLine="47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备查文件</w:t>
      </w:r>
      <w:bookmarkStart w:id="0" w:name="_GoBack"/>
      <w:bookmarkEnd w:id="0"/>
    </w:p>
    <w:p w:rsidR="00E00515" w:rsidRDefault="00A965CA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1、</w:t>
      </w:r>
      <w:r w:rsidR="005516DE">
        <w:rPr>
          <w:rFonts w:asciiTheme="minorEastAsia" w:eastAsiaTheme="minorEastAsia" w:hAnsiTheme="minorEastAsia" w:hint="eastAsia"/>
          <w:kern w:val="0"/>
          <w:sz w:val="24"/>
          <w:szCs w:val="24"/>
        </w:rPr>
        <w:t>华孚时尚股份有限公司第六届监事会第十九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次会议决议；</w:t>
      </w:r>
    </w:p>
    <w:p w:rsidR="006E6AFD" w:rsidRPr="0063636F" w:rsidRDefault="006E6AFD" w:rsidP="0063636F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特此公告。</w:t>
      </w:r>
    </w:p>
    <w:p w:rsidR="006E6AFD" w:rsidRPr="0063636F" w:rsidRDefault="006E6AFD" w:rsidP="0063636F">
      <w:pPr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华孚</w:t>
      </w:r>
      <w:r w:rsidR="00704E4B" w:rsidRPr="0063636F">
        <w:rPr>
          <w:rFonts w:asciiTheme="minorEastAsia" w:eastAsiaTheme="minorEastAsia" w:hAnsiTheme="minorEastAsia"/>
          <w:kern w:val="0"/>
          <w:sz w:val="24"/>
          <w:szCs w:val="24"/>
        </w:rPr>
        <w:t>时尚</w:t>
      </w: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股份有限公司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事会</w:t>
      </w:r>
    </w:p>
    <w:p w:rsidR="00194E26" w:rsidRPr="0063636F" w:rsidRDefault="005516DE" w:rsidP="0063636F">
      <w:pPr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二〇一八年八月二十四</w:t>
      </w:r>
      <w:r w:rsidR="006E6AFD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</w:p>
    <w:sectPr w:rsidR="00194E26" w:rsidRPr="0063636F" w:rsidSect="00382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434" w:rsidRDefault="00170434" w:rsidP="00824DED">
      <w:r>
        <w:separator/>
      </w:r>
    </w:p>
  </w:endnote>
  <w:endnote w:type="continuationSeparator" w:id="0">
    <w:p w:rsidR="00170434" w:rsidRDefault="00170434" w:rsidP="0082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434" w:rsidRDefault="00170434" w:rsidP="00824DED">
      <w:r>
        <w:separator/>
      </w:r>
    </w:p>
  </w:footnote>
  <w:footnote w:type="continuationSeparator" w:id="0">
    <w:p w:rsidR="00170434" w:rsidRDefault="00170434" w:rsidP="00824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FD"/>
    <w:rsid w:val="00013A6C"/>
    <w:rsid w:val="0005344A"/>
    <w:rsid w:val="000864CE"/>
    <w:rsid w:val="000C0C43"/>
    <w:rsid w:val="00110CA2"/>
    <w:rsid w:val="00160828"/>
    <w:rsid w:val="00170434"/>
    <w:rsid w:val="00171561"/>
    <w:rsid w:val="001834CB"/>
    <w:rsid w:val="00195116"/>
    <w:rsid w:val="001A0BCD"/>
    <w:rsid w:val="001A3E9C"/>
    <w:rsid w:val="00287EF9"/>
    <w:rsid w:val="00387ED2"/>
    <w:rsid w:val="003C4D6C"/>
    <w:rsid w:val="003D76D1"/>
    <w:rsid w:val="003E3AAF"/>
    <w:rsid w:val="003F07F2"/>
    <w:rsid w:val="00401988"/>
    <w:rsid w:val="00407607"/>
    <w:rsid w:val="004311AF"/>
    <w:rsid w:val="00463401"/>
    <w:rsid w:val="004D6190"/>
    <w:rsid w:val="004E7761"/>
    <w:rsid w:val="004F40B5"/>
    <w:rsid w:val="004F782E"/>
    <w:rsid w:val="005516DE"/>
    <w:rsid w:val="00583371"/>
    <w:rsid w:val="005C6441"/>
    <w:rsid w:val="0060189E"/>
    <w:rsid w:val="00602F1F"/>
    <w:rsid w:val="0060371E"/>
    <w:rsid w:val="00630782"/>
    <w:rsid w:val="0063636F"/>
    <w:rsid w:val="00666BB4"/>
    <w:rsid w:val="00677B15"/>
    <w:rsid w:val="006822AB"/>
    <w:rsid w:val="006E6AFD"/>
    <w:rsid w:val="006F59DF"/>
    <w:rsid w:val="00704E4B"/>
    <w:rsid w:val="007332C1"/>
    <w:rsid w:val="00737F5E"/>
    <w:rsid w:val="00775F96"/>
    <w:rsid w:val="007B5AB5"/>
    <w:rsid w:val="00800207"/>
    <w:rsid w:val="00822E8C"/>
    <w:rsid w:val="00824DED"/>
    <w:rsid w:val="00832685"/>
    <w:rsid w:val="00841BE8"/>
    <w:rsid w:val="00862A46"/>
    <w:rsid w:val="00894E27"/>
    <w:rsid w:val="008A11AD"/>
    <w:rsid w:val="008A4DFA"/>
    <w:rsid w:val="008A7413"/>
    <w:rsid w:val="008C3C6D"/>
    <w:rsid w:val="008D4E62"/>
    <w:rsid w:val="00945509"/>
    <w:rsid w:val="0095138F"/>
    <w:rsid w:val="00974AE1"/>
    <w:rsid w:val="00985CBE"/>
    <w:rsid w:val="009D0419"/>
    <w:rsid w:val="009D7EF8"/>
    <w:rsid w:val="00A22881"/>
    <w:rsid w:val="00A45FE7"/>
    <w:rsid w:val="00A83FCE"/>
    <w:rsid w:val="00A965CA"/>
    <w:rsid w:val="00AC1382"/>
    <w:rsid w:val="00AC2CFB"/>
    <w:rsid w:val="00AC3C01"/>
    <w:rsid w:val="00AC591E"/>
    <w:rsid w:val="00AC641F"/>
    <w:rsid w:val="00AF376D"/>
    <w:rsid w:val="00B17308"/>
    <w:rsid w:val="00B315E6"/>
    <w:rsid w:val="00B34194"/>
    <w:rsid w:val="00B66744"/>
    <w:rsid w:val="00B81AF0"/>
    <w:rsid w:val="00BA6BC2"/>
    <w:rsid w:val="00BA7F76"/>
    <w:rsid w:val="00BF13AE"/>
    <w:rsid w:val="00C1661C"/>
    <w:rsid w:val="00C428C4"/>
    <w:rsid w:val="00C64093"/>
    <w:rsid w:val="00C80118"/>
    <w:rsid w:val="00CA7FB4"/>
    <w:rsid w:val="00CB6B65"/>
    <w:rsid w:val="00CD30E0"/>
    <w:rsid w:val="00CF0030"/>
    <w:rsid w:val="00CF4093"/>
    <w:rsid w:val="00D12795"/>
    <w:rsid w:val="00D851B2"/>
    <w:rsid w:val="00DA360D"/>
    <w:rsid w:val="00E00515"/>
    <w:rsid w:val="00E25636"/>
    <w:rsid w:val="00E958F2"/>
    <w:rsid w:val="00F01039"/>
    <w:rsid w:val="00F266A1"/>
    <w:rsid w:val="00F54AEF"/>
    <w:rsid w:val="00F758CC"/>
    <w:rsid w:val="00F96CE1"/>
    <w:rsid w:val="00FB6F06"/>
    <w:rsid w:val="00F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63636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63636F"/>
    <w:rPr>
      <w:rFonts w:ascii="Times New Roman" w:eastAsia="宋体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63636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63636F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info.com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ninfo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DD122-A8C5-4541-828C-6DDC894F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>Lenovo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孙献</cp:lastModifiedBy>
  <cp:revision>4</cp:revision>
  <cp:lastPrinted>2018-04-16T11:42:00Z</cp:lastPrinted>
  <dcterms:created xsi:type="dcterms:W3CDTF">2018-07-31T07:05:00Z</dcterms:created>
  <dcterms:modified xsi:type="dcterms:W3CDTF">2018-08-18T01:51:00Z</dcterms:modified>
</cp:coreProperties>
</file>