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78" w:rsidRPr="00074098" w:rsidRDefault="00484086">
      <w:pPr>
        <w:rPr>
          <w:rFonts w:ascii="Times New Roman" w:hAnsi="Times New Roman"/>
        </w:rPr>
      </w:pPr>
      <w:r w:rsidRPr="00074098">
        <w:rPr>
          <w:rFonts w:ascii="Times New Roman" w:hAnsi="Times New Roman" w:hint="eastAsia"/>
        </w:rPr>
        <w:t xml:space="preserve"> </w:t>
      </w:r>
    </w:p>
    <w:p w:rsidR="00F64E78" w:rsidRPr="00074098" w:rsidRDefault="00F64E78">
      <w:pPr>
        <w:rPr>
          <w:rFonts w:ascii="Times New Roman" w:hAnsi="Times New Roman"/>
        </w:rPr>
      </w:pPr>
    </w:p>
    <w:p w:rsidR="00F64E78" w:rsidRPr="00074098" w:rsidRDefault="00F64E78">
      <w:pPr>
        <w:rPr>
          <w:rFonts w:ascii="Times New Roman" w:hAnsi="Times New Roman"/>
        </w:rPr>
      </w:pPr>
    </w:p>
    <w:p w:rsidR="00F64E78" w:rsidRPr="00074098" w:rsidRDefault="00F64E78">
      <w:pPr>
        <w:rPr>
          <w:rFonts w:ascii="Times New Roman" w:hAnsi="Times New Roman"/>
        </w:rPr>
      </w:pPr>
    </w:p>
    <w:p w:rsidR="00F64E78" w:rsidRPr="00074098" w:rsidRDefault="00F64E78">
      <w:pPr>
        <w:rPr>
          <w:rFonts w:ascii="Times New Roman" w:hAnsi="Times New Roman"/>
        </w:rPr>
      </w:pPr>
    </w:p>
    <w:p w:rsidR="00F64E78" w:rsidRPr="001F4AFE" w:rsidRDefault="00687C2F">
      <w:pPr>
        <w:jc w:val="center"/>
        <w:rPr>
          <w:rFonts w:ascii="黑体" w:eastAsia="黑体" w:hAnsi="宋体"/>
          <w:b/>
          <w:sz w:val="44"/>
          <w:szCs w:val="44"/>
        </w:rPr>
      </w:pPr>
      <w:r w:rsidRPr="001F4AFE">
        <w:rPr>
          <w:rFonts w:ascii="黑体" w:eastAsia="黑体" w:hAnsi="宋体" w:hint="eastAsia"/>
          <w:b/>
          <w:sz w:val="44"/>
          <w:szCs w:val="44"/>
        </w:rPr>
        <w:t>不仅要做一个能企业</w:t>
      </w:r>
      <w:r w:rsidR="00C164D6" w:rsidRPr="001F4AFE">
        <w:rPr>
          <w:rFonts w:ascii="黑体" w:eastAsia="黑体" w:hAnsi="宋体" w:hint="eastAsia"/>
          <w:b/>
          <w:sz w:val="44"/>
          <w:szCs w:val="44"/>
        </w:rPr>
        <w:t>，</w:t>
      </w:r>
      <w:r w:rsidRPr="001F4AFE">
        <w:rPr>
          <w:rFonts w:ascii="黑体" w:eastAsia="黑体" w:hAnsi="宋体" w:hint="eastAsia"/>
          <w:b/>
          <w:sz w:val="44"/>
          <w:szCs w:val="44"/>
        </w:rPr>
        <w:t>更要做一个好企业</w:t>
      </w:r>
    </w:p>
    <w:p w:rsidR="00F64E78" w:rsidRPr="001F4AFE" w:rsidRDefault="00EC6A70" w:rsidP="00C164D6">
      <w:pPr>
        <w:rPr>
          <w:rFonts w:ascii="黑体" w:eastAsia="黑体" w:hAnsi="Times New Roman"/>
          <w:b/>
          <w:sz w:val="48"/>
          <w:szCs w:val="48"/>
        </w:rPr>
      </w:pPr>
      <w:r w:rsidRPr="001F4AFE">
        <w:rPr>
          <w:rFonts w:ascii="黑体" w:eastAsia="黑体" w:hAnsi="Times New Roman"/>
          <w:b/>
          <w:noProof/>
          <w:sz w:val="48"/>
          <w:szCs w:val="48"/>
        </w:rPr>
        <mc:AlternateContent>
          <mc:Choice Requires="wps">
            <w:drawing>
              <wp:anchor distT="0" distB="0" distL="114300" distR="114300" simplePos="0" relativeHeight="251672576" behindDoc="0" locked="0" layoutInCell="1" allowOverlap="1" wp14:anchorId="16BC7A3E" wp14:editId="57AA4E46">
                <wp:simplePos x="0" y="0"/>
                <wp:positionH relativeFrom="column">
                  <wp:posOffset>4705350</wp:posOffset>
                </wp:positionH>
                <wp:positionV relativeFrom="paragraph">
                  <wp:posOffset>255905</wp:posOffset>
                </wp:positionV>
                <wp:extent cx="680085" cy="5675630"/>
                <wp:effectExtent l="0" t="0" r="0" b="2540"/>
                <wp:wrapNone/>
                <wp:docPr id="6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567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B8A" w:rsidRPr="004E3DEF" w:rsidRDefault="00DF3B8A"/>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370.5pt;margin-top:20.15pt;width:53.55pt;height:44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" stroked="f">
                <v:textbox style="layout-flow:vertical-ideographic">
                  <w:txbxContent>
                    <w:p w:rsidR="00DF3B8A" w:rsidRPr="004E3DEF" w:rsidRDefault="00DF3B8A"/>
                  </w:txbxContent>
                </v:textbox>
              </v:shape>
            </w:pict>
          </mc:Fallback>
        </mc:AlternateContent>
      </w:r>
    </w:p>
    <w:p w:rsidR="00F64E78" w:rsidRPr="001F4AFE" w:rsidRDefault="00F64E78" w:rsidP="002A41DE">
      <w:pPr>
        <w:jc w:val="center"/>
        <w:rPr>
          <w:rFonts w:ascii="Times New Roman" w:hAnsi="Times New Roman"/>
          <w:b/>
          <w:sz w:val="28"/>
          <w:szCs w:val="28"/>
        </w:rPr>
      </w:pPr>
    </w:p>
    <w:p w:rsidR="004E3DEF" w:rsidRPr="001F4AFE" w:rsidRDefault="004E3DEF" w:rsidP="004E3DEF">
      <w:pPr>
        <w:rPr>
          <w:rFonts w:ascii="Times New Roman" w:hAnsi="Times New Roman"/>
          <w:b/>
          <w:sz w:val="28"/>
          <w:szCs w:val="28"/>
        </w:rPr>
      </w:pPr>
    </w:p>
    <w:p w:rsidR="00324FA2" w:rsidRPr="005F170A" w:rsidRDefault="00324FA2" w:rsidP="00324FA2">
      <w:pPr>
        <w:jc w:val="center"/>
        <w:rPr>
          <w:rFonts w:ascii="Times New Roman" w:hAnsi="Times New Roman"/>
          <w:b/>
          <w:sz w:val="28"/>
          <w:szCs w:val="28"/>
        </w:rPr>
      </w:pPr>
      <w:r w:rsidRPr="005F170A">
        <w:rPr>
          <w:rFonts w:ascii="Times New Roman" w:hAnsi="Times New Roman"/>
          <w:b/>
          <w:sz w:val="28"/>
          <w:szCs w:val="28"/>
        </w:rPr>
        <w:t>201</w:t>
      </w:r>
      <w:r w:rsidR="00651F89" w:rsidRPr="005F170A">
        <w:rPr>
          <w:rFonts w:ascii="Times New Roman" w:hAnsi="Times New Roman" w:hint="eastAsia"/>
          <w:b/>
          <w:sz w:val="28"/>
          <w:szCs w:val="28"/>
        </w:rPr>
        <w:t>7</w:t>
      </w:r>
      <w:r w:rsidR="005F170A" w:rsidRPr="005F170A">
        <w:rPr>
          <w:rFonts w:ascii="Times New Roman" w:hAnsi="Times New Roman" w:hint="eastAsia"/>
          <w:b/>
          <w:sz w:val="28"/>
          <w:szCs w:val="28"/>
        </w:rPr>
        <w:t>年度</w:t>
      </w:r>
      <w:r w:rsidR="000D65C8" w:rsidRPr="005F170A">
        <w:rPr>
          <w:rFonts w:ascii="Times New Roman" w:hint="eastAsia"/>
          <w:b/>
          <w:sz w:val="28"/>
          <w:szCs w:val="28"/>
        </w:rPr>
        <w:t>华孚时尚股份有限公司</w:t>
      </w:r>
      <w:r w:rsidRPr="005F170A">
        <w:rPr>
          <w:rFonts w:ascii="Times New Roman" w:hint="eastAsia"/>
          <w:b/>
          <w:sz w:val="28"/>
          <w:szCs w:val="28"/>
        </w:rPr>
        <w:t>社会责任报告</w:t>
      </w:r>
    </w:p>
    <w:p w:rsidR="004E3DEF" w:rsidRPr="001F4AFE" w:rsidRDefault="004E3DEF" w:rsidP="004E3DEF">
      <w:pPr>
        <w:rPr>
          <w:rFonts w:ascii="Times New Roman" w:hAnsi="Times New Roman"/>
          <w:b/>
          <w:sz w:val="28"/>
          <w:szCs w:val="28"/>
        </w:rPr>
      </w:pPr>
    </w:p>
    <w:p w:rsidR="004E3DEF" w:rsidRPr="001F4AFE" w:rsidRDefault="004E3DEF" w:rsidP="004E3DEF">
      <w:pPr>
        <w:rPr>
          <w:rFonts w:ascii="Times New Roman" w:hAnsi="Times New Roman"/>
          <w:b/>
          <w:sz w:val="28"/>
          <w:szCs w:val="28"/>
        </w:rPr>
      </w:pPr>
    </w:p>
    <w:p w:rsidR="004E3DEF" w:rsidRPr="001F4AFE" w:rsidRDefault="004E3DEF" w:rsidP="004E3DEF">
      <w:pPr>
        <w:rPr>
          <w:rFonts w:ascii="Times New Roman" w:hAnsi="Times New Roman"/>
          <w:b/>
          <w:sz w:val="28"/>
          <w:szCs w:val="28"/>
        </w:rPr>
      </w:pPr>
    </w:p>
    <w:p w:rsidR="004E3DEF" w:rsidRPr="001F4AFE" w:rsidRDefault="004E3DEF" w:rsidP="004E3DEF">
      <w:pPr>
        <w:rPr>
          <w:rFonts w:ascii="Times New Roman" w:hAnsi="Times New Roman"/>
          <w:b/>
          <w:sz w:val="28"/>
          <w:szCs w:val="28"/>
        </w:rPr>
      </w:pPr>
    </w:p>
    <w:p w:rsidR="004E3DEF" w:rsidRPr="001F4AFE" w:rsidRDefault="004E3DEF" w:rsidP="004E3DEF">
      <w:pPr>
        <w:rPr>
          <w:rFonts w:ascii="Times New Roman" w:hAnsi="Times New Roman"/>
          <w:b/>
          <w:sz w:val="28"/>
          <w:szCs w:val="28"/>
        </w:rPr>
      </w:pPr>
    </w:p>
    <w:p w:rsidR="004E3DEF" w:rsidRPr="001F4AFE" w:rsidRDefault="004E3DEF" w:rsidP="004E3DEF">
      <w:pPr>
        <w:rPr>
          <w:rFonts w:ascii="Times New Roman" w:hAnsi="Times New Roman"/>
          <w:b/>
          <w:sz w:val="28"/>
          <w:szCs w:val="28"/>
        </w:rPr>
      </w:pPr>
    </w:p>
    <w:p w:rsidR="004E3DEF" w:rsidRPr="001F4AFE" w:rsidRDefault="004E3DEF" w:rsidP="004E3DEF">
      <w:pPr>
        <w:rPr>
          <w:rFonts w:ascii="Times New Roman" w:hAnsi="Times New Roman"/>
          <w:b/>
          <w:sz w:val="28"/>
          <w:szCs w:val="28"/>
        </w:rPr>
      </w:pPr>
    </w:p>
    <w:p w:rsidR="004E3DEF" w:rsidRPr="001F4AFE" w:rsidRDefault="004E3DEF" w:rsidP="004E3DEF">
      <w:pPr>
        <w:rPr>
          <w:rFonts w:ascii="Times New Roman" w:hAnsi="Times New Roman"/>
          <w:b/>
          <w:sz w:val="28"/>
          <w:szCs w:val="28"/>
        </w:rPr>
      </w:pPr>
    </w:p>
    <w:p w:rsidR="004E3DEF" w:rsidRPr="001F4AFE" w:rsidRDefault="004E3DEF" w:rsidP="004E3DEF">
      <w:pPr>
        <w:rPr>
          <w:rFonts w:ascii="Times New Roman" w:hAnsi="Times New Roman"/>
          <w:b/>
          <w:sz w:val="28"/>
          <w:szCs w:val="28"/>
        </w:rPr>
      </w:pPr>
    </w:p>
    <w:p w:rsidR="004E3DEF" w:rsidRPr="001F4AFE" w:rsidRDefault="004E3DEF" w:rsidP="004E3DEF">
      <w:pPr>
        <w:rPr>
          <w:rFonts w:ascii="Times New Roman" w:hAnsi="Times New Roman"/>
          <w:b/>
          <w:sz w:val="28"/>
          <w:szCs w:val="28"/>
        </w:rPr>
      </w:pPr>
    </w:p>
    <w:p w:rsidR="004E3DEF" w:rsidRPr="001F4AFE" w:rsidRDefault="004E3DEF" w:rsidP="004E3DEF">
      <w:pPr>
        <w:rPr>
          <w:rFonts w:ascii="Times New Roman" w:hAnsi="Times New Roman"/>
          <w:b/>
          <w:sz w:val="28"/>
          <w:szCs w:val="28"/>
        </w:rPr>
      </w:pPr>
    </w:p>
    <w:p w:rsidR="00F64E78" w:rsidRPr="005F170A" w:rsidRDefault="000D65C8">
      <w:pPr>
        <w:jc w:val="center"/>
        <w:rPr>
          <w:rFonts w:ascii="Times New Roman" w:hAnsi="Times New Roman"/>
          <w:b/>
          <w:sz w:val="28"/>
          <w:szCs w:val="28"/>
        </w:rPr>
      </w:pPr>
      <w:r w:rsidRPr="005F170A">
        <w:rPr>
          <w:rFonts w:ascii="Times New Roman"/>
          <w:b/>
          <w:sz w:val="28"/>
          <w:szCs w:val="28"/>
        </w:rPr>
        <w:t>华孚时尚股份有限公司</w:t>
      </w:r>
    </w:p>
    <w:p w:rsidR="00F64E78" w:rsidRPr="005F170A" w:rsidRDefault="00FB097A">
      <w:pPr>
        <w:jc w:val="center"/>
        <w:rPr>
          <w:rFonts w:ascii="Times New Roman" w:hAnsi="Times New Roman"/>
          <w:b/>
          <w:sz w:val="28"/>
          <w:szCs w:val="28"/>
        </w:rPr>
      </w:pPr>
      <w:r w:rsidRPr="005F170A">
        <w:rPr>
          <w:rFonts w:ascii="Times New Roman" w:hAnsi="Times New Roman"/>
          <w:b/>
          <w:sz w:val="28"/>
          <w:szCs w:val="28"/>
        </w:rPr>
        <w:t>201</w:t>
      </w:r>
      <w:r w:rsidR="002A41DE" w:rsidRPr="005F170A">
        <w:rPr>
          <w:rFonts w:ascii="Times New Roman" w:hAnsi="Times New Roman" w:hint="eastAsia"/>
          <w:b/>
          <w:sz w:val="28"/>
          <w:szCs w:val="28"/>
        </w:rPr>
        <w:t>8</w:t>
      </w:r>
      <w:r w:rsidRPr="005F170A">
        <w:rPr>
          <w:rFonts w:ascii="Times New Roman"/>
          <w:b/>
          <w:sz w:val="28"/>
          <w:szCs w:val="28"/>
        </w:rPr>
        <w:t>年</w:t>
      </w:r>
      <w:r w:rsidR="005F170A">
        <w:rPr>
          <w:rFonts w:ascii="Times New Roman" w:hAnsi="Times New Roman" w:hint="eastAsia"/>
          <w:b/>
          <w:sz w:val="28"/>
          <w:szCs w:val="28"/>
        </w:rPr>
        <w:t>4</w:t>
      </w:r>
      <w:r w:rsidRPr="005F170A">
        <w:rPr>
          <w:rFonts w:ascii="Times New Roman"/>
          <w:b/>
          <w:sz w:val="28"/>
          <w:szCs w:val="28"/>
        </w:rPr>
        <w:t>月</w:t>
      </w:r>
    </w:p>
    <w:p w:rsidR="00F64E78" w:rsidRDefault="00F64E78" w:rsidP="004E3DEF">
      <w:pPr>
        <w:rPr>
          <w:rFonts w:ascii="Times New Roman" w:hAnsi="Times New Roman" w:hint="eastAsia"/>
          <w:b/>
          <w:sz w:val="28"/>
          <w:szCs w:val="28"/>
        </w:rPr>
      </w:pPr>
    </w:p>
    <w:p w:rsidR="00DF3B8A" w:rsidRDefault="00DF3B8A" w:rsidP="004E3DEF">
      <w:pPr>
        <w:rPr>
          <w:rFonts w:ascii="Times New Roman" w:hAnsi="Times New Roman" w:hint="eastAsia"/>
          <w:b/>
          <w:sz w:val="28"/>
          <w:szCs w:val="28"/>
        </w:rPr>
      </w:pPr>
    </w:p>
    <w:p w:rsidR="00DF3B8A" w:rsidRPr="001F4AFE" w:rsidRDefault="00DF3B8A" w:rsidP="004E3DEF">
      <w:pPr>
        <w:rPr>
          <w:rFonts w:ascii="Times New Roman" w:hAnsi="Times New Roman"/>
          <w:b/>
          <w:sz w:val="28"/>
          <w:szCs w:val="28"/>
        </w:rPr>
      </w:pPr>
    </w:p>
    <w:p w:rsidR="00F64E78" w:rsidRPr="001F4AFE" w:rsidRDefault="00EC6A70">
      <w:pPr>
        <w:rPr>
          <w:rFonts w:ascii="Times New Roman" w:hAnsi="Times New Roman"/>
          <w:b/>
          <w:sz w:val="32"/>
          <w:szCs w:val="32"/>
        </w:rPr>
      </w:pPr>
      <w:r w:rsidRPr="001F4AFE">
        <w:rPr>
          <w:rFonts w:ascii="Times New Roman" w:hAnsi="Times New Roman"/>
          <w:b/>
          <w:noProof/>
          <w:sz w:val="32"/>
          <w:szCs w:val="32"/>
        </w:rPr>
        <mc:AlternateContent>
          <mc:Choice Requires="wps">
            <w:drawing>
              <wp:anchor distT="0" distB="0" distL="114300" distR="114300" simplePos="0" relativeHeight="251671552" behindDoc="1" locked="0" layoutInCell="1" allowOverlap="1" wp14:anchorId="3B89C4A6" wp14:editId="2F49D964">
                <wp:simplePos x="0" y="0"/>
                <wp:positionH relativeFrom="column">
                  <wp:posOffset>-28575</wp:posOffset>
                </wp:positionH>
                <wp:positionV relativeFrom="paragraph">
                  <wp:posOffset>38100</wp:posOffset>
                </wp:positionV>
                <wp:extent cx="990600" cy="342900"/>
                <wp:effectExtent l="0" t="0" r="19050" b="19050"/>
                <wp:wrapNone/>
                <wp:docPr id="1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25pt;margin-top:3pt;width:78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ISIAIAAD0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"/>
            </w:pict>
          </mc:Fallback>
        </mc:AlternateContent>
      </w:r>
      <w:r w:rsidR="00FB097A" w:rsidRPr="001F4AFE">
        <w:rPr>
          <w:rFonts w:ascii="Times New Roman" w:hAnsi="Times New Roman"/>
          <w:b/>
          <w:sz w:val="32"/>
          <w:szCs w:val="32"/>
        </w:rPr>
        <w:t xml:space="preserve">● </w:t>
      </w:r>
      <w:r w:rsidR="00FB097A" w:rsidRPr="001F4AFE">
        <w:rPr>
          <w:rFonts w:ascii="Times New Roman" w:hAnsi="宋体"/>
          <w:b/>
          <w:sz w:val="32"/>
          <w:szCs w:val="32"/>
        </w:rPr>
        <w:t>目录</w:t>
      </w:r>
    </w:p>
    <w:p w:rsidR="00F64E78" w:rsidRPr="001F4AFE" w:rsidRDefault="00F64E78">
      <w:pPr>
        <w:ind w:firstLine="420"/>
        <w:rPr>
          <w:rFonts w:ascii="Times New Roman" w:hAnsi="Times New Roman"/>
          <w:b/>
          <w:szCs w:val="21"/>
        </w:rPr>
      </w:pPr>
    </w:p>
    <w:p w:rsidR="00F64E78" w:rsidRPr="001F4AFE" w:rsidRDefault="00FB097A">
      <w:pPr>
        <w:autoSpaceDE w:val="0"/>
        <w:autoSpaceDN w:val="0"/>
        <w:adjustRightInd w:val="0"/>
        <w:ind w:firstLine="420"/>
        <w:rPr>
          <w:rFonts w:ascii="Times New Roman" w:hAnsi="Times New Roman"/>
          <w:szCs w:val="21"/>
        </w:rPr>
      </w:pPr>
      <w:r w:rsidRPr="001F4AFE">
        <w:rPr>
          <w:rFonts w:ascii="Times New Roman" w:eastAsiaTheme="minorEastAsia" w:hAnsi="Times New Roman"/>
          <w:szCs w:val="21"/>
        </w:rPr>
        <w:t xml:space="preserve">03 </w:t>
      </w:r>
      <w:r w:rsidRPr="001F4AFE">
        <w:rPr>
          <w:rFonts w:ascii="宋体" w:hAnsi="Times New Roman" w:cs="宋体" w:hint="eastAsia"/>
          <w:szCs w:val="21"/>
          <w:lang w:val="zh-CN"/>
        </w:rPr>
        <w:t>关于本报告</w:t>
      </w:r>
    </w:p>
    <w:p w:rsidR="00F64E78" w:rsidRPr="001F4AFE" w:rsidRDefault="00FB097A">
      <w:pPr>
        <w:autoSpaceDE w:val="0"/>
        <w:autoSpaceDN w:val="0"/>
        <w:adjustRightInd w:val="0"/>
        <w:ind w:firstLine="420"/>
        <w:rPr>
          <w:rFonts w:ascii="Times New Roman" w:hAnsi="Times New Roman"/>
          <w:szCs w:val="21"/>
        </w:rPr>
      </w:pPr>
      <w:r w:rsidRPr="001F4AFE">
        <w:rPr>
          <w:rFonts w:ascii="Times New Roman" w:hAnsi="Times New Roman"/>
          <w:szCs w:val="21"/>
        </w:rPr>
        <w:t xml:space="preserve">03 </w:t>
      </w:r>
      <w:r w:rsidRPr="001F4AFE">
        <w:rPr>
          <w:rFonts w:ascii="宋体" w:hAnsi="Times New Roman" w:cs="宋体" w:hint="eastAsia"/>
          <w:szCs w:val="21"/>
          <w:lang w:val="zh-CN"/>
        </w:rPr>
        <w:t>公司概况</w:t>
      </w:r>
    </w:p>
    <w:p w:rsidR="00F64E78" w:rsidRPr="001F4AFE" w:rsidRDefault="00FB097A">
      <w:pPr>
        <w:autoSpaceDE w:val="0"/>
        <w:autoSpaceDN w:val="0"/>
        <w:adjustRightInd w:val="0"/>
        <w:ind w:firstLine="420"/>
        <w:rPr>
          <w:rFonts w:ascii="Times New Roman" w:hAnsi="Times New Roman"/>
          <w:szCs w:val="21"/>
        </w:rPr>
      </w:pPr>
      <w:r w:rsidRPr="001F4AFE">
        <w:rPr>
          <w:rFonts w:ascii="Times New Roman" w:hAnsi="Times New Roman"/>
          <w:szCs w:val="21"/>
        </w:rPr>
        <w:t xml:space="preserve">04 </w:t>
      </w:r>
      <w:r w:rsidRPr="001F4AFE">
        <w:rPr>
          <w:rFonts w:ascii="宋体" w:hAnsi="Times New Roman" w:cs="宋体" w:hint="eastAsia"/>
          <w:szCs w:val="21"/>
          <w:lang w:val="zh-CN"/>
        </w:rPr>
        <w:t>企业社会责任战略</w:t>
      </w:r>
    </w:p>
    <w:p w:rsidR="00F64E78" w:rsidRPr="001F4AFE" w:rsidRDefault="00FB097A">
      <w:pPr>
        <w:autoSpaceDE w:val="0"/>
        <w:autoSpaceDN w:val="0"/>
        <w:adjustRightInd w:val="0"/>
        <w:ind w:firstLine="420"/>
        <w:rPr>
          <w:rFonts w:ascii="Times New Roman" w:hAnsi="Times New Roman"/>
          <w:szCs w:val="21"/>
        </w:rPr>
      </w:pPr>
      <w:r w:rsidRPr="001F4AFE">
        <w:rPr>
          <w:rFonts w:ascii="Times New Roman" w:hAnsi="Times New Roman"/>
          <w:szCs w:val="21"/>
        </w:rPr>
        <w:t xml:space="preserve">05 </w:t>
      </w:r>
      <w:r w:rsidRPr="001F4AFE">
        <w:rPr>
          <w:rFonts w:ascii="宋体" w:hAnsi="Times New Roman" w:cs="宋体" w:hint="eastAsia"/>
          <w:szCs w:val="21"/>
          <w:lang w:val="zh-CN"/>
        </w:rPr>
        <w:t>公司治理与企业社会责任管理</w:t>
      </w:r>
    </w:p>
    <w:p w:rsidR="00F64E78" w:rsidRPr="001F4AFE" w:rsidRDefault="00FB097A">
      <w:pPr>
        <w:autoSpaceDE w:val="0"/>
        <w:autoSpaceDN w:val="0"/>
        <w:adjustRightInd w:val="0"/>
        <w:ind w:firstLine="420"/>
        <w:rPr>
          <w:rFonts w:ascii="宋体" w:hAnsi="Times New Roman" w:cs="宋体"/>
          <w:szCs w:val="21"/>
          <w:lang w:val="zh-CN"/>
        </w:rPr>
      </w:pPr>
      <w:r w:rsidRPr="001F4AFE">
        <w:rPr>
          <w:rFonts w:ascii="Times New Roman" w:hAnsi="Times New Roman"/>
          <w:szCs w:val="21"/>
        </w:rPr>
        <w:t xml:space="preserve">07 </w:t>
      </w:r>
      <w:r w:rsidRPr="001F4AFE">
        <w:rPr>
          <w:rFonts w:ascii="宋体" w:hAnsi="Times New Roman" w:cs="宋体" w:hint="eastAsia"/>
          <w:szCs w:val="21"/>
          <w:lang w:val="zh-CN"/>
        </w:rPr>
        <w:t>利益相关方参与</w:t>
      </w:r>
    </w:p>
    <w:p w:rsidR="00687C2F" w:rsidRPr="001F4AFE" w:rsidRDefault="00687C2F">
      <w:pPr>
        <w:autoSpaceDE w:val="0"/>
        <w:autoSpaceDN w:val="0"/>
        <w:adjustRightInd w:val="0"/>
        <w:ind w:firstLine="420"/>
        <w:rPr>
          <w:rFonts w:ascii="Times New Roman" w:hAnsi="Times New Roman"/>
          <w:szCs w:val="21"/>
        </w:rPr>
      </w:pPr>
      <w:r w:rsidRPr="001F4AFE">
        <w:rPr>
          <w:rFonts w:ascii="宋体" w:hAnsi="Times New Roman" w:cs="宋体" w:hint="eastAsia"/>
          <w:szCs w:val="21"/>
          <w:lang w:val="zh-CN"/>
        </w:rPr>
        <w:t>08 201</w:t>
      </w:r>
      <w:r w:rsidR="00AF492A" w:rsidRPr="001F4AFE">
        <w:rPr>
          <w:rFonts w:ascii="宋体" w:hAnsi="Times New Roman" w:cs="宋体" w:hint="eastAsia"/>
          <w:szCs w:val="21"/>
          <w:lang w:val="zh-CN"/>
        </w:rPr>
        <w:t>7</w:t>
      </w:r>
      <w:r w:rsidRPr="001F4AFE">
        <w:rPr>
          <w:rFonts w:ascii="宋体" w:hAnsi="Times New Roman" w:cs="宋体" w:hint="eastAsia"/>
          <w:szCs w:val="21"/>
          <w:lang w:val="zh-CN"/>
        </w:rPr>
        <w:t>年社会责任管理推动和发展概况</w:t>
      </w:r>
    </w:p>
    <w:p w:rsidR="00F64E78" w:rsidRPr="001F4AFE" w:rsidRDefault="00FB097A">
      <w:pPr>
        <w:autoSpaceDE w:val="0"/>
        <w:autoSpaceDN w:val="0"/>
        <w:adjustRightInd w:val="0"/>
        <w:ind w:firstLine="420"/>
        <w:rPr>
          <w:rFonts w:ascii="Times New Roman" w:hAnsi="Times New Roman"/>
          <w:b/>
          <w:bCs/>
          <w:szCs w:val="21"/>
          <w:u w:val="thick"/>
        </w:rPr>
      </w:pPr>
      <w:r w:rsidRPr="001F4AFE">
        <w:rPr>
          <w:rFonts w:ascii="Times New Roman" w:hAnsi="Times New Roman"/>
          <w:b/>
          <w:bCs/>
          <w:szCs w:val="21"/>
          <w:u w:val="thick"/>
        </w:rPr>
        <w:t>__________________________________________</w:t>
      </w:r>
    </w:p>
    <w:p w:rsidR="00F64E78" w:rsidRPr="001F4AFE" w:rsidRDefault="00FB097A">
      <w:pPr>
        <w:autoSpaceDE w:val="0"/>
        <w:autoSpaceDN w:val="0"/>
        <w:adjustRightInd w:val="0"/>
        <w:ind w:firstLine="420"/>
        <w:rPr>
          <w:rFonts w:ascii="Times New Roman" w:hAnsi="Times New Roman"/>
          <w:b/>
          <w:bCs/>
          <w:sz w:val="28"/>
          <w:szCs w:val="28"/>
        </w:rPr>
      </w:pPr>
      <w:r w:rsidRPr="001F4AFE">
        <w:rPr>
          <w:rFonts w:ascii="宋体" w:hAnsi="Times New Roman" w:cs="宋体" w:hint="eastAsia"/>
          <w:b/>
          <w:bCs/>
          <w:sz w:val="28"/>
          <w:szCs w:val="28"/>
          <w:lang w:val="zh-CN"/>
        </w:rPr>
        <w:t>第一篇：</w:t>
      </w:r>
      <w:r w:rsidR="00AC6133" w:rsidRPr="001F4AFE">
        <w:rPr>
          <w:rFonts w:ascii="宋体" w:hAnsi="宋体" w:hint="eastAsia"/>
          <w:b/>
          <w:sz w:val="28"/>
          <w:szCs w:val="28"/>
        </w:rPr>
        <w:t>与产业协同发展</w:t>
      </w:r>
    </w:p>
    <w:p w:rsidR="00F64E78" w:rsidRPr="001F4AFE" w:rsidRDefault="00FB097A">
      <w:pPr>
        <w:autoSpaceDE w:val="0"/>
        <w:autoSpaceDN w:val="0"/>
        <w:adjustRightInd w:val="0"/>
        <w:ind w:firstLine="420"/>
        <w:rPr>
          <w:rFonts w:ascii="Times New Roman" w:hAnsi="Times New Roman"/>
          <w:szCs w:val="21"/>
        </w:rPr>
      </w:pPr>
      <w:r w:rsidRPr="001F4AFE">
        <w:rPr>
          <w:rFonts w:ascii="Times New Roman" w:hAnsi="Times New Roman" w:hint="eastAsia"/>
          <w:szCs w:val="21"/>
        </w:rPr>
        <w:t>12</w:t>
      </w:r>
      <w:r w:rsidR="00B66C9D" w:rsidRPr="001F4AFE">
        <w:rPr>
          <w:rFonts w:ascii="Times New Roman" w:hAnsi="Times New Roman" w:hint="eastAsia"/>
          <w:szCs w:val="21"/>
        </w:rPr>
        <w:t xml:space="preserve"> </w:t>
      </w:r>
      <w:r w:rsidR="00556B91" w:rsidRPr="001F4AFE">
        <w:rPr>
          <w:rFonts w:ascii="宋体" w:hAnsi="Times New Roman" w:cs="宋体" w:hint="eastAsia"/>
          <w:szCs w:val="21"/>
          <w:lang w:val="zh-CN"/>
        </w:rPr>
        <w:t>促进经济发展</w:t>
      </w:r>
    </w:p>
    <w:p w:rsidR="00F64E78" w:rsidRPr="001F4AFE" w:rsidRDefault="00FB097A">
      <w:pPr>
        <w:autoSpaceDE w:val="0"/>
        <w:autoSpaceDN w:val="0"/>
        <w:adjustRightInd w:val="0"/>
        <w:ind w:firstLine="420"/>
        <w:rPr>
          <w:rFonts w:ascii="Times New Roman" w:hAnsi="Times New Roman"/>
          <w:szCs w:val="21"/>
        </w:rPr>
      </w:pPr>
      <w:r w:rsidRPr="001F4AFE">
        <w:rPr>
          <w:rFonts w:ascii="Times New Roman" w:hAnsi="Times New Roman"/>
          <w:szCs w:val="21"/>
        </w:rPr>
        <w:t>1</w:t>
      </w:r>
      <w:r w:rsidR="00683B8C" w:rsidRPr="001F4AFE">
        <w:rPr>
          <w:rFonts w:ascii="Times New Roman" w:hAnsi="Times New Roman" w:hint="eastAsia"/>
          <w:szCs w:val="21"/>
        </w:rPr>
        <w:t>2</w:t>
      </w:r>
      <w:r w:rsidR="00B66C9D" w:rsidRPr="001F4AFE">
        <w:rPr>
          <w:rFonts w:ascii="Times New Roman" w:hAnsi="Times New Roman" w:hint="eastAsia"/>
          <w:szCs w:val="21"/>
        </w:rPr>
        <w:t xml:space="preserve"> </w:t>
      </w:r>
      <w:r w:rsidR="00AF492A" w:rsidRPr="001F4AFE">
        <w:rPr>
          <w:rFonts w:ascii="Times New Roman" w:hAnsi="Times New Roman" w:hint="eastAsia"/>
          <w:szCs w:val="21"/>
        </w:rPr>
        <w:t>持续</w:t>
      </w:r>
      <w:r w:rsidRPr="001F4AFE">
        <w:rPr>
          <w:rFonts w:ascii="宋体" w:hAnsi="宋体" w:cs="宋体" w:hint="eastAsia"/>
          <w:kern w:val="0"/>
          <w:szCs w:val="21"/>
        </w:rPr>
        <w:t>引领</w:t>
      </w:r>
      <w:r w:rsidR="00BD7DFB" w:rsidRPr="001F4AFE">
        <w:rPr>
          <w:rFonts w:ascii="宋体" w:hAnsi="宋体" w:cs="宋体" w:hint="eastAsia"/>
          <w:kern w:val="0"/>
          <w:szCs w:val="21"/>
        </w:rPr>
        <w:t>时尚潮流，提升品牌形象</w:t>
      </w:r>
    </w:p>
    <w:p w:rsidR="00F64E78" w:rsidRPr="001F4AFE" w:rsidRDefault="00FB097A">
      <w:pPr>
        <w:autoSpaceDE w:val="0"/>
        <w:autoSpaceDN w:val="0"/>
        <w:adjustRightInd w:val="0"/>
        <w:ind w:firstLine="420"/>
        <w:rPr>
          <w:rFonts w:ascii="宋体" w:hAnsi="宋体"/>
          <w:szCs w:val="21"/>
        </w:rPr>
      </w:pPr>
      <w:r w:rsidRPr="001F4AFE">
        <w:rPr>
          <w:rFonts w:ascii="Times New Roman" w:hAnsi="Times New Roman"/>
          <w:szCs w:val="21"/>
        </w:rPr>
        <w:t>1</w:t>
      </w:r>
      <w:r w:rsidR="00BD7DFB" w:rsidRPr="001F4AFE">
        <w:rPr>
          <w:rFonts w:ascii="Times New Roman" w:hAnsi="Times New Roman" w:hint="eastAsia"/>
          <w:szCs w:val="21"/>
        </w:rPr>
        <w:t>4</w:t>
      </w:r>
      <w:r w:rsidR="00B66C9D" w:rsidRPr="001F4AFE">
        <w:rPr>
          <w:rFonts w:ascii="Times New Roman" w:hAnsi="Times New Roman" w:hint="eastAsia"/>
          <w:szCs w:val="21"/>
        </w:rPr>
        <w:t xml:space="preserve"> </w:t>
      </w:r>
      <w:r w:rsidR="00BD7DFB" w:rsidRPr="001F4AFE">
        <w:rPr>
          <w:rFonts w:ascii="宋体" w:hAnsi="宋体" w:hint="eastAsia"/>
          <w:szCs w:val="21"/>
        </w:rPr>
        <w:t>扩大产业规模</w:t>
      </w:r>
      <w:r w:rsidRPr="001F4AFE">
        <w:rPr>
          <w:rFonts w:ascii="宋体" w:hAnsi="宋体" w:hint="eastAsia"/>
          <w:szCs w:val="21"/>
        </w:rPr>
        <w:t>，优化产能布局</w:t>
      </w:r>
    </w:p>
    <w:p w:rsidR="00A6077E" w:rsidRPr="001F4AFE" w:rsidRDefault="00A6077E">
      <w:pPr>
        <w:autoSpaceDE w:val="0"/>
        <w:autoSpaceDN w:val="0"/>
        <w:adjustRightInd w:val="0"/>
        <w:ind w:firstLine="420"/>
        <w:rPr>
          <w:rFonts w:ascii="Times New Roman" w:hAnsi="Times New Roman"/>
          <w:szCs w:val="21"/>
        </w:rPr>
      </w:pPr>
      <w:r w:rsidRPr="001F4AFE">
        <w:rPr>
          <w:rFonts w:ascii="宋体" w:hAnsi="宋体" w:hint="eastAsia"/>
          <w:szCs w:val="21"/>
        </w:rPr>
        <w:t>15</w:t>
      </w:r>
      <w:r w:rsidR="00B66C9D" w:rsidRPr="001F4AFE">
        <w:rPr>
          <w:rFonts w:ascii="宋体" w:hAnsi="宋体" w:hint="eastAsia"/>
          <w:szCs w:val="21"/>
        </w:rPr>
        <w:t xml:space="preserve"> </w:t>
      </w:r>
      <w:r w:rsidRPr="001F4AFE">
        <w:rPr>
          <w:rFonts w:ascii="宋体" w:hAnsi="宋体" w:hint="eastAsia"/>
          <w:szCs w:val="21"/>
        </w:rPr>
        <w:t>坚持主业 共享产业</w:t>
      </w:r>
    </w:p>
    <w:p w:rsidR="00F64E78" w:rsidRPr="001F4AFE" w:rsidRDefault="00FB097A">
      <w:pPr>
        <w:autoSpaceDE w:val="0"/>
        <w:autoSpaceDN w:val="0"/>
        <w:adjustRightInd w:val="0"/>
        <w:ind w:firstLine="420"/>
        <w:rPr>
          <w:rFonts w:ascii="Times New Roman" w:hAnsi="Times New Roman"/>
          <w:szCs w:val="21"/>
        </w:rPr>
      </w:pPr>
      <w:r w:rsidRPr="001F4AFE">
        <w:rPr>
          <w:rFonts w:ascii="Times New Roman" w:hAnsi="Times New Roman"/>
          <w:szCs w:val="21"/>
        </w:rPr>
        <w:t>1</w:t>
      </w:r>
      <w:r w:rsidRPr="001F4AFE">
        <w:rPr>
          <w:rFonts w:ascii="Times New Roman" w:hAnsi="Times New Roman" w:hint="eastAsia"/>
          <w:szCs w:val="21"/>
        </w:rPr>
        <w:t>6</w:t>
      </w:r>
      <w:r w:rsidR="00B66C9D" w:rsidRPr="001F4AFE">
        <w:rPr>
          <w:rFonts w:ascii="Times New Roman" w:hAnsi="Times New Roman" w:hint="eastAsia"/>
          <w:szCs w:val="21"/>
        </w:rPr>
        <w:t xml:space="preserve"> </w:t>
      </w:r>
      <w:r w:rsidRPr="001F4AFE">
        <w:rPr>
          <w:rFonts w:ascii="宋体" w:hAnsi="Times New Roman" w:cs="宋体" w:hint="eastAsia"/>
          <w:szCs w:val="21"/>
          <w:lang w:val="zh-CN"/>
        </w:rPr>
        <w:t>科技引领未来</w:t>
      </w:r>
    </w:p>
    <w:p w:rsidR="00F64E78" w:rsidRPr="001F4AFE" w:rsidRDefault="00FB097A">
      <w:pPr>
        <w:autoSpaceDE w:val="0"/>
        <w:autoSpaceDN w:val="0"/>
        <w:adjustRightInd w:val="0"/>
        <w:ind w:firstLine="420"/>
        <w:rPr>
          <w:rFonts w:ascii="Times New Roman" w:hAnsi="Times New Roman"/>
          <w:szCs w:val="21"/>
        </w:rPr>
      </w:pPr>
      <w:r w:rsidRPr="001F4AFE">
        <w:rPr>
          <w:rFonts w:ascii="Times New Roman" w:hAnsi="Times New Roman"/>
          <w:szCs w:val="21"/>
        </w:rPr>
        <w:t>1</w:t>
      </w:r>
      <w:r w:rsidR="001159FD" w:rsidRPr="001F4AFE">
        <w:rPr>
          <w:rFonts w:ascii="Times New Roman" w:hAnsi="Times New Roman" w:hint="eastAsia"/>
          <w:szCs w:val="21"/>
        </w:rPr>
        <w:t>7</w:t>
      </w:r>
      <w:r w:rsidR="00B66C9D" w:rsidRPr="001F4AFE">
        <w:rPr>
          <w:rFonts w:ascii="Times New Roman" w:hAnsi="Times New Roman" w:hint="eastAsia"/>
          <w:szCs w:val="21"/>
        </w:rPr>
        <w:t xml:space="preserve"> </w:t>
      </w:r>
      <w:r w:rsidRPr="001F4AFE">
        <w:rPr>
          <w:rFonts w:ascii="宋体" w:hAnsi="Times New Roman" w:cs="宋体" w:hint="eastAsia"/>
          <w:szCs w:val="21"/>
          <w:lang w:val="zh-CN"/>
        </w:rPr>
        <w:t>可持续发展</w:t>
      </w:r>
    </w:p>
    <w:p w:rsidR="00F64E78" w:rsidRPr="001F4AFE" w:rsidRDefault="00FB097A">
      <w:pPr>
        <w:autoSpaceDE w:val="0"/>
        <w:autoSpaceDN w:val="0"/>
        <w:adjustRightInd w:val="0"/>
        <w:ind w:firstLine="420"/>
        <w:rPr>
          <w:rFonts w:ascii="Times New Roman" w:hAnsi="Times New Roman"/>
          <w:szCs w:val="21"/>
        </w:rPr>
      </w:pPr>
      <w:r w:rsidRPr="001F4AFE">
        <w:rPr>
          <w:rFonts w:ascii="Times New Roman" w:hAnsi="Times New Roman"/>
          <w:szCs w:val="21"/>
        </w:rPr>
        <w:t>1</w:t>
      </w:r>
      <w:r w:rsidR="00AF45F5" w:rsidRPr="001F4AFE">
        <w:rPr>
          <w:rFonts w:ascii="Times New Roman" w:hAnsi="Times New Roman" w:hint="eastAsia"/>
          <w:szCs w:val="21"/>
        </w:rPr>
        <w:t>8</w:t>
      </w:r>
      <w:r w:rsidR="00B66C9D" w:rsidRPr="001F4AFE">
        <w:rPr>
          <w:rFonts w:ascii="Times New Roman" w:hAnsi="Times New Roman" w:hint="eastAsia"/>
          <w:szCs w:val="21"/>
        </w:rPr>
        <w:t xml:space="preserve"> </w:t>
      </w:r>
      <w:r w:rsidRPr="001F4AFE">
        <w:rPr>
          <w:rFonts w:ascii="宋体" w:hAnsi="Times New Roman" w:cs="宋体" w:hint="eastAsia"/>
          <w:szCs w:val="21"/>
          <w:lang w:val="zh-CN"/>
        </w:rPr>
        <w:t>推进标准建设</w:t>
      </w:r>
    </w:p>
    <w:p w:rsidR="00687C2F" w:rsidRPr="001F4AFE" w:rsidRDefault="00FB097A" w:rsidP="00687C2F">
      <w:pPr>
        <w:autoSpaceDE w:val="0"/>
        <w:autoSpaceDN w:val="0"/>
        <w:adjustRightInd w:val="0"/>
        <w:ind w:firstLine="420"/>
        <w:rPr>
          <w:rFonts w:ascii="宋体" w:hAnsi="Times New Roman" w:cs="宋体"/>
          <w:szCs w:val="21"/>
          <w:lang w:val="zh-CN"/>
        </w:rPr>
      </w:pPr>
      <w:r w:rsidRPr="001F4AFE">
        <w:rPr>
          <w:rFonts w:ascii="Times New Roman" w:hAnsi="Times New Roman"/>
          <w:szCs w:val="21"/>
        </w:rPr>
        <w:t>1</w:t>
      </w:r>
      <w:r w:rsidR="00683B8C" w:rsidRPr="001F4AFE">
        <w:rPr>
          <w:rFonts w:ascii="Times New Roman" w:hAnsi="Times New Roman" w:hint="eastAsia"/>
          <w:szCs w:val="21"/>
        </w:rPr>
        <w:t>8</w:t>
      </w:r>
      <w:r w:rsidR="00B66C9D" w:rsidRPr="001F4AFE">
        <w:rPr>
          <w:rFonts w:ascii="Times New Roman" w:hAnsi="Times New Roman" w:hint="eastAsia"/>
          <w:szCs w:val="21"/>
        </w:rPr>
        <w:t xml:space="preserve"> </w:t>
      </w:r>
      <w:r w:rsidRPr="001F4AFE">
        <w:rPr>
          <w:rFonts w:ascii="宋体" w:hAnsi="Times New Roman" w:cs="宋体" w:hint="eastAsia"/>
          <w:szCs w:val="21"/>
          <w:lang w:val="zh-CN"/>
        </w:rPr>
        <w:t>产品质量保障</w:t>
      </w:r>
    </w:p>
    <w:p w:rsidR="00AF45F5" w:rsidRPr="001F4AFE" w:rsidRDefault="00AF45F5" w:rsidP="00687C2F">
      <w:pPr>
        <w:autoSpaceDE w:val="0"/>
        <w:autoSpaceDN w:val="0"/>
        <w:adjustRightInd w:val="0"/>
        <w:ind w:firstLine="420"/>
        <w:rPr>
          <w:rFonts w:ascii="宋体" w:hAnsi="Times New Roman" w:cs="宋体"/>
          <w:szCs w:val="21"/>
          <w:lang w:val="zh-CN"/>
        </w:rPr>
      </w:pPr>
      <w:r w:rsidRPr="001F4AFE">
        <w:rPr>
          <w:rFonts w:ascii="宋体" w:hAnsi="Times New Roman" w:cs="宋体" w:hint="eastAsia"/>
          <w:szCs w:val="21"/>
          <w:lang w:val="zh-CN"/>
        </w:rPr>
        <w:t>20</w:t>
      </w:r>
      <w:r w:rsidR="002A7ED5">
        <w:rPr>
          <w:rFonts w:ascii="宋体" w:hAnsi="Times New Roman" w:cs="宋体" w:hint="eastAsia"/>
          <w:szCs w:val="21"/>
          <w:lang w:val="zh-CN"/>
        </w:rPr>
        <w:t xml:space="preserve"> </w:t>
      </w:r>
      <w:r w:rsidRPr="001F4AFE">
        <w:rPr>
          <w:rFonts w:ascii="宋体" w:hAnsi="Times New Roman" w:cs="宋体" w:hint="eastAsia"/>
          <w:szCs w:val="21"/>
          <w:lang w:val="zh-CN"/>
        </w:rPr>
        <w:t>管理创新</w:t>
      </w:r>
    </w:p>
    <w:p w:rsidR="00F64E78" w:rsidRPr="001F4AFE" w:rsidRDefault="00FB097A">
      <w:pPr>
        <w:autoSpaceDE w:val="0"/>
        <w:autoSpaceDN w:val="0"/>
        <w:adjustRightInd w:val="0"/>
        <w:ind w:firstLine="420"/>
        <w:rPr>
          <w:rFonts w:ascii="Times New Roman" w:hAnsi="Times New Roman"/>
          <w:b/>
          <w:bCs/>
          <w:szCs w:val="21"/>
          <w:u w:val="thick"/>
        </w:rPr>
      </w:pPr>
      <w:r w:rsidRPr="001F4AFE">
        <w:rPr>
          <w:rFonts w:ascii="Times New Roman" w:hAnsi="Times New Roman"/>
          <w:b/>
          <w:bCs/>
          <w:szCs w:val="21"/>
          <w:u w:val="thick"/>
        </w:rPr>
        <w:t>__________________________________________</w:t>
      </w:r>
    </w:p>
    <w:p w:rsidR="00F64E78" w:rsidRPr="001F4AFE" w:rsidRDefault="00FB097A">
      <w:pPr>
        <w:autoSpaceDE w:val="0"/>
        <w:autoSpaceDN w:val="0"/>
        <w:adjustRightInd w:val="0"/>
        <w:ind w:firstLine="420"/>
        <w:rPr>
          <w:rFonts w:ascii="Times New Roman" w:hAnsi="Times New Roman"/>
          <w:b/>
          <w:bCs/>
          <w:sz w:val="28"/>
          <w:szCs w:val="28"/>
        </w:rPr>
      </w:pPr>
      <w:r w:rsidRPr="001F4AFE">
        <w:rPr>
          <w:rFonts w:ascii="宋体" w:hAnsi="Times New Roman" w:cs="宋体" w:hint="eastAsia"/>
          <w:b/>
          <w:bCs/>
          <w:sz w:val="28"/>
          <w:szCs w:val="28"/>
          <w:lang w:val="zh-CN"/>
        </w:rPr>
        <w:t>第二篇：</w:t>
      </w:r>
      <w:r w:rsidR="00AC6133" w:rsidRPr="001F4AFE">
        <w:rPr>
          <w:rFonts w:ascii="宋体" w:hAnsi="宋体" w:hint="eastAsia"/>
          <w:b/>
          <w:sz w:val="28"/>
          <w:szCs w:val="28"/>
        </w:rPr>
        <w:t>与环境协同发展</w:t>
      </w:r>
    </w:p>
    <w:p w:rsidR="00BE6C3E" w:rsidRPr="001F4AFE" w:rsidRDefault="00BE6C3E">
      <w:pPr>
        <w:autoSpaceDE w:val="0"/>
        <w:autoSpaceDN w:val="0"/>
        <w:adjustRightInd w:val="0"/>
        <w:ind w:firstLine="420"/>
        <w:rPr>
          <w:rFonts w:ascii="Times New Roman" w:hAnsi="Times New Roman"/>
          <w:szCs w:val="21"/>
        </w:rPr>
      </w:pPr>
      <w:r w:rsidRPr="001F4AFE">
        <w:rPr>
          <w:rFonts w:ascii="Times New Roman" w:hAnsi="Times New Roman" w:hint="eastAsia"/>
          <w:szCs w:val="21"/>
        </w:rPr>
        <w:t>2</w:t>
      </w:r>
      <w:r w:rsidR="00A148F9" w:rsidRPr="001F4AFE">
        <w:rPr>
          <w:rFonts w:ascii="Times New Roman" w:hAnsi="Times New Roman" w:hint="eastAsia"/>
          <w:szCs w:val="21"/>
        </w:rPr>
        <w:t>1</w:t>
      </w:r>
      <w:r w:rsidR="00B66C9D" w:rsidRPr="001F4AFE">
        <w:rPr>
          <w:rFonts w:ascii="Times New Roman" w:hAnsi="Times New Roman" w:hint="eastAsia"/>
          <w:szCs w:val="21"/>
        </w:rPr>
        <w:t xml:space="preserve"> </w:t>
      </w:r>
      <w:r w:rsidRPr="001F4AFE">
        <w:rPr>
          <w:rFonts w:ascii="宋体" w:hAnsi="宋体" w:hint="eastAsia"/>
          <w:kern w:val="0"/>
          <w:szCs w:val="21"/>
        </w:rPr>
        <w:t>遵守环保法律法规</w:t>
      </w:r>
    </w:p>
    <w:p w:rsidR="00F64E78" w:rsidRPr="001F4AFE" w:rsidRDefault="00FB097A">
      <w:pPr>
        <w:autoSpaceDE w:val="0"/>
        <w:autoSpaceDN w:val="0"/>
        <w:adjustRightInd w:val="0"/>
        <w:ind w:firstLine="420"/>
        <w:rPr>
          <w:rFonts w:ascii="Times New Roman" w:hAnsi="Times New Roman"/>
          <w:szCs w:val="21"/>
        </w:rPr>
      </w:pPr>
      <w:r w:rsidRPr="001F4AFE">
        <w:rPr>
          <w:rFonts w:ascii="Times New Roman" w:hAnsi="Times New Roman" w:hint="eastAsia"/>
          <w:szCs w:val="21"/>
        </w:rPr>
        <w:t>2</w:t>
      </w:r>
      <w:r w:rsidR="00BE6C3E" w:rsidRPr="001F4AFE">
        <w:rPr>
          <w:rFonts w:ascii="Times New Roman" w:hAnsi="Times New Roman" w:hint="eastAsia"/>
          <w:szCs w:val="21"/>
        </w:rPr>
        <w:t>1</w:t>
      </w:r>
      <w:r w:rsidR="00B66C9D" w:rsidRPr="001F4AFE">
        <w:rPr>
          <w:rFonts w:ascii="Times New Roman" w:hAnsi="Times New Roman" w:hint="eastAsia"/>
          <w:szCs w:val="21"/>
        </w:rPr>
        <w:t xml:space="preserve"> </w:t>
      </w:r>
      <w:r w:rsidR="00BE6C3E" w:rsidRPr="001F4AFE">
        <w:rPr>
          <w:rFonts w:ascii="宋体" w:hAnsi="Times New Roman" w:cs="宋体" w:hint="eastAsia"/>
          <w:szCs w:val="21"/>
          <w:lang w:val="zh-CN"/>
        </w:rPr>
        <w:t>环保产品开发</w:t>
      </w:r>
    </w:p>
    <w:p w:rsidR="00F64E78" w:rsidRPr="001F4AFE" w:rsidRDefault="00FB097A">
      <w:pPr>
        <w:autoSpaceDE w:val="0"/>
        <w:autoSpaceDN w:val="0"/>
        <w:adjustRightInd w:val="0"/>
        <w:ind w:firstLine="420"/>
        <w:rPr>
          <w:rFonts w:ascii="Times New Roman" w:hAnsi="Times New Roman"/>
          <w:szCs w:val="21"/>
        </w:rPr>
      </w:pPr>
      <w:r w:rsidRPr="001F4AFE">
        <w:rPr>
          <w:rFonts w:ascii="Times New Roman" w:hAnsi="Times New Roman" w:hint="eastAsia"/>
          <w:szCs w:val="21"/>
        </w:rPr>
        <w:t>2</w:t>
      </w:r>
      <w:r w:rsidR="00BE6C3E" w:rsidRPr="001F4AFE">
        <w:rPr>
          <w:rFonts w:ascii="Times New Roman" w:hAnsi="Times New Roman" w:hint="eastAsia"/>
          <w:szCs w:val="21"/>
        </w:rPr>
        <w:t>1</w:t>
      </w:r>
      <w:r w:rsidR="00B66C9D" w:rsidRPr="001F4AFE">
        <w:rPr>
          <w:rFonts w:ascii="Times New Roman" w:hAnsi="Times New Roman" w:hint="eastAsia"/>
          <w:szCs w:val="21"/>
        </w:rPr>
        <w:t xml:space="preserve"> </w:t>
      </w:r>
      <w:r w:rsidR="00BE6C3E" w:rsidRPr="001F4AFE">
        <w:rPr>
          <w:rFonts w:ascii="宋体" w:hAnsi="Times New Roman" w:cs="宋体" w:hint="eastAsia"/>
          <w:szCs w:val="21"/>
          <w:lang w:val="zh-CN"/>
        </w:rPr>
        <w:t>清洁生产</w:t>
      </w:r>
    </w:p>
    <w:p w:rsidR="00F64E78" w:rsidRPr="001F4AFE" w:rsidRDefault="00FB097A">
      <w:pPr>
        <w:autoSpaceDE w:val="0"/>
        <w:autoSpaceDN w:val="0"/>
        <w:adjustRightInd w:val="0"/>
        <w:ind w:firstLine="420"/>
        <w:rPr>
          <w:rFonts w:ascii="Times New Roman" w:hAnsi="Times New Roman"/>
          <w:szCs w:val="21"/>
        </w:rPr>
      </w:pPr>
      <w:r w:rsidRPr="001F4AFE">
        <w:rPr>
          <w:rFonts w:ascii="Times New Roman" w:hAnsi="Times New Roman" w:hint="eastAsia"/>
          <w:szCs w:val="21"/>
        </w:rPr>
        <w:t>2</w:t>
      </w:r>
      <w:r w:rsidR="00BE6C3E" w:rsidRPr="001F4AFE">
        <w:rPr>
          <w:rFonts w:ascii="Times New Roman" w:hAnsi="Times New Roman" w:hint="eastAsia"/>
          <w:szCs w:val="21"/>
        </w:rPr>
        <w:t>2</w:t>
      </w:r>
      <w:r w:rsidR="00B66C9D" w:rsidRPr="001F4AFE">
        <w:rPr>
          <w:rFonts w:ascii="Times New Roman" w:hAnsi="Times New Roman" w:hint="eastAsia"/>
          <w:szCs w:val="21"/>
        </w:rPr>
        <w:t xml:space="preserve"> </w:t>
      </w:r>
      <w:r w:rsidR="00BE6C3E" w:rsidRPr="001F4AFE">
        <w:rPr>
          <w:rFonts w:ascii="宋体" w:hAnsi="Times New Roman" w:cs="宋体" w:hint="eastAsia"/>
          <w:szCs w:val="21"/>
          <w:lang w:val="zh-CN"/>
        </w:rPr>
        <w:t>节能减排</w:t>
      </w:r>
    </w:p>
    <w:p w:rsidR="00F64E78" w:rsidRPr="001F4AFE" w:rsidRDefault="00FB097A">
      <w:pPr>
        <w:autoSpaceDE w:val="0"/>
        <w:autoSpaceDN w:val="0"/>
        <w:adjustRightInd w:val="0"/>
        <w:ind w:firstLine="420"/>
        <w:rPr>
          <w:rFonts w:ascii="Times New Roman" w:hAnsi="Times New Roman"/>
          <w:b/>
          <w:bCs/>
          <w:szCs w:val="21"/>
        </w:rPr>
      </w:pPr>
      <w:r w:rsidRPr="001F4AFE">
        <w:rPr>
          <w:rFonts w:ascii="Times New Roman" w:hAnsi="Times New Roman" w:hint="eastAsia"/>
          <w:szCs w:val="21"/>
        </w:rPr>
        <w:t>2</w:t>
      </w:r>
      <w:r w:rsidR="00A148F9" w:rsidRPr="001F4AFE">
        <w:rPr>
          <w:rFonts w:ascii="Times New Roman" w:hAnsi="Times New Roman" w:hint="eastAsia"/>
          <w:szCs w:val="21"/>
        </w:rPr>
        <w:t>3</w:t>
      </w:r>
      <w:r w:rsidR="00B66C9D" w:rsidRPr="001F4AFE">
        <w:rPr>
          <w:rFonts w:ascii="Times New Roman" w:hAnsi="Times New Roman" w:hint="eastAsia"/>
          <w:szCs w:val="21"/>
        </w:rPr>
        <w:t xml:space="preserve"> </w:t>
      </w:r>
      <w:r w:rsidR="00025CDA" w:rsidRPr="001F4AFE">
        <w:rPr>
          <w:rFonts w:ascii="Times New Roman" w:hAnsi="Times New Roman" w:hint="eastAsia"/>
          <w:szCs w:val="21"/>
        </w:rPr>
        <w:t>打造</w:t>
      </w:r>
      <w:r w:rsidRPr="001F4AFE">
        <w:rPr>
          <w:rFonts w:ascii="宋体" w:hAnsi="Times New Roman" w:cs="宋体" w:hint="eastAsia"/>
          <w:szCs w:val="21"/>
          <w:lang w:val="zh-CN"/>
        </w:rPr>
        <w:t>绿色供应链</w:t>
      </w:r>
    </w:p>
    <w:p w:rsidR="00F64E78" w:rsidRPr="001F4AFE" w:rsidRDefault="00FB097A">
      <w:pPr>
        <w:autoSpaceDE w:val="0"/>
        <w:autoSpaceDN w:val="0"/>
        <w:adjustRightInd w:val="0"/>
        <w:ind w:firstLine="420"/>
        <w:rPr>
          <w:rFonts w:ascii="Times New Roman" w:hAnsi="Times New Roman"/>
          <w:b/>
          <w:bCs/>
          <w:szCs w:val="21"/>
          <w:u w:val="thick"/>
        </w:rPr>
      </w:pPr>
      <w:r w:rsidRPr="001F4AFE">
        <w:rPr>
          <w:rFonts w:ascii="Times New Roman" w:hAnsi="Times New Roman"/>
          <w:b/>
          <w:bCs/>
          <w:szCs w:val="21"/>
          <w:u w:val="thick"/>
        </w:rPr>
        <w:t>_________________________________________</w:t>
      </w:r>
    </w:p>
    <w:p w:rsidR="00F64E78" w:rsidRPr="001F4AFE" w:rsidRDefault="00FB097A">
      <w:pPr>
        <w:autoSpaceDE w:val="0"/>
        <w:autoSpaceDN w:val="0"/>
        <w:adjustRightInd w:val="0"/>
        <w:ind w:firstLine="420"/>
        <w:rPr>
          <w:rFonts w:ascii="宋体" w:hAnsi="宋体"/>
          <w:szCs w:val="21"/>
        </w:rPr>
      </w:pPr>
      <w:r w:rsidRPr="001F4AFE">
        <w:rPr>
          <w:rFonts w:ascii="宋体" w:hAnsi="Times New Roman" w:cs="宋体" w:hint="eastAsia"/>
          <w:b/>
          <w:bCs/>
          <w:sz w:val="28"/>
          <w:szCs w:val="28"/>
          <w:lang w:val="zh-CN"/>
        </w:rPr>
        <w:t>第三篇：</w:t>
      </w:r>
      <w:r w:rsidR="00AC6133" w:rsidRPr="001F4AFE">
        <w:rPr>
          <w:rFonts w:ascii="宋体" w:hAnsi="宋体" w:hint="eastAsia"/>
          <w:b/>
          <w:sz w:val="28"/>
          <w:szCs w:val="28"/>
        </w:rPr>
        <w:t>与社会协同发展</w:t>
      </w:r>
    </w:p>
    <w:p w:rsidR="00F64E78" w:rsidRPr="001F4AFE" w:rsidRDefault="00FB097A">
      <w:pPr>
        <w:autoSpaceDE w:val="0"/>
        <w:autoSpaceDN w:val="0"/>
        <w:adjustRightInd w:val="0"/>
        <w:ind w:firstLine="420"/>
        <w:rPr>
          <w:rFonts w:ascii="Times New Roman" w:hAnsi="Times New Roman"/>
          <w:szCs w:val="21"/>
        </w:rPr>
      </w:pPr>
      <w:r w:rsidRPr="001F4AFE">
        <w:rPr>
          <w:rFonts w:ascii="Times New Roman" w:hAnsi="Times New Roman"/>
          <w:szCs w:val="21"/>
        </w:rPr>
        <w:t>2</w:t>
      </w:r>
      <w:r w:rsidR="00A148F9" w:rsidRPr="001F4AFE">
        <w:rPr>
          <w:rFonts w:ascii="Times New Roman" w:hAnsi="Times New Roman" w:hint="eastAsia"/>
          <w:szCs w:val="21"/>
        </w:rPr>
        <w:t>3</w:t>
      </w:r>
      <w:r w:rsidR="00B66C9D" w:rsidRPr="001F4AFE">
        <w:rPr>
          <w:rFonts w:ascii="Times New Roman" w:hAnsi="Times New Roman" w:hint="eastAsia"/>
          <w:szCs w:val="21"/>
        </w:rPr>
        <w:t xml:space="preserve"> </w:t>
      </w:r>
      <w:r w:rsidRPr="001F4AFE">
        <w:rPr>
          <w:rFonts w:ascii="宋体" w:hAnsi="Times New Roman" w:cs="宋体" w:hint="eastAsia"/>
          <w:szCs w:val="21"/>
          <w:lang w:val="zh-CN"/>
        </w:rPr>
        <w:t>持续推进客户满意</w:t>
      </w:r>
    </w:p>
    <w:p w:rsidR="00F64E78" w:rsidRPr="001F4AFE" w:rsidRDefault="00FB097A">
      <w:pPr>
        <w:autoSpaceDE w:val="0"/>
        <w:autoSpaceDN w:val="0"/>
        <w:adjustRightInd w:val="0"/>
        <w:ind w:firstLine="420"/>
        <w:rPr>
          <w:rFonts w:ascii="Times New Roman" w:hAnsi="Times New Roman"/>
          <w:szCs w:val="21"/>
        </w:rPr>
      </w:pPr>
      <w:r w:rsidRPr="001F4AFE">
        <w:rPr>
          <w:rFonts w:ascii="Times New Roman" w:hAnsi="Times New Roman"/>
          <w:szCs w:val="21"/>
        </w:rPr>
        <w:t>2</w:t>
      </w:r>
      <w:r w:rsidRPr="001F4AFE">
        <w:rPr>
          <w:rFonts w:ascii="Times New Roman" w:hAnsi="Times New Roman" w:hint="eastAsia"/>
          <w:szCs w:val="21"/>
        </w:rPr>
        <w:t>4</w:t>
      </w:r>
      <w:r w:rsidR="00B66C9D" w:rsidRPr="001F4AFE">
        <w:rPr>
          <w:rFonts w:ascii="Times New Roman" w:hAnsi="Times New Roman" w:hint="eastAsia"/>
          <w:szCs w:val="21"/>
        </w:rPr>
        <w:t xml:space="preserve"> </w:t>
      </w:r>
      <w:r w:rsidRPr="001F4AFE">
        <w:rPr>
          <w:rFonts w:ascii="宋体" w:hAnsi="Times New Roman" w:cs="宋体" w:hint="eastAsia"/>
          <w:szCs w:val="21"/>
          <w:lang w:val="zh-CN"/>
        </w:rPr>
        <w:t>关爱员工</w:t>
      </w:r>
    </w:p>
    <w:p w:rsidR="00F64E78" w:rsidRPr="001F4AFE" w:rsidRDefault="000761AF">
      <w:pPr>
        <w:autoSpaceDE w:val="0"/>
        <w:autoSpaceDN w:val="0"/>
        <w:adjustRightInd w:val="0"/>
        <w:ind w:firstLine="420"/>
        <w:rPr>
          <w:rFonts w:ascii="Times New Roman" w:hAnsi="Times New Roman"/>
          <w:szCs w:val="21"/>
        </w:rPr>
      </w:pPr>
      <w:r w:rsidRPr="001F4AFE">
        <w:rPr>
          <w:rFonts w:ascii="Times New Roman" w:hAnsi="Times New Roman" w:hint="eastAsia"/>
          <w:szCs w:val="21"/>
        </w:rPr>
        <w:t>28</w:t>
      </w:r>
      <w:r w:rsidR="00B66C9D" w:rsidRPr="001F4AFE">
        <w:rPr>
          <w:rFonts w:ascii="Times New Roman" w:hAnsi="Times New Roman" w:hint="eastAsia"/>
          <w:szCs w:val="21"/>
        </w:rPr>
        <w:t xml:space="preserve"> </w:t>
      </w:r>
      <w:r w:rsidR="00FB097A" w:rsidRPr="001F4AFE">
        <w:rPr>
          <w:rFonts w:ascii="宋体" w:hAnsi="Times New Roman" w:cs="宋体" w:hint="eastAsia"/>
          <w:szCs w:val="21"/>
          <w:lang w:val="zh-CN"/>
        </w:rPr>
        <w:t>投身社会公益</w:t>
      </w:r>
    </w:p>
    <w:p w:rsidR="00782B09" w:rsidRPr="001F4AFE" w:rsidRDefault="000761AF" w:rsidP="00782B09">
      <w:pPr>
        <w:autoSpaceDE w:val="0"/>
        <w:autoSpaceDN w:val="0"/>
        <w:adjustRightInd w:val="0"/>
        <w:ind w:firstLine="420"/>
        <w:rPr>
          <w:rFonts w:ascii="宋体" w:hAnsi="Times New Roman" w:cs="宋体"/>
          <w:szCs w:val="21"/>
          <w:lang w:val="zh-CN"/>
        </w:rPr>
      </w:pPr>
      <w:r w:rsidRPr="001F4AFE">
        <w:rPr>
          <w:rFonts w:ascii="Times New Roman" w:hAnsi="Times New Roman" w:hint="eastAsia"/>
          <w:szCs w:val="21"/>
        </w:rPr>
        <w:t>29</w:t>
      </w:r>
      <w:r w:rsidR="00B66C9D" w:rsidRPr="001F4AFE">
        <w:rPr>
          <w:rFonts w:ascii="Times New Roman" w:hAnsi="Times New Roman" w:hint="eastAsia"/>
          <w:szCs w:val="21"/>
        </w:rPr>
        <w:t xml:space="preserve"> </w:t>
      </w:r>
      <w:r w:rsidR="00FB097A" w:rsidRPr="001F4AFE">
        <w:rPr>
          <w:rFonts w:ascii="宋体" w:hAnsi="Times New Roman" w:cs="宋体" w:hint="eastAsia"/>
          <w:szCs w:val="21"/>
          <w:lang w:val="zh-CN"/>
        </w:rPr>
        <w:t>社区贡献</w:t>
      </w:r>
    </w:p>
    <w:p w:rsidR="00F64E78" w:rsidRPr="001F4AFE" w:rsidRDefault="00FB097A">
      <w:pPr>
        <w:autoSpaceDE w:val="0"/>
        <w:autoSpaceDN w:val="0"/>
        <w:adjustRightInd w:val="0"/>
        <w:ind w:firstLine="420"/>
        <w:rPr>
          <w:rFonts w:ascii="Times New Roman" w:hAnsi="Times New Roman"/>
          <w:b/>
          <w:bCs/>
          <w:szCs w:val="21"/>
          <w:u w:val="thick"/>
        </w:rPr>
      </w:pPr>
      <w:r w:rsidRPr="001F4AFE">
        <w:rPr>
          <w:rFonts w:ascii="Times New Roman" w:hAnsi="Times New Roman"/>
          <w:b/>
          <w:bCs/>
          <w:szCs w:val="21"/>
          <w:u w:val="thick"/>
        </w:rPr>
        <w:t>_________________________________________</w:t>
      </w:r>
    </w:p>
    <w:p w:rsidR="00782B09" w:rsidRPr="001F4AFE" w:rsidRDefault="00782B09" w:rsidP="00782B09">
      <w:pPr>
        <w:autoSpaceDE w:val="0"/>
        <w:autoSpaceDN w:val="0"/>
        <w:adjustRightInd w:val="0"/>
        <w:ind w:firstLine="420"/>
        <w:rPr>
          <w:rFonts w:ascii="Times New Roman" w:hAnsi="Times New Roman"/>
          <w:b/>
          <w:sz w:val="28"/>
          <w:szCs w:val="28"/>
        </w:rPr>
      </w:pPr>
      <w:r w:rsidRPr="001F4AFE">
        <w:rPr>
          <w:rFonts w:ascii="Times New Roman" w:hAnsi="Times New Roman" w:hint="eastAsia"/>
          <w:b/>
          <w:sz w:val="28"/>
          <w:szCs w:val="28"/>
        </w:rPr>
        <w:t>尾篇：</w:t>
      </w:r>
    </w:p>
    <w:p w:rsidR="001F3DDA" w:rsidRPr="001F4AFE" w:rsidRDefault="00472662" w:rsidP="001F3DDA">
      <w:pPr>
        <w:autoSpaceDE w:val="0"/>
        <w:autoSpaceDN w:val="0"/>
        <w:adjustRightInd w:val="0"/>
        <w:ind w:firstLine="420"/>
        <w:rPr>
          <w:rFonts w:ascii="Times New Roman" w:hAnsi="Times New Roman"/>
          <w:b/>
          <w:bCs/>
          <w:szCs w:val="21"/>
        </w:rPr>
      </w:pPr>
      <w:r w:rsidRPr="001F4AFE">
        <w:rPr>
          <w:rFonts w:ascii="Times New Roman" w:hAnsi="Times New Roman" w:hint="eastAsia"/>
          <w:szCs w:val="21"/>
        </w:rPr>
        <w:t>29</w:t>
      </w:r>
      <w:r w:rsidR="00B66C9D" w:rsidRPr="001F4AFE">
        <w:rPr>
          <w:rFonts w:ascii="Times New Roman" w:hAnsi="Times New Roman" w:hint="eastAsia"/>
          <w:szCs w:val="21"/>
        </w:rPr>
        <w:t xml:space="preserve"> </w:t>
      </w:r>
      <w:r w:rsidR="001F3DDA" w:rsidRPr="001F4AFE">
        <w:rPr>
          <w:rFonts w:ascii="宋体" w:hAnsi="Times New Roman" w:cs="宋体" w:hint="eastAsia"/>
          <w:szCs w:val="21"/>
          <w:lang w:val="zh-CN"/>
        </w:rPr>
        <w:t>社会责任体系建设</w:t>
      </w:r>
    </w:p>
    <w:p w:rsidR="00F64E78" w:rsidRPr="001F4AFE" w:rsidRDefault="000920BE">
      <w:pPr>
        <w:autoSpaceDE w:val="0"/>
        <w:autoSpaceDN w:val="0"/>
        <w:adjustRightInd w:val="0"/>
        <w:ind w:firstLine="420"/>
        <w:rPr>
          <w:rFonts w:ascii="Times New Roman" w:hAnsi="Times New Roman"/>
          <w:szCs w:val="21"/>
        </w:rPr>
      </w:pPr>
      <w:r w:rsidRPr="001F4AFE">
        <w:rPr>
          <w:rFonts w:ascii="Times New Roman" w:hAnsi="Times New Roman" w:hint="eastAsia"/>
          <w:szCs w:val="21"/>
        </w:rPr>
        <w:t>30</w:t>
      </w:r>
      <w:r w:rsidR="00B66C9D" w:rsidRPr="001F4AFE">
        <w:rPr>
          <w:rFonts w:ascii="Times New Roman" w:hAnsi="Times New Roman" w:hint="eastAsia"/>
          <w:szCs w:val="21"/>
        </w:rPr>
        <w:t xml:space="preserve"> </w:t>
      </w:r>
      <w:r w:rsidR="00FB097A" w:rsidRPr="001F4AFE">
        <w:rPr>
          <w:rFonts w:ascii="宋体" w:hAnsi="Times New Roman" w:cs="宋体" w:hint="eastAsia"/>
          <w:szCs w:val="21"/>
          <w:lang w:val="zh-CN"/>
        </w:rPr>
        <w:t>相关方证实言</w:t>
      </w:r>
    </w:p>
    <w:p w:rsidR="00F64E78" w:rsidRPr="001F4AFE" w:rsidRDefault="001D563C">
      <w:pPr>
        <w:ind w:firstLine="420"/>
        <w:rPr>
          <w:rFonts w:ascii="Times New Roman" w:hAnsi="Times New Roman"/>
          <w:b/>
          <w:szCs w:val="21"/>
        </w:rPr>
      </w:pPr>
      <w:r w:rsidRPr="001F4AFE">
        <w:rPr>
          <w:rFonts w:ascii="Times New Roman" w:hAnsi="Times New Roman" w:hint="eastAsia"/>
          <w:szCs w:val="21"/>
        </w:rPr>
        <w:t>3</w:t>
      </w:r>
      <w:r w:rsidR="008F6ED5" w:rsidRPr="001F4AFE">
        <w:rPr>
          <w:rFonts w:ascii="Times New Roman" w:hAnsi="Times New Roman" w:hint="eastAsia"/>
          <w:szCs w:val="21"/>
        </w:rPr>
        <w:t>2</w:t>
      </w:r>
      <w:r w:rsidR="00B66C9D" w:rsidRPr="001F4AFE">
        <w:rPr>
          <w:rFonts w:ascii="Times New Roman" w:hAnsi="Times New Roman" w:hint="eastAsia"/>
          <w:szCs w:val="21"/>
        </w:rPr>
        <w:t xml:space="preserve"> </w:t>
      </w:r>
      <w:r w:rsidR="00FB097A" w:rsidRPr="001F4AFE">
        <w:rPr>
          <w:rFonts w:ascii="宋体" w:hAnsi="Times New Roman" w:cs="宋体" w:hint="eastAsia"/>
          <w:szCs w:val="21"/>
          <w:lang w:val="zh-CN"/>
        </w:rPr>
        <w:t>责任展望</w:t>
      </w:r>
    </w:p>
    <w:p w:rsidR="00F64E78" w:rsidRPr="001F4AFE" w:rsidRDefault="00F64E78"/>
    <w:p w:rsidR="00F64E78" w:rsidRPr="001F4AFE" w:rsidRDefault="00EC6A70">
      <w:pPr>
        <w:rPr>
          <w:rFonts w:ascii="Times New Roman" w:hAnsi="Times New Roman"/>
          <w:b/>
          <w:sz w:val="32"/>
          <w:szCs w:val="32"/>
        </w:rPr>
      </w:pPr>
      <w:r w:rsidRPr="001F4AFE">
        <w:rPr>
          <w:rFonts w:ascii="Times New Roman" w:hAnsi="Times New Roman"/>
          <w:b/>
          <w:noProof/>
          <w:sz w:val="32"/>
          <w:szCs w:val="32"/>
        </w:rPr>
        <mc:AlternateContent>
          <mc:Choice Requires="wps">
            <w:drawing>
              <wp:anchor distT="0" distB="0" distL="114300" distR="114300" simplePos="0" relativeHeight="251640832" behindDoc="1" locked="0" layoutInCell="1" allowOverlap="1" wp14:anchorId="3F2596F0" wp14:editId="201C4537">
                <wp:simplePos x="0" y="0"/>
                <wp:positionH relativeFrom="column">
                  <wp:posOffset>-80010</wp:posOffset>
                </wp:positionH>
                <wp:positionV relativeFrom="paragraph">
                  <wp:posOffset>52705</wp:posOffset>
                </wp:positionV>
                <wp:extent cx="1352550" cy="361950"/>
                <wp:effectExtent l="0" t="0" r="19050" b="19050"/>
                <wp:wrapNone/>
                <wp:docPr id="1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6.3pt;margin-top:4.15pt;width:106.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"/>
            </w:pict>
          </mc:Fallback>
        </mc:AlternateContent>
      </w:r>
      <w:r w:rsidR="00FB097A" w:rsidRPr="001F4AFE">
        <w:rPr>
          <w:rFonts w:ascii="Times New Roman" w:hAnsi="Times New Roman"/>
          <w:b/>
          <w:sz w:val="32"/>
          <w:szCs w:val="32"/>
        </w:rPr>
        <w:t>●</w:t>
      </w:r>
      <w:r w:rsidR="00FB097A" w:rsidRPr="001F4AFE">
        <w:rPr>
          <w:rFonts w:ascii="Times New Roman" w:hAnsi="宋体"/>
          <w:b/>
          <w:sz w:val="32"/>
          <w:szCs w:val="32"/>
        </w:rPr>
        <w:t>关于本报告</w:t>
      </w:r>
    </w:p>
    <w:p w:rsidR="00F64E78" w:rsidRPr="001F4AFE" w:rsidRDefault="00F64E78">
      <w:pPr>
        <w:ind w:firstLineChars="200" w:firstLine="420"/>
        <w:rPr>
          <w:rFonts w:ascii="Times New Roman" w:hAnsi="Times New Roman"/>
        </w:rPr>
      </w:pPr>
    </w:p>
    <w:p w:rsidR="00F64E78" w:rsidRPr="001F4AFE" w:rsidRDefault="00EC6A70">
      <w:pPr>
        <w:ind w:firstLineChars="200" w:firstLine="420"/>
        <w:rPr>
          <w:rFonts w:ascii="Times New Roman" w:hAnsi="Times New Roman"/>
        </w:rPr>
      </w:pPr>
      <w:r w:rsidRPr="001F4AFE">
        <w:rPr>
          <w:rFonts w:ascii="Times New Roman" w:hAnsi="Times New Roman"/>
          <w:noProof/>
        </w:rPr>
        <mc:AlternateContent>
          <mc:Choice Requires="wps">
            <w:drawing>
              <wp:anchor distT="0" distB="0" distL="114300" distR="114300" simplePos="0" relativeHeight="251641856" behindDoc="1" locked="0" layoutInCell="1" allowOverlap="1" wp14:anchorId="77980227" wp14:editId="1D9794B2">
                <wp:simplePos x="0" y="0"/>
                <wp:positionH relativeFrom="column">
                  <wp:posOffset>495300</wp:posOffset>
                </wp:positionH>
                <wp:positionV relativeFrom="paragraph">
                  <wp:posOffset>43815</wp:posOffset>
                </wp:positionV>
                <wp:extent cx="4619625" cy="1076325"/>
                <wp:effectExtent l="0" t="0" r="28575" b="28575"/>
                <wp:wrapNone/>
                <wp:docPr id="6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10763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9pt;margin-top:3.45pt;width:363.75pt;height:8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"/>
            </w:pict>
          </mc:Fallback>
        </mc:AlternateContent>
      </w:r>
    </w:p>
    <w:p w:rsidR="00F64E78" w:rsidRPr="005F170A" w:rsidRDefault="00FB097A">
      <w:pPr>
        <w:ind w:firstLineChars="588" w:firstLine="1240"/>
        <w:rPr>
          <w:rFonts w:ascii="Times New Roman" w:hAnsi="Times New Roman"/>
          <w:b/>
        </w:rPr>
      </w:pPr>
      <w:r w:rsidRPr="005F170A">
        <w:rPr>
          <w:rFonts w:ascii="Times New Roman"/>
          <w:b/>
        </w:rPr>
        <w:t>公司名称：</w:t>
      </w:r>
      <w:r w:rsidR="000D65C8" w:rsidRPr="005F170A">
        <w:rPr>
          <w:rFonts w:ascii="Times New Roman"/>
          <w:b/>
        </w:rPr>
        <w:t>华孚时尚股份有限公司</w:t>
      </w:r>
    </w:p>
    <w:p w:rsidR="00F64E78" w:rsidRPr="005F170A" w:rsidRDefault="00FB097A">
      <w:pPr>
        <w:ind w:firstLineChars="588" w:firstLine="1240"/>
        <w:rPr>
          <w:rFonts w:ascii="Times New Roman" w:hAnsi="Times New Roman"/>
          <w:b/>
        </w:rPr>
      </w:pPr>
      <w:r w:rsidRPr="005F170A">
        <w:rPr>
          <w:rFonts w:ascii="Times New Roman"/>
          <w:b/>
        </w:rPr>
        <w:t>英文名称：</w:t>
      </w:r>
      <w:r w:rsidR="00D87067" w:rsidRPr="005F170A">
        <w:rPr>
          <w:rFonts w:ascii="Times New Roman" w:hAnsi="Times New Roman"/>
          <w:b/>
        </w:rPr>
        <w:t xml:space="preserve">HUAFU </w:t>
      </w:r>
      <w:r w:rsidR="00D87067" w:rsidRPr="005F170A">
        <w:rPr>
          <w:rFonts w:ascii="Times New Roman" w:hAnsi="Times New Roman" w:hint="eastAsia"/>
          <w:b/>
        </w:rPr>
        <w:t>FASHION</w:t>
      </w:r>
      <w:r w:rsidR="005F170A" w:rsidRPr="005F170A">
        <w:rPr>
          <w:rFonts w:ascii="Times New Roman" w:hAnsi="Times New Roman"/>
          <w:b/>
        </w:rPr>
        <w:t xml:space="preserve"> CO.</w:t>
      </w:r>
      <w:proofErr w:type="gramStart"/>
      <w:r w:rsidR="005F170A" w:rsidRPr="005F170A">
        <w:rPr>
          <w:rFonts w:ascii="Times New Roman" w:hAnsi="Times New Roman" w:hint="eastAsia"/>
          <w:b/>
        </w:rPr>
        <w:t>,</w:t>
      </w:r>
      <w:r w:rsidRPr="005F170A">
        <w:rPr>
          <w:rFonts w:ascii="Times New Roman" w:hAnsi="Times New Roman"/>
          <w:b/>
        </w:rPr>
        <w:t>LTD</w:t>
      </w:r>
      <w:proofErr w:type="gramEnd"/>
      <w:r w:rsidRPr="005F170A">
        <w:rPr>
          <w:rFonts w:ascii="Times New Roman" w:hAnsi="Times New Roman"/>
          <w:b/>
        </w:rPr>
        <w:t>.</w:t>
      </w:r>
    </w:p>
    <w:p w:rsidR="00F64E78" w:rsidRPr="001F4AFE" w:rsidRDefault="00FB097A">
      <w:pPr>
        <w:ind w:firstLineChars="588" w:firstLine="1240"/>
        <w:rPr>
          <w:rFonts w:ascii="Times New Roman" w:hAnsi="Times New Roman"/>
          <w:b/>
        </w:rPr>
      </w:pPr>
      <w:r w:rsidRPr="001F4AFE">
        <w:rPr>
          <w:rFonts w:ascii="Times New Roman"/>
          <w:b/>
        </w:rPr>
        <w:t>公司简称：华孚</w:t>
      </w:r>
      <w:r w:rsidR="00B90DCF" w:rsidRPr="001F4AFE">
        <w:rPr>
          <w:rFonts w:ascii="Times New Roman" w:hint="eastAsia"/>
          <w:b/>
        </w:rPr>
        <w:t>时尚</w:t>
      </w:r>
      <w:r w:rsidRPr="001F4AFE">
        <w:rPr>
          <w:rFonts w:ascii="Times New Roman"/>
          <w:b/>
        </w:rPr>
        <w:t>，本报告中，也称</w:t>
      </w:r>
      <w:r w:rsidRPr="001F4AFE">
        <w:rPr>
          <w:rFonts w:ascii="Times New Roman" w:hAnsi="Times New Roman"/>
          <w:b/>
        </w:rPr>
        <w:t>“</w:t>
      </w:r>
      <w:r w:rsidRPr="001F4AFE">
        <w:rPr>
          <w:rFonts w:ascii="Times New Roman"/>
          <w:b/>
        </w:rPr>
        <w:t>华孚</w:t>
      </w:r>
      <w:r w:rsidRPr="001F4AFE">
        <w:rPr>
          <w:rFonts w:ascii="Times New Roman" w:hAnsi="Times New Roman"/>
          <w:b/>
        </w:rPr>
        <w:t>”</w:t>
      </w:r>
      <w:r w:rsidRPr="001F4AFE">
        <w:rPr>
          <w:rFonts w:ascii="Times New Roman" w:hAnsi="Times New Roman" w:hint="eastAsia"/>
          <w:b/>
        </w:rPr>
        <w:t>、</w:t>
      </w:r>
      <w:r w:rsidRPr="001F4AFE">
        <w:rPr>
          <w:rFonts w:ascii="Times New Roman" w:hAnsi="Times New Roman"/>
          <w:b/>
        </w:rPr>
        <w:t>“</w:t>
      </w:r>
      <w:r w:rsidRPr="001F4AFE">
        <w:rPr>
          <w:rFonts w:ascii="Times New Roman"/>
          <w:b/>
        </w:rPr>
        <w:t>企业</w:t>
      </w:r>
      <w:r w:rsidRPr="001F4AFE">
        <w:rPr>
          <w:rFonts w:ascii="Times New Roman" w:hAnsi="Times New Roman"/>
          <w:b/>
        </w:rPr>
        <w:t>”</w:t>
      </w:r>
      <w:r w:rsidRPr="001F4AFE">
        <w:rPr>
          <w:rFonts w:ascii="Times New Roman" w:hAnsi="Times New Roman" w:hint="eastAsia"/>
          <w:b/>
        </w:rPr>
        <w:t>、</w:t>
      </w:r>
      <w:r w:rsidRPr="001F4AFE">
        <w:rPr>
          <w:rFonts w:ascii="Times New Roman" w:hAnsi="Times New Roman"/>
          <w:b/>
        </w:rPr>
        <w:t>“</w:t>
      </w:r>
      <w:r w:rsidRPr="001F4AFE">
        <w:rPr>
          <w:rFonts w:ascii="Times New Roman"/>
          <w:b/>
        </w:rPr>
        <w:t>公司</w:t>
      </w:r>
      <w:r w:rsidRPr="001F4AFE">
        <w:rPr>
          <w:rFonts w:ascii="Times New Roman" w:hAnsi="Times New Roman"/>
          <w:b/>
        </w:rPr>
        <w:t>”</w:t>
      </w:r>
      <w:r w:rsidRPr="001F4AFE">
        <w:rPr>
          <w:rFonts w:ascii="Times New Roman"/>
          <w:b/>
        </w:rPr>
        <w:t>、</w:t>
      </w:r>
      <w:r w:rsidRPr="001F4AFE">
        <w:rPr>
          <w:rFonts w:ascii="Times New Roman" w:hAnsi="Times New Roman"/>
          <w:b/>
        </w:rPr>
        <w:t>“</w:t>
      </w:r>
      <w:r w:rsidRPr="001F4AFE">
        <w:rPr>
          <w:rFonts w:ascii="Times New Roman"/>
          <w:b/>
        </w:rPr>
        <w:t>我们</w:t>
      </w:r>
      <w:r w:rsidRPr="001F4AFE">
        <w:rPr>
          <w:rFonts w:ascii="Times New Roman" w:hAnsi="Times New Roman"/>
          <w:b/>
        </w:rPr>
        <w:t>”</w:t>
      </w:r>
    </w:p>
    <w:p w:rsidR="00F64E78" w:rsidRPr="001F4AFE" w:rsidRDefault="00FB097A">
      <w:pPr>
        <w:ind w:firstLineChars="588" w:firstLine="1240"/>
        <w:rPr>
          <w:rFonts w:ascii="Times New Roman" w:hAnsi="Times New Roman"/>
          <w:b/>
        </w:rPr>
      </w:pPr>
      <w:r w:rsidRPr="001F4AFE">
        <w:rPr>
          <w:rFonts w:ascii="Times New Roman"/>
          <w:b/>
        </w:rPr>
        <w:t>股票代码：</w:t>
      </w:r>
      <w:r w:rsidRPr="001F4AFE">
        <w:rPr>
          <w:rFonts w:ascii="Times New Roman" w:hAnsi="Times New Roman"/>
          <w:b/>
        </w:rPr>
        <w:t>002042</w:t>
      </w:r>
    </w:p>
    <w:p w:rsidR="00F64E78" w:rsidRPr="001F4AFE" w:rsidRDefault="00F64E78">
      <w:pPr>
        <w:ind w:firstLineChars="200" w:firstLine="420"/>
        <w:rPr>
          <w:rFonts w:ascii="Times New Roman" w:hAnsi="Times New Roman"/>
        </w:rPr>
      </w:pPr>
    </w:p>
    <w:p w:rsidR="00F64E78" w:rsidRPr="001F4AFE" w:rsidRDefault="00B90DCF">
      <w:pPr>
        <w:ind w:firstLineChars="200" w:firstLine="420"/>
        <w:rPr>
          <w:rFonts w:ascii="Times New Roman" w:hAnsi="Times New Roman"/>
        </w:rPr>
      </w:pPr>
      <w:r w:rsidRPr="001F4AFE">
        <w:rPr>
          <w:rFonts w:ascii="Times New Roman"/>
        </w:rPr>
        <w:t>华孚时尚</w:t>
      </w:r>
      <w:r w:rsidR="00FB097A" w:rsidRPr="001F4AFE">
        <w:rPr>
          <w:rFonts w:ascii="Times New Roman"/>
        </w:rPr>
        <w:t>的企业社会责任报告为年度报告。本报告是</w:t>
      </w:r>
      <w:r w:rsidRPr="001F4AFE">
        <w:rPr>
          <w:rFonts w:ascii="Times New Roman"/>
        </w:rPr>
        <w:t>华孚时尚</w:t>
      </w:r>
      <w:r w:rsidR="00FB097A" w:rsidRPr="001F4AFE">
        <w:rPr>
          <w:rFonts w:ascii="Times New Roman"/>
        </w:rPr>
        <w:t>第</w:t>
      </w:r>
      <w:r w:rsidR="00E950FD" w:rsidRPr="001F4AFE">
        <w:rPr>
          <w:rFonts w:ascii="Times New Roman" w:hint="eastAsia"/>
        </w:rPr>
        <w:t>十</w:t>
      </w:r>
      <w:r w:rsidR="00FB097A" w:rsidRPr="001F4AFE">
        <w:rPr>
          <w:rFonts w:ascii="Times New Roman"/>
        </w:rPr>
        <w:t>份《社会责任报告》，</w:t>
      </w:r>
      <w:r w:rsidR="00FB097A" w:rsidRPr="001F4AFE">
        <w:rPr>
          <w:rFonts w:ascii="Times New Roman" w:hAnsi="Times New Roman"/>
        </w:rPr>
        <w:t>2009</w:t>
      </w:r>
      <w:r w:rsidR="00FB097A" w:rsidRPr="001F4AFE">
        <w:rPr>
          <w:rFonts w:ascii="Times New Roman"/>
        </w:rPr>
        <w:t>年</w:t>
      </w:r>
      <w:r w:rsidR="00FB097A" w:rsidRPr="001F4AFE">
        <w:rPr>
          <w:rFonts w:ascii="Times New Roman" w:hAnsi="Times New Roman"/>
        </w:rPr>
        <w:t>6</w:t>
      </w:r>
      <w:r w:rsidR="00FB097A" w:rsidRPr="001F4AFE">
        <w:rPr>
          <w:rFonts w:ascii="Times New Roman"/>
        </w:rPr>
        <w:t>月</w:t>
      </w:r>
      <w:r w:rsidR="00FB097A" w:rsidRPr="001F4AFE">
        <w:rPr>
          <w:rFonts w:ascii="Times New Roman" w:hint="eastAsia"/>
        </w:rPr>
        <w:t>我们在北京人民大会堂</w:t>
      </w:r>
      <w:r w:rsidR="00FB097A" w:rsidRPr="001F4AFE">
        <w:rPr>
          <w:rFonts w:ascii="Times New Roman"/>
        </w:rPr>
        <w:t>发布第一份《社会责任报告》；</w:t>
      </w:r>
      <w:r w:rsidR="00FB097A" w:rsidRPr="001F4AFE">
        <w:rPr>
          <w:rFonts w:ascii="Times New Roman" w:hAnsi="Times New Roman"/>
        </w:rPr>
        <w:t>2010</w:t>
      </w:r>
      <w:r w:rsidR="00FB097A" w:rsidRPr="001F4AFE">
        <w:rPr>
          <w:rFonts w:ascii="Times New Roman"/>
        </w:rPr>
        <w:t>年</w:t>
      </w:r>
      <w:r w:rsidR="00FB097A" w:rsidRPr="001F4AFE">
        <w:rPr>
          <w:rFonts w:ascii="Times New Roman" w:hAnsi="Times New Roman"/>
        </w:rPr>
        <w:t>7</w:t>
      </w:r>
      <w:r w:rsidR="00FB097A" w:rsidRPr="001F4AFE">
        <w:rPr>
          <w:rFonts w:ascii="Times New Roman"/>
        </w:rPr>
        <w:t>月</w:t>
      </w:r>
      <w:r w:rsidR="00FB097A" w:rsidRPr="001F4AFE">
        <w:rPr>
          <w:rFonts w:ascii="Times New Roman" w:hint="eastAsia"/>
        </w:rPr>
        <w:t>在北京人民大会堂</w:t>
      </w:r>
      <w:r w:rsidR="00FB097A" w:rsidRPr="001F4AFE">
        <w:rPr>
          <w:rFonts w:ascii="Times New Roman"/>
        </w:rPr>
        <w:t>发布第二份《社会责任报告》；</w:t>
      </w:r>
      <w:r w:rsidR="00FB097A" w:rsidRPr="001F4AFE">
        <w:rPr>
          <w:rFonts w:ascii="Times New Roman" w:hAnsi="Times New Roman"/>
        </w:rPr>
        <w:t>2011</w:t>
      </w:r>
      <w:r w:rsidR="00FB097A" w:rsidRPr="001F4AFE">
        <w:rPr>
          <w:rFonts w:ascii="Times New Roman"/>
        </w:rPr>
        <w:t>年</w:t>
      </w:r>
      <w:r w:rsidR="00FB097A" w:rsidRPr="001F4AFE">
        <w:rPr>
          <w:rFonts w:ascii="Times New Roman" w:hAnsi="Times New Roman"/>
        </w:rPr>
        <w:t>3</w:t>
      </w:r>
      <w:r w:rsidR="00FB097A" w:rsidRPr="001F4AFE">
        <w:rPr>
          <w:rFonts w:ascii="Times New Roman"/>
        </w:rPr>
        <w:t>月发布第三份《社会责任报告》</w:t>
      </w:r>
      <w:r w:rsidR="00FB097A" w:rsidRPr="001F4AFE">
        <w:rPr>
          <w:rFonts w:ascii="Times New Roman" w:hint="eastAsia"/>
        </w:rPr>
        <w:t>；</w:t>
      </w:r>
      <w:r w:rsidR="00FB097A" w:rsidRPr="001F4AFE">
        <w:rPr>
          <w:rFonts w:ascii="Times New Roman" w:hint="eastAsia"/>
        </w:rPr>
        <w:t>2012</w:t>
      </w:r>
      <w:r w:rsidR="00FB097A" w:rsidRPr="001F4AFE">
        <w:rPr>
          <w:rFonts w:ascii="Times New Roman" w:hint="eastAsia"/>
        </w:rPr>
        <w:t>年</w:t>
      </w:r>
      <w:r w:rsidR="00FB097A" w:rsidRPr="001F4AFE">
        <w:rPr>
          <w:rFonts w:ascii="Times New Roman" w:hint="eastAsia"/>
        </w:rPr>
        <w:t>3</w:t>
      </w:r>
      <w:r w:rsidR="00FB097A" w:rsidRPr="001F4AFE">
        <w:rPr>
          <w:rFonts w:ascii="Times New Roman" w:hint="eastAsia"/>
        </w:rPr>
        <w:t>月发布第四份《社会责任报告》；</w:t>
      </w:r>
      <w:r w:rsidR="00FB097A" w:rsidRPr="001F4AFE">
        <w:rPr>
          <w:rFonts w:ascii="Times New Roman" w:hint="eastAsia"/>
        </w:rPr>
        <w:t>2013</w:t>
      </w:r>
      <w:r w:rsidR="00FB097A" w:rsidRPr="001F4AFE">
        <w:rPr>
          <w:rFonts w:ascii="Times New Roman" w:hint="eastAsia"/>
        </w:rPr>
        <w:t>年</w:t>
      </w:r>
      <w:r w:rsidR="00FB097A" w:rsidRPr="001F4AFE">
        <w:rPr>
          <w:rFonts w:ascii="Times New Roman" w:hint="eastAsia"/>
        </w:rPr>
        <w:t>3</w:t>
      </w:r>
      <w:r w:rsidR="00FB097A" w:rsidRPr="001F4AFE">
        <w:rPr>
          <w:rFonts w:ascii="Times New Roman" w:hint="eastAsia"/>
        </w:rPr>
        <w:t>月发布第五份《社会责任报告》；</w:t>
      </w:r>
      <w:r w:rsidR="00FB097A" w:rsidRPr="001F4AFE">
        <w:rPr>
          <w:rFonts w:ascii="Times New Roman" w:hint="eastAsia"/>
        </w:rPr>
        <w:t>2014</w:t>
      </w:r>
      <w:r w:rsidR="00FB097A" w:rsidRPr="001F4AFE">
        <w:rPr>
          <w:rFonts w:ascii="Times New Roman" w:hint="eastAsia"/>
        </w:rPr>
        <w:t>年</w:t>
      </w:r>
      <w:r w:rsidR="00FB097A" w:rsidRPr="001F4AFE">
        <w:rPr>
          <w:rFonts w:ascii="Times New Roman" w:hint="eastAsia"/>
        </w:rPr>
        <w:t>3</w:t>
      </w:r>
      <w:r w:rsidR="00FB097A" w:rsidRPr="001F4AFE">
        <w:rPr>
          <w:rFonts w:ascii="Times New Roman" w:hint="eastAsia"/>
        </w:rPr>
        <w:t>月发布第六份《社会责任报告》；</w:t>
      </w:r>
      <w:r w:rsidR="00FB097A" w:rsidRPr="001F4AFE">
        <w:rPr>
          <w:rFonts w:ascii="Times New Roman" w:hint="eastAsia"/>
        </w:rPr>
        <w:t>2015</w:t>
      </w:r>
      <w:r w:rsidR="00FB097A" w:rsidRPr="001F4AFE">
        <w:rPr>
          <w:rFonts w:ascii="Times New Roman" w:hint="eastAsia"/>
        </w:rPr>
        <w:t>年</w:t>
      </w:r>
      <w:r w:rsidR="00FB097A" w:rsidRPr="001F4AFE">
        <w:rPr>
          <w:rFonts w:ascii="Times New Roman" w:hint="eastAsia"/>
        </w:rPr>
        <w:t>3</w:t>
      </w:r>
      <w:r w:rsidR="000D7B52" w:rsidRPr="001F4AFE">
        <w:rPr>
          <w:rFonts w:ascii="Times New Roman" w:hint="eastAsia"/>
        </w:rPr>
        <w:t>月发布第七份《社会责任报告》；</w:t>
      </w:r>
      <w:r w:rsidR="009D7170" w:rsidRPr="001F4AFE">
        <w:rPr>
          <w:rFonts w:ascii="Times New Roman" w:hint="eastAsia"/>
        </w:rPr>
        <w:t>2016</w:t>
      </w:r>
      <w:r w:rsidR="009D7170" w:rsidRPr="001F4AFE">
        <w:rPr>
          <w:rFonts w:ascii="Times New Roman" w:hint="eastAsia"/>
        </w:rPr>
        <w:t>年</w:t>
      </w:r>
      <w:r w:rsidR="009D7170" w:rsidRPr="001F4AFE">
        <w:rPr>
          <w:rFonts w:ascii="Times New Roman" w:hint="eastAsia"/>
        </w:rPr>
        <w:t>4</w:t>
      </w:r>
      <w:r w:rsidR="009D7170" w:rsidRPr="001F4AFE">
        <w:rPr>
          <w:rFonts w:ascii="Times New Roman" w:hint="eastAsia"/>
        </w:rPr>
        <w:t>月发布第八</w:t>
      </w:r>
      <w:r w:rsidR="000D7B52" w:rsidRPr="001F4AFE">
        <w:rPr>
          <w:rFonts w:ascii="Times New Roman" w:hint="eastAsia"/>
        </w:rPr>
        <w:t>份《社会责任报告》；</w:t>
      </w:r>
      <w:r w:rsidR="00E96611" w:rsidRPr="001F4AFE">
        <w:rPr>
          <w:rFonts w:ascii="Times New Roman" w:hint="eastAsia"/>
        </w:rPr>
        <w:t>2</w:t>
      </w:r>
      <w:r w:rsidR="002B6425" w:rsidRPr="001F4AFE">
        <w:rPr>
          <w:rFonts w:ascii="Times New Roman" w:hint="eastAsia"/>
        </w:rPr>
        <w:t>017</w:t>
      </w:r>
      <w:r w:rsidR="002B6425" w:rsidRPr="001F4AFE">
        <w:rPr>
          <w:rFonts w:ascii="Times New Roman" w:hint="eastAsia"/>
        </w:rPr>
        <w:t>年</w:t>
      </w:r>
      <w:r w:rsidR="000D7B52" w:rsidRPr="001F4AFE">
        <w:rPr>
          <w:rFonts w:ascii="Times New Roman" w:hint="eastAsia"/>
        </w:rPr>
        <w:t>3</w:t>
      </w:r>
      <w:r w:rsidR="002B6425" w:rsidRPr="001F4AFE">
        <w:rPr>
          <w:rFonts w:ascii="Times New Roman" w:hint="eastAsia"/>
        </w:rPr>
        <w:t>月发布第九份《社会责任报告》。</w:t>
      </w:r>
    </w:p>
    <w:p w:rsidR="00F64E78" w:rsidRPr="005F170A" w:rsidRDefault="00FB097A">
      <w:pPr>
        <w:rPr>
          <w:rFonts w:ascii="Times New Roman" w:hAnsi="Times New Roman"/>
        </w:rPr>
      </w:pPr>
      <w:r w:rsidRPr="005F170A">
        <w:rPr>
          <w:rFonts w:ascii="Times New Roman" w:hAnsi="Times New Roman"/>
        </w:rPr>
        <w:t></w:t>
      </w:r>
      <w:r w:rsidRPr="005F170A">
        <w:rPr>
          <w:rFonts w:ascii="Times New Roman" w:hAnsi="Times New Roman"/>
        </w:rPr>
        <w:tab/>
      </w:r>
      <w:r w:rsidRPr="005F170A">
        <w:rPr>
          <w:rFonts w:ascii="Times New Roman" w:hAnsi="Times New Roman" w:hint="eastAsia"/>
        </w:rPr>
        <w:t>本</w:t>
      </w:r>
      <w:r w:rsidRPr="005F170A">
        <w:rPr>
          <w:rFonts w:ascii="Times New Roman"/>
        </w:rPr>
        <w:t>报告时间跨度为：</w:t>
      </w:r>
      <w:r w:rsidRPr="005F170A">
        <w:rPr>
          <w:rFonts w:ascii="Times New Roman" w:hAnsi="Times New Roman"/>
        </w:rPr>
        <w:t>201</w:t>
      </w:r>
      <w:r w:rsidR="002B6425" w:rsidRPr="005F170A">
        <w:rPr>
          <w:rFonts w:ascii="Times New Roman" w:hAnsi="Times New Roman" w:hint="eastAsia"/>
        </w:rPr>
        <w:t>7</w:t>
      </w:r>
      <w:r w:rsidRPr="005F170A">
        <w:rPr>
          <w:rFonts w:ascii="Times New Roman"/>
        </w:rPr>
        <w:t>年</w:t>
      </w:r>
      <w:r w:rsidRPr="005F170A">
        <w:rPr>
          <w:rFonts w:ascii="Times New Roman" w:hAnsi="Times New Roman"/>
        </w:rPr>
        <w:t>1</w:t>
      </w:r>
      <w:r w:rsidRPr="005F170A">
        <w:rPr>
          <w:rFonts w:ascii="Times New Roman"/>
        </w:rPr>
        <w:t>月</w:t>
      </w:r>
      <w:r w:rsidRPr="005F170A">
        <w:rPr>
          <w:rFonts w:ascii="Times New Roman" w:hAnsi="Times New Roman"/>
        </w:rPr>
        <w:t>1</w:t>
      </w:r>
      <w:r w:rsidRPr="005F170A">
        <w:rPr>
          <w:rFonts w:ascii="Times New Roman"/>
        </w:rPr>
        <w:t>日</w:t>
      </w:r>
      <w:r w:rsidRPr="005F170A">
        <w:rPr>
          <w:rFonts w:ascii="Times New Roman" w:hAnsi="Times New Roman"/>
        </w:rPr>
        <w:t>——201</w:t>
      </w:r>
      <w:r w:rsidR="002B6425" w:rsidRPr="005F170A">
        <w:rPr>
          <w:rFonts w:ascii="Times New Roman" w:hAnsi="Times New Roman" w:hint="eastAsia"/>
        </w:rPr>
        <w:t>7</w:t>
      </w:r>
      <w:r w:rsidRPr="005F170A">
        <w:rPr>
          <w:rFonts w:ascii="Times New Roman"/>
        </w:rPr>
        <w:t>年</w:t>
      </w:r>
      <w:r w:rsidRPr="005F170A">
        <w:rPr>
          <w:rFonts w:ascii="Times New Roman" w:hAnsi="Times New Roman"/>
        </w:rPr>
        <w:t>12</w:t>
      </w:r>
      <w:r w:rsidRPr="005F170A">
        <w:rPr>
          <w:rFonts w:ascii="Times New Roman"/>
        </w:rPr>
        <w:t>月</w:t>
      </w:r>
      <w:r w:rsidRPr="005F170A">
        <w:rPr>
          <w:rFonts w:ascii="Times New Roman" w:hAnsi="Times New Roman"/>
        </w:rPr>
        <w:t>31</w:t>
      </w:r>
      <w:r w:rsidRPr="005F170A">
        <w:rPr>
          <w:rFonts w:ascii="Times New Roman"/>
        </w:rPr>
        <w:t>日。</w:t>
      </w:r>
    </w:p>
    <w:p w:rsidR="00F64E78" w:rsidRPr="001F4AFE" w:rsidRDefault="00F64E78">
      <w:pPr>
        <w:rPr>
          <w:rFonts w:ascii="Times New Roman" w:hAnsi="Times New Roman"/>
        </w:rPr>
      </w:pPr>
    </w:p>
    <w:p w:rsidR="00F64E78" w:rsidRPr="001F4AFE" w:rsidRDefault="00FB097A">
      <w:pPr>
        <w:rPr>
          <w:rFonts w:ascii="Times New Roman" w:hAnsi="Times New Roman"/>
          <w:b/>
        </w:rPr>
      </w:pPr>
      <w:r w:rsidRPr="001F4AFE">
        <w:rPr>
          <w:rFonts w:ascii="Times New Roman" w:hAnsi="宋体"/>
          <w:b/>
        </w:rPr>
        <w:t>◎</w:t>
      </w:r>
      <w:r w:rsidRPr="001F4AFE">
        <w:rPr>
          <w:rFonts w:ascii="Times New Roman"/>
          <w:b/>
        </w:rPr>
        <w:t>报告参照标准</w:t>
      </w:r>
    </w:p>
    <w:p w:rsidR="00F64E78" w:rsidRPr="001F4AFE" w:rsidRDefault="00FB097A">
      <w:pPr>
        <w:ind w:firstLineChars="200" w:firstLine="420"/>
        <w:rPr>
          <w:rFonts w:ascii="Times New Roman" w:hAnsi="Times New Roman"/>
        </w:rPr>
      </w:pPr>
      <w:r w:rsidRPr="001F4AFE">
        <w:rPr>
          <w:rFonts w:ascii="Times New Roman"/>
        </w:rPr>
        <w:t>深圳证券交易所《上市公司社会责任指引》</w:t>
      </w:r>
    </w:p>
    <w:p w:rsidR="00F64E78" w:rsidRPr="001F4AFE" w:rsidRDefault="00FB097A">
      <w:pPr>
        <w:ind w:firstLineChars="200" w:firstLine="420"/>
        <w:rPr>
          <w:rFonts w:ascii="Times New Roman" w:hAnsi="Times New Roman"/>
        </w:rPr>
      </w:pPr>
      <w:r w:rsidRPr="001F4AFE">
        <w:rPr>
          <w:rFonts w:ascii="Times New Roman"/>
        </w:rPr>
        <w:t>中国纺织工业</w:t>
      </w:r>
      <w:r w:rsidRPr="001F4AFE">
        <w:rPr>
          <w:rFonts w:ascii="Times New Roman" w:hint="eastAsia"/>
        </w:rPr>
        <w:t>联合会</w:t>
      </w:r>
      <w:proofErr w:type="gramStart"/>
      <w:r w:rsidRPr="001F4AFE">
        <w:rPr>
          <w:rFonts w:ascii="Times New Roman"/>
        </w:rPr>
        <w:t>《</w:t>
      </w:r>
      <w:proofErr w:type="gramEnd"/>
      <w:r w:rsidRPr="001F4AFE">
        <w:rPr>
          <w:rFonts w:ascii="Times New Roman"/>
        </w:rPr>
        <w:t>中国纺织服装企业社会责任指标体系（</w:t>
      </w:r>
      <w:r w:rsidRPr="001F4AFE">
        <w:rPr>
          <w:rFonts w:ascii="Times New Roman" w:hAnsi="Times New Roman"/>
        </w:rPr>
        <w:t>CSR—GATES</w:t>
      </w:r>
      <w:r w:rsidRPr="001F4AFE">
        <w:rPr>
          <w:rFonts w:ascii="Times New Roman"/>
        </w:rPr>
        <w:t>：</w:t>
      </w:r>
      <w:r w:rsidRPr="001F4AFE">
        <w:rPr>
          <w:rFonts w:ascii="Times New Roman" w:hAnsi="Times New Roman"/>
        </w:rPr>
        <w:t>2008</w:t>
      </w:r>
      <w:r w:rsidR="00D3515C" w:rsidRPr="001F4AFE">
        <w:rPr>
          <w:rFonts w:ascii="Times New Roman"/>
        </w:rPr>
        <w:t>）</w:t>
      </w:r>
    </w:p>
    <w:p w:rsidR="00F64E78" w:rsidRPr="001F4AFE" w:rsidRDefault="00F64E78">
      <w:pPr>
        <w:rPr>
          <w:rFonts w:ascii="Times New Roman" w:hAnsi="Times New Roman"/>
        </w:rPr>
      </w:pPr>
    </w:p>
    <w:p w:rsidR="00F64E78" w:rsidRPr="001F4AFE" w:rsidRDefault="00FB097A">
      <w:pPr>
        <w:rPr>
          <w:rFonts w:ascii="Times New Roman" w:hAnsi="Times New Roman"/>
          <w:b/>
        </w:rPr>
      </w:pPr>
      <w:r w:rsidRPr="001F4AFE">
        <w:rPr>
          <w:rFonts w:ascii="Times New Roman"/>
          <w:b/>
        </w:rPr>
        <w:t>◎</w:t>
      </w:r>
      <w:r w:rsidRPr="001F4AFE">
        <w:rPr>
          <w:rFonts w:ascii="Times New Roman"/>
          <w:b/>
        </w:rPr>
        <w:t>报告覆盖范围</w:t>
      </w:r>
    </w:p>
    <w:p w:rsidR="00F64E78" w:rsidRPr="001F4AFE" w:rsidRDefault="00FB097A">
      <w:pPr>
        <w:ind w:firstLineChars="200" w:firstLine="420"/>
        <w:rPr>
          <w:rFonts w:ascii="Times New Roman" w:hAnsi="Times New Roman"/>
        </w:rPr>
      </w:pPr>
      <w:r w:rsidRPr="001F4AFE">
        <w:rPr>
          <w:rFonts w:ascii="Times New Roman"/>
        </w:rPr>
        <w:t>除特别说明，本报告中的数据与案例均来源于</w:t>
      </w:r>
      <w:r w:rsidR="000D65C8" w:rsidRPr="001F4AFE">
        <w:rPr>
          <w:rFonts w:ascii="Times New Roman"/>
        </w:rPr>
        <w:t>华孚时尚股份有限公司</w:t>
      </w:r>
      <w:r w:rsidRPr="001F4AFE">
        <w:rPr>
          <w:rFonts w:ascii="Times New Roman"/>
        </w:rPr>
        <w:t>，及其全资子公司和控股子公司。</w:t>
      </w:r>
    </w:p>
    <w:p w:rsidR="00F64E78" w:rsidRPr="005F170A" w:rsidRDefault="00FB097A">
      <w:pPr>
        <w:ind w:firstLineChars="200" w:firstLine="420"/>
        <w:rPr>
          <w:rFonts w:ascii="Times New Roman" w:hAnsi="Times New Roman"/>
        </w:rPr>
      </w:pPr>
      <w:r w:rsidRPr="005F170A">
        <w:rPr>
          <w:rFonts w:ascii="Times New Roman"/>
        </w:rPr>
        <w:t>在本报告中，</w:t>
      </w:r>
      <w:r w:rsidRPr="005F170A">
        <w:rPr>
          <w:rFonts w:ascii="Times New Roman" w:hAnsi="Times New Roman" w:hint="eastAsia"/>
        </w:rPr>
        <w:t>“</w:t>
      </w:r>
      <w:r w:rsidR="00B90DCF" w:rsidRPr="005F170A">
        <w:rPr>
          <w:rFonts w:ascii="Times New Roman"/>
        </w:rPr>
        <w:t>华孚时尚</w:t>
      </w:r>
      <w:r w:rsidRPr="005F170A">
        <w:rPr>
          <w:rFonts w:ascii="Times New Roman" w:hAnsi="Times New Roman" w:hint="eastAsia"/>
        </w:rPr>
        <w:t>”</w:t>
      </w:r>
      <w:r w:rsidRPr="005F170A">
        <w:rPr>
          <w:rFonts w:ascii="Times New Roman"/>
        </w:rPr>
        <w:t>、</w:t>
      </w:r>
      <w:r w:rsidRPr="005F170A">
        <w:rPr>
          <w:rFonts w:ascii="Times New Roman" w:hAnsi="Times New Roman" w:hint="eastAsia"/>
        </w:rPr>
        <w:t>“</w:t>
      </w:r>
      <w:r w:rsidRPr="005F170A">
        <w:rPr>
          <w:rFonts w:ascii="Times New Roman"/>
        </w:rPr>
        <w:t>华孚</w:t>
      </w:r>
      <w:r w:rsidRPr="005F170A">
        <w:rPr>
          <w:rFonts w:ascii="Times New Roman" w:hAnsi="Times New Roman" w:hint="eastAsia"/>
        </w:rPr>
        <w:t>”、“</w:t>
      </w:r>
      <w:r w:rsidRPr="005F170A">
        <w:rPr>
          <w:rFonts w:ascii="Times New Roman"/>
        </w:rPr>
        <w:t>企业</w:t>
      </w:r>
      <w:r w:rsidRPr="005F170A">
        <w:rPr>
          <w:rFonts w:ascii="Times New Roman" w:hAnsi="Times New Roman" w:hint="eastAsia"/>
        </w:rPr>
        <w:t>”</w:t>
      </w:r>
      <w:r w:rsidRPr="005F170A">
        <w:rPr>
          <w:rFonts w:ascii="Times New Roman"/>
        </w:rPr>
        <w:t>、</w:t>
      </w:r>
      <w:r w:rsidRPr="005F170A">
        <w:rPr>
          <w:rFonts w:ascii="Times New Roman" w:hAnsi="Times New Roman" w:hint="eastAsia"/>
        </w:rPr>
        <w:t>“</w:t>
      </w:r>
      <w:r w:rsidRPr="005F170A">
        <w:rPr>
          <w:rFonts w:ascii="Times New Roman"/>
        </w:rPr>
        <w:t>公司</w:t>
      </w:r>
      <w:r w:rsidRPr="005F170A">
        <w:rPr>
          <w:rFonts w:ascii="Times New Roman" w:hAnsi="Times New Roman" w:hint="eastAsia"/>
        </w:rPr>
        <w:t>”</w:t>
      </w:r>
      <w:r w:rsidRPr="005F170A">
        <w:rPr>
          <w:rFonts w:ascii="Times New Roman"/>
        </w:rPr>
        <w:t>、</w:t>
      </w:r>
      <w:r w:rsidRPr="005F170A">
        <w:rPr>
          <w:rFonts w:ascii="Times New Roman" w:hAnsi="Times New Roman" w:hint="eastAsia"/>
        </w:rPr>
        <w:t>“</w:t>
      </w:r>
      <w:r w:rsidRPr="005F170A">
        <w:rPr>
          <w:rFonts w:ascii="Times New Roman"/>
        </w:rPr>
        <w:t>我们</w:t>
      </w:r>
      <w:r w:rsidRPr="005F170A">
        <w:rPr>
          <w:rFonts w:ascii="Times New Roman" w:hAnsi="Times New Roman" w:hint="eastAsia"/>
        </w:rPr>
        <w:t>”</w:t>
      </w:r>
      <w:r w:rsidRPr="005F170A">
        <w:rPr>
          <w:rFonts w:ascii="Times New Roman"/>
        </w:rPr>
        <w:t>均指</w:t>
      </w:r>
      <w:r w:rsidRPr="005F170A">
        <w:rPr>
          <w:rFonts w:ascii="Times New Roman" w:hAnsi="Times New Roman" w:hint="eastAsia"/>
        </w:rPr>
        <w:t>“</w:t>
      </w:r>
      <w:r w:rsidR="000D65C8" w:rsidRPr="005F170A">
        <w:rPr>
          <w:rFonts w:ascii="Times New Roman"/>
        </w:rPr>
        <w:t>华孚时尚股份有限公司</w:t>
      </w:r>
      <w:r w:rsidRPr="005F170A">
        <w:rPr>
          <w:rFonts w:ascii="Times New Roman" w:hAnsi="Times New Roman" w:hint="eastAsia"/>
        </w:rPr>
        <w:t>”</w:t>
      </w:r>
      <w:r w:rsidRPr="005F170A">
        <w:rPr>
          <w:rFonts w:ascii="Times New Roman"/>
        </w:rPr>
        <w:t>，与此相对应的数据和事实也仅限于</w:t>
      </w:r>
      <w:r w:rsidR="000D65C8" w:rsidRPr="005F170A">
        <w:rPr>
          <w:rFonts w:ascii="Times New Roman"/>
        </w:rPr>
        <w:t>华孚时尚股份有限公司</w:t>
      </w:r>
      <w:r w:rsidRPr="005F170A">
        <w:rPr>
          <w:rFonts w:ascii="Times New Roman"/>
        </w:rPr>
        <w:t>。</w:t>
      </w:r>
    </w:p>
    <w:p w:rsidR="00F64E78" w:rsidRPr="001F4AFE" w:rsidRDefault="00F64E78">
      <w:pPr>
        <w:rPr>
          <w:rFonts w:ascii="Times New Roman" w:hAnsi="Times New Roman"/>
        </w:rPr>
      </w:pPr>
    </w:p>
    <w:p w:rsidR="00F64E78" w:rsidRPr="001F4AFE" w:rsidRDefault="00FB097A">
      <w:pPr>
        <w:rPr>
          <w:rFonts w:ascii="Times New Roman" w:hAnsi="Times New Roman"/>
          <w:b/>
        </w:rPr>
      </w:pPr>
      <w:r w:rsidRPr="001F4AFE">
        <w:rPr>
          <w:rFonts w:ascii="Times New Roman" w:hAnsi="宋体"/>
          <w:b/>
        </w:rPr>
        <w:t>◎</w:t>
      </w:r>
      <w:r w:rsidRPr="001F4AFE">
        <w:rPr>
          <w:rFonts w:ascii="Times New Roman"/>
          <w:b/>
        </w:rPr>
        <w:t>报告数据说明</w:t>
      </w:r>
    </w:p>
    <w:p w:rsidR="00F64E78" w:rsidRPr="005F170A" w:rsidRDefault="00FB097A">
      <w:pPr>
        <w:ind w:firstLineChars="200" w:firstLine="420"/>
        <w:rPr>
          <w:rFonts w:ascii="Times New Roman" w:hAnsi="Times New Roman"/>
        </w:rPr>
      </w:pPr>
      <w:r w:rsidRPr="005F170A">
        <w:rPr>
          <w:rFonts w:ascii="Times New Roman"/>
        </w:rPr>
        <w:t>本报告所引用的</w:t>
      </w:r>
      <w:r w:rsidRPr="005F170A">
        <w:rPr>
          <w:rFonts w:ascii="Times New Roman" w:hAnsi="Times New Roman"/>
        </w:rPr>
        <w:t>201</w:t>
      </w:r>
      <w:r w:rsidR="00FD23D4" w:rsidRPr="005F170A">
        <w:rPr>
          <w:rFonts w:ascii="Times New Roman" w:hAnsi="Times New Roman" w:hint="eastAsia"/>
        </w:rPr>
        <w:t>7</w:t>
      </w:r>
      <w:r w:rsidRPr="005F170A">
        <w:rPr>
          <w:rFonts w:ascii="Times New Roman"/>
        </w:rPr>
        <w:t>年数据为最终统计数据。</w:t>
      </w:r>
    </w:p>
    <w:p w:rsidR="00F64E78" w:rsidRPr="001F4AFE" w:rsidRDefault="00FB097A">
      <w:pPr>
        <w:ind w:firstLineChars="200" w:firstLine="420"/>
        <w:rPr>
          <w:rFonts w:ascii="Times New Roman" w:hAnsi="Times New Roman"/>
        </w:rPr>
      </w:pPr>
      <w:r w:rsidRPr="001F4AFE">
        <w:rPr>
          <w:rFonts w:ascii="Times New Roman"/>
        </w:rPr>
        <w:t>披露的财务数据如与年度财务报告有出入，以年度财务报告为准。</w:t>
      </w:r>
    </w:p>
    <w:p w:rsidR="00F64E78" w:rsidRPr="001F4AFE" w:rsidRDefault="00FB097A">
      <w:pPr>
        <w:ind w:firstLineChars="200" w:firstLine="420"/>
        <w:rPr>
          <w:rFonts w:ascii="Times New Roman"/>
        </w:rPr>
      </w:pPr>
      <w:r w:rsidRPr="001F4AFE">
        <w:rPr>
          <w:rFonts w:ascii="Times New Roman"/>
        </w:rPr>
        <w:t>本报告中数据信息均由</w:t>
      </w:r>
      <w:r w:rsidR="00B90DCF" w:rsidRPr="001F4AFE">
        <w:rPr>
          <w:rFonts w:ascii="Times New Roman"/>
        </w:rPr>
        <w:t>华孚时尚</w:t>
      </w:r>
      <w:r w:rsidRPr="001F4AFE">
        <w:rPr>
          <w:rFonts w:ascii="Times New Roman"/>
        </w:rPr>
        <w:t>相关部门提供。</w:t>
      </w:r>
    </w:p>
    <w:p w:rsidR="00F64E78" w:rsidRPr="001F4AFE" w:rsidRDefault="00F64E78">
      <w:pPr>
        <w:ind w:firstLineChars="200" w:firstLine="420"/>
        <w:rPr>
          <w:rFonts w:ascii="Times New Roman" w:hAnsi="Times New Roman"/>
        </w:rPr>
      </w:pPr>
    </w:p>
    <w:p w:rsidR="00F64E78" w:rsidRPr="001F4AFE" w:rsidRDefault="00F64E78">
      <w:pPr>
        <w:rPr>
          <w:rFonts w:ascii="Times New Roman" w:hAnsi="Times New Roman"/>
          <w:b/>
          <w:szCs w:val="21"/>
        </w:rPr>
      </w:pPr>
    </w:p>
    <w:p w:rsidR="00A97517" w:rsidRPr="001F4AFE" w:rsidRDefault="00EC6A70" w:rsidP="00234104">
      <w:pPr>
        <w:spacing w:line="400" w:lineRule="exact"/>
        <w:rPr>
          <w:rFonts w:ascii="Times New Roman" w:hAnsi="Times New Roman"/>
          <w:b/>
          <w:sz w:val="32"/>
          <w:szCs w:val="32"/>
        </w:rPr>
      </w:pPr>
      <w:r w:rsidRPr="001F4AFE">
        <w:rPr>
          <w:rFonts w:ascii="Times New Roman" w:hAnsi="Times New Roman"/>
          <w:b/>
          <w:noProof/>
          <w:sz w:val="32"/>
          <w:szCs w:val="32"/>
        </w:rPr>
        <mc:AlternateContent>
          <mc:Choice Requires="wps">
            <w:drawing>
              <wp:anchor distT="0" distB="0" distL="114300" distR="114300" simplePos="0" relativeHeight="251642880" behindDoc="1" locked="0" layoutInCell="1" allowOverlap="1" wp14:anchorId="5B30342C" wp14:editId="634E6F13">
                <wp:simplePos x="0" y="0"/>
                <wp:positionH relativeFrom="column">
                  <wp:posOffset>-38100</wp:posOffset>
                </wp:positionH>
                <wp:positionV relativeFrom="paragraph">
                  <wp:posOffset>-28575</wp:posOffset>
                </wp:positionV>
                <wp:extent cx="1171575" cy="314325"/>
                <wp:effectExtent l="0" t="0" r="28575" b="28575"/>
                <wp:wrapNone/>
                <wp:docPr id="1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pt;margin-top:-2.25pt;width:92.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"/>
            </w:pict>
          </mc:Fallback>
        </mc:AlternateContent>
      </w:r>
      <w:r w:rsidR="00FB097A" w:rsidRPr="001F4AFE">
        <w:rPr>
          <w:rFonts w:ascii="Times New Roman" w:hAnsi="Times New Roman"/>
          <w:b/>
          <w:sz w:val="32"/>
          <w:szCs w:val="32"/>
        </w:rPr>
        <w:t>●</w:t>
      </w:r>
      <w:r w:rsidR="00FB097A" w:rsidRPr="001F4AFE">
        <w:rPr>
          <w:rFonts w:ascii="Times New Roman" w:hAnsi="宋体"/>
          <w:b/>
          <w:sz w:val="32"/>
          <w:szCs w:val="32"/>
        </w:rPr>
        <w:t>公司概况</w:t>
      </w:r>
    </w:p>
    <w:p w:rsidR="00234104" w:rsidRPr="001F4AFE" w:rsidRDefault="00234104" w:rsidP="00025CDA">
      <w:pPr>
        <w:autoSpaceDE w:val="0"/>
        <w:autoSpaceDN w:val="0"/>
        <w:adjustRightInd w:val="0"/>
        <w:spacing w:line="240" w:lineRule="atLeast"/>
        <w:ind w:firstLineChars="200" w:firstLine="420"/>
        <w:jc w:val="left"/>
        <w:rPr>
          <w:rFonts w:asciiTheme="majorEastAsia" w:eastAsiaTheme="majorEastAsia" w:hAnsiTheme="majorEastAsia"/>
          <w:szCs w:val="21"/>
        </w:rPr>
      </w:pPr>
    </w:p>
    <w:p w:rsidR="00025CDA" w:rsidRPr="001F4AFE" w:rsidRDefault="000D65C8" w:rsidP="00025CDA">
      <w:pPr>
        <w:autoSpaceDE w:val="0"/>
        <w:autoSpaceDN w:val="0"/>
        <w:adjustRightInd w:val="0"/>
        <w:spacing w:line="240" w:lineRule="atLeast"/>
        <w:ind w:firstLineChars="200" w:firstLine="420"/>
        <w:jc w:val="left"/>
        <w:rPr>
          <w:rFonts w:asciiTheme="majorEastAsia" w:eastAsiaTheme="majorEastAsia" w:hAnsiTheme="majorEastAsia"/>
          <w:szCs w:val="21"/>
        </w:rPr>
      </w:pPr>
      <w:r w:rsidRPr="001F4AFE">
        <w:rPr>
          <w:rFonts w:asciiTheme="majorEastAsia" w:eastAsiaTheme="majorEastAsia" w:hAnsiTheme="majorEastAsia" w:hint="eastAsia"/>
          <w:szCs w:val="21"/>
        </w:rPr>
        <w:t>华孚时尚股份有限公司</w:t>
      </w:r>
      <w:r w:rsidR="00025CDA" w:rsidRPr="001F4AFE">
        <w:rPr>
          <w:rFonts w:asciiTheme="majorEastAsia" w:eastAsiaTheme="majorEastAsia" w:hAnsiTheme="majorEastAsia" w:hint="eastAsia"/>
          <w:szCs w:val="21"/>
        </w:rPr>
        <w:t>是中国A股首家色纺行业上市公司，全球色纺产业领导品牌、全球最大的色纺纱供应商和制造商。</w:t>
      </w:r>
    </w:p>
    <w:p w:rsidR="00025CDA" w:rsidRPr="001F4AFE" w:rsidRDefault="00025CDA" w:rsidP="00025CDA">
      <w:pPr>
        <w:autoSpaceDE w:val="0"/>
        <w:autoSpaceDN w:val="0"/>
        <w:adjustRightInd w:val="0"/>
        <w:spacing w:line="240" w:lineRule="atLeast"/>
        <w:ind w:firstLineChars="200" w:firstLine="420"/>
        <w:jc w:val="left"/>
        <w:rPr>
          <w:rFonts w:asciiTheme="majorEastAsia" w:eastAsiaTheme="majorEastAsia" w:hAnsiTheme="majorEastAsia"/>
          <w:szCs w:val="21"/>
        </w:rPr>
      </w:pPr>
      <w:r w:rsidRPr="001F4AFE">
        <w:rPr>
          <w:rFonts w:asciiTheme="majorEastAsia" w:eastAsiaTheme="majorEastAsia" w:hAnsiTheme="majorEastAsia" w:hint="eastAsia"/>
          <w:szCs w:val="21"/>
        </w:rPr>
        <w:t>公司主营中高档色纺纱线，配套提供半精纺、涡流纺、</w:t>
      </w:r>
      <w:proofErr w:type="gramStart"/>
      <w:r w:rsidRPr="001F4AFE">
        <w:rPr>
          <w:rFonts w:asciiTheme="majorEastAsia" w:eastAsiaTheme="majorEastAsia" w:hAnsiTheme="majorEastAsia" w:hint="eastAsia"/>
          <w:szCs w:val="21"/>
        </w:rPr>
        <w:t>气流纺色纺纱</w:t>
      </w:r>
      <w:proofErr w:type="gramEnd"/>
      <w:r w:rsidRPr="001F4AFE">
        <w:rPr>
          <w:rFonts w:asciiTheme="majorEastAsia" w:eastAsiaTheme="majorEastAsia" w:hAnsiTheme="majorEastAsia" w:hint="eastAsia"/>
          <w:szCs w:val="21"/>
        </w:rPr>
        <w:t>线和高档新型的坯纱线、染色纱线，同时提供流行趋势、原料与产品认证、吊牌、技术咨询等增值服务。通过色彩、材质、工艺技术的集成创新，为客户提供日臻完善的产品和服务。</w:t>
      </w:r>
    </w:p>
    <w:p w:rsidR="00025CDA" w:rsidRPr="001F4AFE" w:rsidRDefault="00025CDA" w:rsidP="00025CDA">
      <w:pPr>
        <w:autoSpaceDE w:val="0"/>
        <w:autoSpaceDN w:val="0"/>
        <w:adjustRightInd w:val="0"/>
        <w:spacing w:line="240" w:lineRule="atLeast"/>
        <w:ind w:firstLineChars="200" w:firstLine="420"/>
        <w:jc w:val="left"/>
        <w:rPr>
          <w:rFonts w:asciiTheme="majorEastAsia" w:eastAsiaTheme="majorEastAsia" w:hAnsiTheme="majorEastAsia"/>
          <w:szCs w:val="21"/>
        </w:rPr>
      </w:pPr>
      <w:r w:rsidRPr="001F4AFE">
        <w:rPr>
          <w:rFonts w:asciiTheme="majorEastAsia" w:eastAsiaTheme="majorEastAsia" w:hAnsiTheme="majorEastAsia" w:hint="eastAsia"/>
          <w:szCs w:val="21"/>
        </w:rPr>
        <w:t>“华孚牌”色纺纱已成为色纺行业国际品牌，全球市场占有率名列前茅，主导产品远销欧美、日韩、港澳、东南亚等几十个国家和地区，是众多国内外名牌服饰的首选纱线。</w:t>
      </w:r>
      <w:r w:rsidRPr="001141D4">
        <w:rPr>
          <w:rFonts w:asciiTheme="majorEastAsia" w:eastAsiaTheme="majorEastAsia" w:hAnsiTheme="majorEastAsia" w:hint="eastAsia"/>
          <w:szCs w:val="21"/>
        </w:rPr>
        <w:t>公司拥有1</w:t>
      </w:r>
      <w:r w:rsidR="00FD23D4" w:rsidRPr="001141D4">
        <w:rPr>
          <w:rFonts w:asciiTheme="majorEastAsia" w:eastAsiaTheme="majorEastAsia" w:hAnsiTheme="majorEastAsia" w:hint="eastAsia"/>
          <w:szCs w:val="21"/>
        </w:rPr>
        <w:t>8</w:t>
      </w:r>
      <w:r w:rsidRPr="001141D4">
        <w:rPr>
          <w:rFonts w:asciiTheme="majorEastAsia" w:eastAsiaTheme="majorEastAsia" w:hAnsiTheme="majorEastAsia" w:hint="eastAsia"/>
          <w:szCs w:val="21"/>
        </w:rPr>
        <w:t>0万锭的产能，</w:t>
      </w:r>
      <w:r w:rsidRPr="001F4AFE">
        <w:rPr>
          <w:rFonts w:asciiTheme="majorEastAsia" w:eastAsiaTheme="majorEastAsia" w:hAnsiTheme="majorEastAsia" w:hint="eastAsia"/>
          <w:szCs w:val="21"/>
        </w:rPr>
        <w:t>分布浙江、长江、黄淮、新疆和越南五大生产板块，规模优势日益显</w:t>
      </w:r>
      <w:r w:rsidRPr="001F4AFE">
        <w:rPr>
          <w:rFonts w:asciiTheme="majorEastAsia" w:eastAsiaTheme="majorEastAsia" w:hAnsiTheme="majorEastAsia" w:hint="eastAsia"/>
          <w:szCs w:val="21"/>
        </w:rPr>
        <w:lastRenderedPageBreak/>
        <w:t>现。同时，公司还与一大批供应商结成了竞合共赢的紧密伙伴关系。</w:t>
      </w:r>
    </w:p>
    <w:p w:rsidR="00025CDA" w:rsidRPr="005270DF" w:rsidRDefault="00025CDA" w:rsidP="00025CDA">
      <w:pPr>
        <w:autoSpaceDE w:val="0"/>
        <w:autoSpaceDN w:val="0"/>
        <w:adjustRightInd w:val="0"/>
        <w:spacing w:line="240" w:lineRule="atLeast"/>
        <w:ind w:firstLineChars="200" w:firstLine="420"/>
        <w:jc w:val="left"/>
        <w:rPr>
          <w:rFonts w:asciiTheme="majorEastAsia" w:eastAsiaTheme="majorEastAsia" w:hAnsiTheme="majorEastAsia"/>
          <w:color w:val="000000" w:themeColor="text1"/>
          <w:szCs w:val="21"/>
        </w:rPr>
      </w:pPr>
      <w:r w:rsidRPr="005270DF">
        <w:rPr>
          <w:rFonts w:asciiTheme="majorEastAsia" w:eastAsiaTheme="majorEastAsia" w:hAnsiTheme="majorEastAsia" w:hint="eastAsia"/>
          <w:color w:val="000000" w:themeColor="text1"/>
          <w:szCs w:val="21"/>
        </w:rPr>
        <w:t>公司目前系</w:t>
      </w:r>
      <w:r w:rsidR="007527A8" w:rsidRPr="005270DF">
        <w:rPr>
          <w:rFonts w:asciiTheme="majorEastAsia" w:eastAsiaTheme="majorEastAsia" w:hAnsiTheme="majorEastAsia" w:hint="eastAsia"/>
          <w:color w:val="000000" w:themeColor="text1"/>
          <w:szCs w:val="21"/>
        </w:rPr>
        <w:t>中国棉花协会轮值主席</w:t>
      </w:r>
      <w:r w:rsidR="00FD23D4" w:rsidRPr="005270DF">
        <w:rPr>
          <w:rFonts w:asciiTheme="majorEastAsia" w:eastAsiaTheme="majorEastAsia" w:hAnsiTheme="majorEastAsia" w:hint="eastAsia"/>
          <w:color w:val="000000" w:themeColor="text1"/>
          <w:szCs w:val="21"/>
        </w:rPr>
        <w:t>单位</w:t>
      </w:r>
      <w:r w:rsidR="00D10E56" w:rsidRPr="005270DF">
        <w:rPr>
          <w:rFonts w:asciiTheme="majorEastAsia" w:eastAsiaTheme="majorEastAsia" w:hAnsiTheme="majorEastAsia" w:hint="eastAsia"/>
          <w:color w:val="000000" w:themeColor="text1"/>
          <w:szCs w:val="21"/>
        </w:rPr>
        <w:t>，</w:t>
      </w:r>
      <w:r w:rsidR="003B217B" w:rsidRPr="005270DF">
        <w:rPr>
          <w:rFonts w:asciiTheme="majorEastAsia" w:eastAsiaTheme="majorEastAsia" w:hAnsiTheme="majorEastAsia" w:hint="eastAsia"/>
          <w:color w:val="000000" w:themeColor="text1"/>
          <w:szCs w:val="21"/>
        </w:rPr>
        <w:t>中国纺织工业联合会特邀副会长单位</w:t>
      </w:r>
      <w:r w:rsidR="00D10E56" w:rsidRPr="005270DF">
        <w:rPr>
          <w:rFonts w:asciiTheme="majorEastAsia" w:eastAsiaTheme="majorEastAsia" w:hAnsiTheme="majorEastAsia" w:hint="eastAsia"/>
          <w:color w:val="000000" w:themeColor="text1"/>
          <w:szCs w:val="21"/>
        </w:rPr>
        <w:t>，</w:t>
      </w:r>
      <w:r w:rsidRPr="005270DF">
        <w:rPr>
          <w:rFonts w:asciiTheme="majorEastAsia" w:eastAsiaTheme="majorEastAsia" w:hAnsiTheme="majorEastAsia" w:hint="eastAsia"/>
          <w:color w:val="000000" w:themeColor="text1"/>
          <w:szCs w:val="21"/>
        </w:rPr>
        <w:t>中国流行色协会、中国棉纺织行业协会副会长单位，浙江省纺织行业协会会长单位，连续多年入选“中国棉纺织行业竞争力10强”，获得“全国纺织产品开发贡献奖”、“出口产品一类企业” 、“纺织行业质量奖”、中国“驰名商标”等多项荣誉，是国内第一家获得国际纺织品色彩大奖的企业，并被授予国家“新型色纺纱产品开发基地”、“中国纱线色彩研发基地”、“中国色纺纱精品基地”和“省级高新技术企业”等称号。</w:t>
      </w:r>
    </w:p>
    <w:p w:rsidR="00025CDA" w:rsidRPr="005270DF" w:rsidRDefault="00025CDA" w:rsidP="00181B0A">
      <w:pPr>
        <w:autoSpaceDE w:val="0"/>
        <w:autoSpaceDN w:val="0"/>
        <w:adjustRightInd w:val="0"/>
        <w:spacing w:line="240" w:lineRule="atLeast"/>
        <w:ind w:firstLineChars="200" w:firstLine="420"/>
        <w:jc w:val="left"/>
        <w:rPr>
          <w:rFonts w:asciiTheme="majorEastAsia" w:eastAsiaTheme="majorEastAsia" w:hAnsiTheme="majorEastAsia"/>
          <w:color w:val="000000" w:themeColor="text1"/>
          <w:szCs w:val="21"/>
        </w:rPr>
      </w:pPr>
      <w:r w:rsidRPr="005270DF">
        <w:rPr>
          <w:rFonts w:asciiTheme="majorEastAsia" w:eastAsiaTheme="majorEastAsia" w:hAnsiTheme="majorEastAsia" w:hint="eastAsia"/>
          <w:color w:val="000000" w:themeColor="text1"/>
          <w:szCs w:val="21"/>
        </w:rPr>
        <w:t>“贴近生命，美化生活”是华孚的历史使命，公司以“色彩引领者”、“环保先行者”、“技术创新者”为先导，致力打造时尚策源地。</w:t>
      </w:r>
      <w:r w:rsidR="00181B0A" w:rsidRPr="005270DF">
        <w:rPr>
          <w:rFonts w:asciiTheme="majorEastAsia" w:eastAsiaTheme="majorEastAsia" w:hAnsiTheme="majorEastAsia" w:hint="eastAsia"/>
          <w:color w:val="000000" w:themeColor="text1"/>
          <w:szCs w:val="21"/>
        </w:rPr>
        <w:t>面对产业互联网与柔性供应</w:t>
      </w:r>
      <w:proofErr w:type="gramStart"/>
      <w:r w:rsidR="00181B0A" w:rsidRPr="005270DF">
        <w:rPr>
          <w:rFonts w:asciiTheme="majorEastAsia" w:eastAsiaTheme="majorEastAsia" w:hAnsiTheme="majorEastAsia" w:hint="eastAsia"/>
          <w:color w:val="000000" w:themeColor="text1"/>
          <w:szCs w:val="21"/>
        </w:rPr>
        <w:t>链发展</w:t>
      </w:r>
      <w:proofErr w:type="gramEnd"/>
      <w:r w:rsidR="00181B0A" w:rsidRPr="005270DF">
        <w:rPr>
          <w:rFonts w:asciiTheme="majorEastAsia" w:eastAsiaTheme="majorEastAsia" w:hAnsiTheme="majorEastAsia" w:hint="eastAsia"/>
          <w:color w:val="000000" w:themeColor="text1"/>
          <w:szCs w:val="21"/>
        </w:rPr>
        <w:t>的新机遇，公司重新定位为全球纺织服装产业时尚营运商，坚持主业不放松、共享产业</w:t>
      </w:r>
      <w:proofErr w:type="gramStart"/>
      <w:r w:rsidR="00181B0A" w:rsidRPr="005270DF">
        <w:rPr>
          <w:rFonts w:asciiTheme="majorEastAsia" w:eastAsiaTheme="majorEastAsia" w:hAnsiTheme="majorEastAsia" w:hint="eastAsia"/>
          <w:color w:val="000000" w:themeColor="text1"/>
          <w:szCs w:val="21"/>
        </w:rPr>
        <w:t>不</w:t>
      </w:r>
      <w:proofErr w:type="gramEnd"/>
      <w:r w:rsidR="00181B0A" w:rsidRPr="005270DF">
        <w:rPr>
          <w:rFonts w:asciiTheme="majorEastAsia" w:eastAsiaTheme="majorEastAsia" w:hAnsiTheme="majorEastAsia" w:hint="eastAsia"/>
          <w:color w:val="000000" w:themeColor="text1"/>
          <w:szCs w:val="21"/>
        </w:rPr>
        <w:t>停步，沿着带路战略、智化战略、</w:t>
      </w:r>
      <w:proofErr w:type="gramStart"/>
      <w:r w:rsidR="00181B0A" w:rsidRPr="005270DF">
        <w:rPr>
          <w:rFonts w:asciiTheme="majorEastAsia" w:eastAsiaTheme="majorEastAsia" w:hAnsiTheme="majorEastAsia" w:hint="eastAsia"/>
          <w:color w:val="000000" w:themeColor="text1"/>
          <w:szCs w:val="21"/>
        </w:rPr>
        <w:t>网链战略</w:t>
      </w:r>
      <w:proofErr w:type="gramEnd"/>
      <w:r w:rsidR="00181B0A" w:rsidRPr="005270DF">
        <w:rPr>
          <w:rFonts w:asciiTheme="majorEastAsia" w:eastAsiaTheme="majorEastAsia" w:hAnsiTheme="majorEastAsia" w:hint="eastAsia"/>
          <w:color w:val="000000" w:themeColor="text1"/>
          <w:szCs w:val="21"/>
        </w:rPr>
        <w:t>，朝着千亿目标奋勇向前。</w:t>
      </w:r>
    </w:p>
    <w:p w:rsidR="00025CDA" w:rsidRPr="001F4AFE" w:rsidRDefault="00025CDA">
      <w:pPr>
        <w:autoSpaceDE w:val="0"/>
        <w:autoSpaceDN w:val="0"/>
        <w:adjustRightInd w:val="0"/>
        <w:spacing w:line="240" w:lineRule="atLeast"/>
        <w:jc w:val="left"/>
        <w:rPr>
          <w:rFonts w:asciiTheme="majorEastAsia" w:eastAsiaTheme="majorEastAsia" w:hAnsiTheme="majorEastAsia"/>
          <w:szCs w:val="21"/>
        </w:rPr>
      </w:pPr>
    </w:p>
    <w:p w:rsidR="00F64E78" w:rsidRPr="001F4AFE" w:rsidRDefault="00EC6A70">
      <w:pPr>
        <w:rPr>
          <w:rFonts w:ascii="Times New Roman" w:hAnsi="Times New Roman"/>
          <w:b/>
          <w:sz w:val="32"/>
          <w:szCs w:val="32"/>
        </w:rPr>
      </w:pPr>
      <w:r w:rsidRPr="001F4AFE">
        <w:rPr>
          <w:rFonts w:ascii="Times New Roman" w:hAnsi="Times New Roman"/>
          <w:b/>
          <w:noProof/>
          <w:sz w:val="32"/>
          <w:szCs w:val="32"/>
        </w:rPr>
        <mc:AlternateContent>
          <mc:Choice Requires="wps">
            <w:drawing>
              <wp:anchor distT="0" distB="0" distL="114300" distR="114300" simplePos="0" relativeHeight="251643904" behindDoc="1" locked="0" layoutInCell="1" allowOverlap="1" wp14:anchorId="530805BE" wp14:editId="75D11BB1">
                <wp:simplePos x="0" y="0"/>
                <wp:positionH relativeFrom="column">
                  <wp:posOffset>-47625</wp:posOffset>
                </wp:positionH>
                <wp:positionV relativeFrom="paragraph">
                  <wp:posOffset>0</wp:posOffset>
                </wp:positionV>
                <wp:extent cx="2000250" cy="428625"/>
                <wp:effectExtent l="0" t="0" r="19050" b="28575"/>
                <wp:wrapNone/>
                <wp:docPr id="1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75pt;margin-top:0;width:15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"/>
            </w:pict>
          </mc:Fallback>
        </mc:AlternateContent>
      </w:r>
      <w:r w:rsidR="00FB097A" w:rsidRPr="001F4AFE">
        <w:rPr>
          <w:rFonts w:ascii="Times New Roman" w:hAnsi="Times New Roman"/>
          <w:b/>
          <w:sz w:val="32"/>
          <w:szCs w:val="32"/>
        </w:rPr>
        <w:t>●</w:t>
      </w:r>
      <w:r w:rsidR="00FB097A" w:rsidRPr="001F4AFE">
        <w:rPr>
          <w:rFonts w:ascii="Times New Roman" w:hAnsi="宋体"/>
          <w:b/>
          <w:sz w:val="32"/>
          <w:szCs w:val="32"/>
        </w:rPr>
        <w:t>企业社会责任战略</w:t>
      </w:r>
    </w:p>
    <w:p w:rsidR="00F64E78" w:rsidRPr="001F4AFE" w:rsidRDefault="00F64E78">
      <w:pPr>
        <w:rPr>
          <w:rFonts w:ascii="Times New Roman" w:hAnsi="Times New Roman"/>
        </w:rPr>
      </w:pPr>
    </w:p>
    <w:p w:rsidR="00F64E78" w:rsidRPr="001F4AFE" w:rsidRDefault="00FB097A">
      <w:pPr>
        <w:rPr>
          <w:rFonts w:ascii="Times New Roman" w:hAnsi="Times New Roman"/>
          <w:b/>
        </w:rPr>
      </w:pPr>
      <w:r w:rsidRPr="001F4AFE">
        <w:rPr>
          <w:rFonts w:ascii="Times New Roman"/>
        </w:rPr>
        <w:t>◎</w:t>
      </w:r>
      <w:r w:rsidRPr="001F4AFE">
        <w:rPr>
          <w:rFonts w:ascii="Times New Roman" w:hAnsi="Times New Roman"/>
          <w:b/>
        </w:rPr>
        <w:t>“</w:t>
      </w:r>
      <w:r w:rsidRPr="001F4AFE">
        <w:rPr>
          <w:rFonts w:ascii="Times New Roman"/>
          <w:b/>
        </w:rPr>
        <w:t>华孚</w:t>
      </w:r>
      <w:r w:rsidRPr="001F4AFE">
        <w:rPr>
          <w:rFonts w:ascii="Times New Roman" w:hAnsi="Times New Roman"/>
          <w:b/>
        </w:rPr>
        <w:t>”</w:t>
      </w:r>
      <w:r w:rsidRPr="001F4AFE">
        <w:rPr>
          <w:rFonts w:ascii="Times New Roman"/>
          <w:b/>
        </w:rPr>
        <w:t>释义</w:t>
      </w:r>
    </w:p>
    <w:p w:rsidR="00F64E78" w:rsidRPr="001F4AFE" w:rsidRDefault="00FB097A">
      <w:pPr>
        <w:ind w:firstLineChars="200" w:firstLine="420"/>
        <w:rPr>
          <w:rFonts w:ascii="Times New Roman" w:hAnsi="Times New Roman"/>
        </w:rPr>
      </w:pPr>
      <w:r w:rsidRPr="001F4AFE">
        <w:rPr>
          <w:rFonts w:ascii="Times New Roman"/>
        </w:rPr>
        <w:t>华孚之名：源自中华民族五千年悠久的历史文化。</w:t>
      </w:r>
      <w:r w:rsidRPr="001F4AFE">
        <w:rPr>
          <w:rFonts w:ascii="Times New Roman" w:hAnsi="Times New Roman" w:hint="eastAsia"/>
        </w:rPr>
        <w:t>“</w:t>
      </w:r>
      <w:r w:rsidRPr="001F4AFE">
        <w:rPr>
          <w:rFonts w:ascii="Times New Roman"/>
        </w:rPr>
        <w:t>华</w:t>
      </w:r>
      <w:r w:rsidRPr="001F4AFE">
        <w:rPr>
          <w:rFonts w:ascii="Times New Roman" w:hAnsi="Times New Roman" w:hint="eastAsia"/>
        </w:rPr>
        <w:t>”</w:t>
      </w:r>
      <w:r w:rsidRPr="001F4AFE">
        <w:rPr>
          <w:rFonts w:ascii="Times New Roman"/>
        </w:rPr>
        <w:t>字意为华孚之根深植于中华大地；</w:t>
      </w:r>
      <w:r w:rsidRPr="001F4AFE">
        <w:rPr>
          <w:rFonts w:ascii="Times New Roman" w:hAnsi="Times New Roman" w:hint="eastAsia"/>
        </w:rPr>
        <w:t>“</w:t>
      </w:r>
      <w:r w:rsidRPr="001F4AFE">
        <w:rPr>
          <w:rFonts w:ascii="Times New Roman"/>
        </w:rPr>
        <w:t>孚</w:t>
      </w:r>
      <w:r w:rsidRPr="001F4AFE">
        <w:rPr>
          <w:rFonts w:ascii="Times New Roman" w:hAnsi="Times New Roman" w:hint="eastAsia"/>
        </w:rPr>
        <w:t>”</w:t>
      </w:r>
      <w:r w:rsidRPr="001F4AFE">
        <w:rPr>
          <w:rFonts w:ascii="Times New Roman"/>
        </w:rPr>
        <w:t>字来自于《诗</w:t>
      </w:r>
      <w:r w:rsidRPr="001F4AFE">
        <w:rPr>
          <w:rFonts w:ascii="Times New Roman" w:hAnsi="Times New Roman"/>
        </w:rPr>
        <w:t>•</w:t>
      </w:r>
      <w:r w:rsidRPr="001F4AFE">
        <w:rPr>
          <w:rFonts w:ascii="Times New Roman"/>
        </w:rPr>
        <w:t>大雅</w:t>
      </w:r>
      <w:r w:rsidRPr="001F4AFE">
        <w:rPr>
          <w:rFonts w:ascii="Times New Roman" w:hAnsi="Times New Roman"/>
        </w:rPr>
        <w:t>•</w:t>
      </w:r>
      <w:r w:rsidRPr="001F4AFE">
        <w:rPr>
          <w:rFonts w:ascii="Times New Roman"/>
        </w:rPr>
        <w:t>下武》</w:t>
      </w:r>
      <w:r w:rsidRPr="001F4AFE">
        <w:rPr>
          <w:rFonts w:ascii="Times New Roman" w:hAnsi="Times New Roman" w:hint="eastAsia"/>
        </w:rPr>
        <w:t>“</w:t>
      </w:r>
      <w:r w:rsidRPr="001F4AFE">
        <w:rPr>
          <w:rFonts w:ascii="Times New Roman"/>
        </w:rPr>
        <w:t>成王之孚，下土之式</w:t>
      </w:r>
      <w:r w:rsidRPr="001F4AFE">
        <w:rPr>
          <w:rFonts w:ascii="Times New Roman" w:hAnsi="Times New Roman" w:hint="eastAsia"/>
        </w:rPr>
        <w:t>”</w:t>
      </w:r>
      <w:r w:rsidRPr="001F4AFE">
        <w:rPr>
          <w:rFonts w:ascii="Times New Roman"/>
        </w:rPr>
        <w:t>之句，意为诚信为本、深孚众望。</w:t>
      </w:r>
    </w:p>
    <w:p w:rsidR="00F64E78" w:rsidRPr="001F4AFE" w:rsidRDefault="00F64E78">
      <w:pPr>
        <w:rPr>
          <w:rFonts w:ascii="Times New Roman" w:hAnsi="Times New Roman"/>
        </w:rPr>
      </w:pPr>
    </w:p>
    <w:p w:rsidR="00F64E78" w:rsidRPr="001F4AFE" w:rsidRDefault="00FB097A">
      <w:pPr>
        <w:rPr>
          <w:rFonts w:ascii="Times New Roman" w:hAnsi="Times New Roman"/>
          <w:b/>
        </w:rPr>
      </w:pPr>
      <w:r w:rsidRPr="001F4AFE">
        <w:rPr>
          <w:rFonts w:ascii="Times New Roman"/>
          <w:b/>
        </w:rPr>
        <w:t>◎</w:t>
      </w:r>
      <w:r w:rsidRPr="001F4AFE">
        <w:rPr>
          <w:rFonts w:ascii="Times New Roman"/>
          <w:b/>
        </w:rPr>
        <w:t>文化理念</w:t>
      </w:r>
    </w:p>
    <w:p w:rsidR="00F64E78" w:rsidRPr="001F4AFE" w:rsidRDefault="00FB097A">
      <w:pPr>
        <w:rPr>
          <w:rFonts w:ascii="Times New Roman"/>
        </w:rPr>
      </w:pPr>
      <w:r w:rsidRPr="001F4AFE">
        <w:rPr>
          <w:rFonts w:ascii="Times New Roman"/>
          <w:b/>
        </w:rPr>
        <w:t>使命：</w:t>
      </w:r>
      <w:r w:rsidRPr="001F4AFE">
        <w:rPr>
          <w:rFonts w:ascii="Times New Roman"/>
        </w:rPr>
        <w:t>贴近生命</w:t>
      </w:r>
      <w:r w:rsidR="00965880" w:rsidRPr="001F4AFE">
        <w:rPr>
          <w:rFonts w:ascii="Times New Roman" w:hint="eastAsia"/>
        </w:rPr>
        <w:t xml:space="preserve">  </w:t>
      </w:r>
      <w:r w:rsidRPr="001F4AFE">
        <w:rPr>
          <w:rFonts w:ascii="Times New Roman"/>
        </w:rPr>
        <w:t>美化生活</w:t>
      </w:r>
    </w:p>
    <w:p w:rsidR="00F64E78" w:rsidRPr="001F4AFE" w:rsidRDefault="00FB097A">
      <w:pPr>
        <w:rPr>
          <w:rFonts w:ascii="Times New Roman"/>
        </w:rPr>
      </w:pPr>
      <w:r w:rsidRPr="001F4AFE">
        <w:rPr>
          <w:rFonts w:ascii="Times New Roman"/>
          <w:b/>
        </w:rPr>
        <w:t>愿景：</w:t>
      </w:r>
      <w:r w:rsidR="009D7170" w:rsidRPr="001F4AFE">
        <w:rPr>
          <w:rFonts w:ascii="Times New Roman" w:hint="eastAsia"/>
        </w:rPr>
        <w:t>全球</w:t>
      </w:r>
      <w:r w:rsidR="00B66C9D" w:rsidRPr="001F4AFE">
        <w:rPr>
          <w:rFonts w:ascii="Times New Roman" w:hint="eastAsia"/>
        </w:rPr>
        <w:t>纺织</w:t>
      </w:r>
      <w:r w:rsidR="009D7170" w:rsidRPr="001F4AFE">
        <w:rPr>
          <w:rFonts w:ascii="Times New Roman" w:hint="eastAsia"/>
        </w:rPr>
        <w:t>服装产业时尚运营商</w:t>
      </w:r>
      <w:r w:rsidRPr="001F4AFE">
        <w:rPr>
          <w:rFonts w:ascii="Times New Roman"/>
        </w:rPr>
        <w:t>。</w:t>
      </w:r>
    </w:p>
    <w:p w:rsidR="00F64E78" w:rsidRPr="001F4AFE" w:rsidRDefault="00FB097A">
      <w:pPr>
        <w:rPr>
          <w:rFonts w:ascii="Times New Roman" w:hAnsi="Times New Roman"/>
          <w:b/>
        </w:rPr>
      </w:pPr>
      <w:r w:rsidRPr="001F4AFE">
        <w:rPr>
          <w:rFonts w:ascii="Times New Roman"/>
          <w:b/>
        </w:rPr>
        <w:t>核心价值观</w:t>
      </w:r>
      <w:r w:rsidRPr="001F4AFE">
        <w:rPr>
          <w:rFonts w:ascii="Times New Roman" w:hAnsi="Times New Roman" w:hint="eastAsia"/>
          <w:b/>
        </w:rPr>
        <w:t>：</w:t>
      </w:r>
    </w:p>
    <w:p w:rsidR="00F64E78" w:rsidRPr="001F4AFE" w:rsidRDefault="00FB097A">
      <w:pPr>
        <w:ind w:firstLineChars="200" w:firstLine="420"/>
        <w:rPr>
          <w:rFonts w:ascii="Times New Roman" w:hAnsi="Times New Roman"/>
        </w:rPr>
      </w:pPr>
      <w:r w:rsidRPr="001F4AFE">
        <w:rPr>
          <w:rFonts w:ascii="Times New Roman"/>
        </w:rPr>
        <w:t>以价值客户为导向建立利益各方的竞合共赢机制。</w:t>
      </w:r>
    </w:p>
    <w:p w:rsidR="00F64E78" w:rsidRPr="001F4AFE" w:rsidRDefault="00FB097A">
      <w:pPr>
        <w:ind w:firstLineChars="200" w:firstLine="420"/>
        <w:rPr>
          <w:rFonts w:ascii="Times New Roman" w:hAnsi="Times New Roman"/>
        </w:rPr>
      </w:pPr>
      <w:r w:rsidRPr="001F4AFE">
        <w:rPr>
          <w:rFonts w:ascii="Times New Roman"/>
        </w:rPr>
        <w:t>持续创新。</w:t>
      </w:r>
    </w:p>
    <w:p w:rsidR="00F64E78" w:rsidRPr="001F4AFE" w:rsidRDefault="00FB097A">
      <w:pPr>
        <w:ind w:firstLineChars="200" w:firstLine="420"/>
        <w:rPr>
          <w:rFonts w:ascii="Times New Roman" w:hAnsi="Times New Roman"/>
        </w:rPr>
      </w:pPr>
      <w:r w:rsidRPr="001F4AFE">
        <w:rPr>
          <w:rFonts w:ascii="Times New Roman"/>
        </w:rPr>
        <w:t>只有专业、敬业、职业、认同的员工才能保持华孚的基业长青。</w:t>
      </w:r>
    </w:p>
    <w:p w:rsidR="00F64E78" w:rsidRPr="001F4AFE" w:rsidRDefault="00FB097A">
      <w:pPr>
        <w:ind w:firstLineChars="200" w:firstLine="420"/>
        <w:rPr>
          <w:rFonts w:ascii="Times New Roman" w:hAnsi="Times New Roman"/>
        </w:rPr>
      </w:pPr>
      <w:r w:rsidRPr="001F4AFE">
        <w:rPr>
          <w:rFonts w:ascii="Times New Roman"/>
        </w:rPr>
        <w:t>用爱创造每一天。</w:t>
      </w:r>
    </w:p>
    <w:p w:rsidR="00F64E78" w:rsidRPr="001F4AFE" w:rsidRDefault="00FB097A">
      <w:pPr>
        <w:ind w:firstLineChars="200" w:firstLine="420"/>
        <w:rPr>
          <w:rFonts w:ascii="Times New Roman" w:hAnsi="Times New Roman"/>
        </w:rPr>
      </w:pPr>
      <w:r w:rsidRPr="001F4AFE">
        <w:rPr>
          <w:rFonts w:ascii="Times New Roman"/>
        </w:rPr>
        <w:t>坚守正、直、诚、实、信、义的品德。</w:t>
      </w:r>
    </w:p>
    <w:p w:rsidR="00F64E78" w:rsidRPr="001F4AFE" w:rsidRDefault="00F64E78">
      <w:pPr>
        <w:ind w:firstLineChars="200" w:firstLine="420"/>
        <w:rPr>
          <w:rFonts w:ascii="Times New Roman" w:hAnsi="Times New Roman"/>
        </w:rPr>
      </w:pPr>
    </w:p>
    <w:p w:rsidR="00F64E78" w:rsidRPr="001F4AFE" w:rsidRDefault="00FB097A">
      <w:pPr>
        <w:widowControl/>
        <w:ind w:firstLineChars="200" w:firstLine="420"/>
        <w:jc w:val="left"/>
        <w:rPr>
          <w:rFonts w:asciiTheme="majorEastAsia" w:eastAsiaTheme="majorEastAsia" w:hAnsiTheme="majorEastAsia"/>
          <w:szCs w:val="21"/>
        </w:rPr>
      </w:pPr>
      <w:r w:rsidRPr="001F4AFE">
        <w:rPr>
          <w:rFonts w:asciiTheme="majorEastAsia" w:eastAsiaTheme="majorEastAsia" w:hAnsiTheme="majorEastAsia" w:hint="eastAsia"/>
          <w:szCs w:val="21"/>
        </w:rPr>
        <w:t>华</w:t>
      </w:r>
      <w:proofErr w:type="gramStart"/>
      <w:r w:rsidRPr="001F4AFE">
        <w:rPr>
          <w:rFonts w:asciiTheme="majorEastAsia" w:eastAsiaTheme="majorEastAsia" w:hAnsiTheme="majorEastAsia" w:hint="eastAsia"/>
          <w:szCs w:val="21"/>
        </w:rPr>
        <w:t>孚核心</w:t>
      </w:r>
      <w:proofErr w:type="gramEnd"/>
      <w:r w:rsidRPr="001F4AFE">
        <w:rPr>
          <w:rFonts w:asciiTheme="majorEastAsia" w:eastAsiaTheme="majorEastAsia" w:hAnsiTheme="majorEastAsia" w:hint="eastAsia"/>
          <w:szCs w:val="21"/>
        </w:rPr>
        <w:t>价值观回答了华孚的商业利益与人文价值如何对立统一的逻辑关系，就企业生产关系的主要方面进行了明确的界定和排序，</w:t>
      </w:r>
      <w:proofErr w:type="gramStart"/>
      <w:r w:rsidRPr="001F4AFE">
        <w:rPr>
          <w:rFonts w:asciiTheme="majorEastAsia" w:eastAsiaTheme="majorEastAsia" w:hAnsiTheme="majorEastAsia" w:hint="eastAsia"/>
          <w:szCs w:val="21"/>
        </w:rPr>
        <w:t>对华孚人如何</w:t>
      </w:r>
      <w:proofErr w:type="gramEnd"/>
      <w:r w:rsidRPr="001F4AFE">
        <w:rPr>
          <w:rFonts w:asciiTheme="majorEastAsia" w:eastAsiaTheme="majorEastAsia" w:hAnsiTheme="majorEastAsia" w:hint="eastAsia"/>
          <w:szCs w:val="21"/>
        </w:rPr>
        <w:t>做人做事制定了重要的规则，为华</w:t>
      </w:r>
      <w:proofErr w:type="gramStart"/>
      <w:r w:rsidRPr="001F4AFE">
        <w:rPr>
          <w:rFonts w:asciiTheme="majorEastAsia" w:eastAsiaTheme="majorEastAsia" w:hAnsiTheme="majorEastAsia" w:hint="eastAsia"/>
          <w:szCs w:val="21"/>
        </w:rPr>
        <w:t>孚持续</w:t>
      </w:r>
      <w:proofErr w:type="gramEnd"/>
      <w:r w:rsidRPr="001F4AFE">
        <w:rPr>
          <w:rFonts w:asciiTheme="majorEastAsia" w:eastAsiaTheme="majorEastAsia" w:hAnsiTheme="majorEastAsia" w:hint="eastAsia"/>
          <w:szCs w:val="21"/>
        </w:rPr>
        <w:t>发展找到了内在规律。</w:t>
      </w:r>
    </w:p>
    <w:p w:rsidR="00F64E78" w:rsidRPr="001F4AFE" w:rsidRDefault="00FB097A">
      <w:pPr>
        <w:ind w:firstLine="420"/>
        <w:rPr>
          <w:rFonts w:asciiTheme="majorEastAsia" w:eastAsiaTheme="majorEastAsia" w:hAnsiTheme="majorEastAsia"/>
          <w:szCs w:val="21"/>
        </w:rPr>
      </w:pPr>
      <w:r w:rsidRPr="001F4AFE">
        <w:rPr>
          <w:rFonts w:asciiTheme="majorEastAsia" w:eastAsiaTheme="majorEastAsia" w:hAnsiTheme="majorEastAsia" w:hint="eastAsia"/>
          <w:szCs w:val="21"/>
        </w:rPr>
        <w:t>五条核心价值观之间表现的是一条</w:t>
      </w:r>
      <w:proofErr w:type="gramStart"/>
      <w:r w:rsidRPr="001F4AFE">
        <w:rPr>
          <w:rFonts w:asciiTheme="majorEastAsia" w:eastAsiaTheme="majorEastAsia" w:hAnsiTheme="majorEastAsia" w:hint="eastAsia"/>
          <w:szCs w:val="21"/>
        </w:rPr>
        <w:t>层次逐进的</w:t>
      </w:r>
      <w:proofErr w:type="gramEnd"/>
      <w:r w:rsidRPr="001F4AFE">
        <w:rPr>
          <w:rFonts w:asciiTheme="majorEastAsia" w:eastAsiaTheme="majorEastAsia" w:hAnsiTheme="majorEastAsia" w:hint="eastAsia"/>
          <w:szCs w:val="21"/>
        </w:rPr>
        <w:t>轨道：客户文化→创新文化→员工文化→情感文化与品德文化。</w:t>
      </w:r>
    </w:p>
    <w:p w:rsidR="00F64E78" w:rsidRPr="001F4AFE" w:rsidRDefault="00F64E78">
      <w:pPr>
        <w:rPr>
          <w:rFonts w:ascii="Times New Roman" w:hAnsi="Times New Roman"/>
        </w:rPr>
      </w:pPr>
    </w:p>
    <w:p w:rsidR="00F64E78" w:rsidRPr="001F4AFE" w:rsidRDefault="00FB097A">
      <w:pPr>
        <w:rPr>
          <w:rFonts w:ascii="Times New Roman" w:hAnsi="Times New Roman"/>
          <w:b/>
        </w:rPr>
      </w:pPr>
      <w:r w:rsidRPr="001F4AFE">
        <w:rPr>
          <w:rFonts w:ascii="Times New Roman"/>
          <w:b/>
        </w:rPr>
        <w:t>◎</w:t>
      </w:r>
      <w:r w:rsidRPr="001F4AFE">
        <w:rPr>
          <w:rFonts w:ascii="Times New Roman"/>
          <w:b/>
        </w:rPr>
        <w:t>责任战略</w:t>
      </w:r>
    </w:p>
    <w:p w:rsidR="00F64E78" w:rsidRPr="001F4AFE" w:rsidRDefault="00FB097A">
      <w:pPr>
        <w:ind w:firstLineChars="200" w:firstLine="420"/>
        <w:rPr>
          <w:rFonts w:ascii="Times New Roman"/>
        </w:rPr>
      </w:pPr>
      <w:r w:rsidRPr="001F4AFE">
        <w:rPr>
          <w:rFonts w:ascii="Times New Roman"/>
        </w:rPr>
        <w:t>华孚的企业社会责任理念与企业文化一脉相承，秉承</w:t>
      </w:r>
      <w:r w:rsidRPr="001F4AFE">
        <w:rPr>
          <w:rFonts w:ascii="Times New Roman" w:hAnsi="Times New Roman" w:hint="eastAsia"/>
        </w:rPr>
        <w:t>“</w:t>
      </w:r>
      <w:r w:rsidRPr="001F4AFE">
        <w:rPr>
          <w:rFonts w:ascii="Times New Roman"/>
        </w:rPr>
        <w:t>贴近生命、美化生活</w:t>
      </w:r>
      <w:r w:rsidRPr="001F4AFE">
        <w:rPr>
          <w:rFonts w:ascii="Times New Roman" w:hAnsi="Times New Roman" w:hint="eastAsia"/>
        </w:rPr>
        <w:t>”</w:t>
      </w:r>
      <w:r w:rsidRPr="001F4AFE">
        <w:rPr>
          <w:rFonts w:ascii="Times New Roman"/>
        </w:rPr>
        <w:t>的使命，奉行</w:t>
      </w:r>
      <w:r w:rsidRPr="001F4AFE">
        <w:rPr>
          <w:rFonts w:ascii="Times New Roman" w:hAnsi="Times New Roman" w:hint="eastAsia"/>
        </w:rPr>
        <w:t>“</w:t>
      </w:r>
      <w:r w:rsidRPr="001F4AFE">
        <w:rPr>
          <w:rFonts w:ascii="Times New Roman"/>
        </w:rPr>
        <w:t>用爱创造每一天</w:t>
      </w:r>
      <w:r w:rsidRPr="001F4AFE">
        <w:rPr>
          <w:rFonts w:ascii="Times New Roman" w:hAnsi="Times New Roman" w:hint="eastAsia"/>
        </w:rPr>
        <w:t>”</w:t>
      </w:r>
      <w:r w:rsidRPr="001F4AFE">
        <w:rPr>
          <w:rFonts w:ascii="Times New Roman"/>
        </w:rPr>
        <w:t>的文化理念。</w:t>
      </w:r>
    </w:p>
    <w:p w:rsidR="00F64E78" w:rsidRPr="001F4AFE" w:rsidRDefault="00FB097A">
      <w:pPr>
        <w:ind w:firstLineChars="200" w:firstLine="420"/>
        <w:rPr>
          <w:rFonts w:ascii="Times New Roman"/>
        </w:rPr>
      </w:pPr>
      <w:r w:rsidRPr="001F4AFE">
        <w:rPr>
          <w:rFonts w:ascii="Times New Roman" w:hint="eastAsia"/>
        </w:rPr>
        <w:t>纺织产业是我国国民经济传统支柱产业、重要的民生产业和国际竞争优势明显的产业，也是国家战略新兴产业的重要组成部分、文化创意产业的重要载体。为此，华孚倾注资源，与上下游产业</w:t>
      </w:r>
      <w:proofErr w:type="gramStart"/>
      <w:r w:rsidRPr="001F4AFE">
        <w:rPr>
          <w:rFonts w:ascii="Times New Roman" w:hint="eastAsia"/>
        </w:rPr>
        <w:t>链企业</w:t>
      </w:r>
      <w:proofErr w:type="gramEnd"/>
      <w:r w:rsidRPr="001F4AFE">
        <w:rPr>
          <w:rFonts w:ascii="Times New Roman" w:hint="eastAsia"/>
        </w:rPr>
        <w:t>一道，在推动企业可持续发展的同时</w:t>
      </w:r>
      <w:r w:rsidRPr="001F4AFE">
        <w:rPr>
          <w:rFonts w:ascii="Times New Roman"/>
        </w:rPr>
        <w:t>，</w:t>
      </w:r>
      <w:r w:rsidRPr="001F4AFE">
        <w:rPr>
          <w:rFonts w:ascii="Times New Roman" w:hint="eastAsia"/>
        </w:rPr>
        <w:t>致力促进产业升级和进步，同时以切实的行动保护环境，为生态中国和美丽中国贡献一份力量，努力实践</w:t>
      </w:r>
      <w:r w:rsidRPr="001F4AFE">
        <w:rPr>
          <w:rFonts w:ascii="Times New Roman" w:hAnsi="Times New Roman" w:hint="eastAsia"/>
        </w:rPr>
        <w:t>“</w:t>
      </w:r>
      <w:r w:rsidRPr="001F4AFE">
        <w:rPr>
          <w:rFonts w:ascii="Times New Roman"/>
        </w:rPr>
        <w:t>不仅要做一个</w:t>
      </w:r>
      <w:r w:rsidRPr="001F4AFE">
        <w:rPr>
          <w:rFonts w:ascii="Times New Roman" w:hAnsi="Times New Roman" w:hint="eastAsia"/>
        </w:rPr>
        <w:t>‘</w:t>
      </w:r>
      <w:r w:rsidRPr="001F4AFE">
        <w:rPr>
          <w:rFonts w:ascii="Times New Roman"/>
        </w:rPr>
        <w:t>能</w:t>
      </w:r>
      <w:r w:rsidRPr="001F4AFE">
        <w:rPr>
          <w:rFonts w:ascii="Times New Roman" w:hAnsi="Times New Roman" w:hint="eastAsia"/>
        </w:rPr>
        <w:t>’</w:t>
      </w:r>
      <w:r w:rsidRPr="001F4AFE">
        <w:rPr>
          <w:rFonts w:ascii="Times New Roman"/>
        </w:rPr>
        <w:t>企业，</w:t>
      </w:r>
      <w:r w:rsidRPr="001F4AFE">
        <w:rPr>
          <w:rFonts w:ascii="Times New Roman" w:hint="eastAsia"/>
        </w:rPr>
        <w:t>更</w:t>
      </w:r>
      <w:r w:rsidRPr="001F4AFE">
        <w:rPr>
          <w:rFonts w:ascii="Times New Roman"/>
        </w:rPr>
        <w:t>要做一个</w:t>
      </w:r>
      <w:r w:rsidRPr="001F4AFE">
        <w:rPr>
          <w:rFonts w:ascii="Times New Roman" w:hAnsi="Times New Roman" w:hint="eastAsia"/>
        </w:rPr>
        <w:t>‘</w:t>
      </w:r>
      <w:r w:rsidRPr="001F4AFE">
        <w:rPr>
          <w:rFonts w:ascii="Times New Roman"/>
        </w:rPr>
        <w:t>好</w:t>
      </w:r>
      <w:r w:rsidRPr="001F4AFE">
        <w:rPr>
          <w:rFonts w:ascii="Times New Roman" w:hAnsi="Times New Roman" w:hint="eastAsia"/>
        </w:rPr>
        <w:t>’</w:t>
      </w:r>
      <w:r w:rsidRPr="001F4AFE">
        <w:rPr>
          <w:rFonts w:ascii="Times New Roman"/>
        </w:rPr>
        <w:t>企业</w:t>
      </w:r>
      <w:r w:rsidRPr="001F4AFE">
        <w:rPr>
          <w:rFonts w:ascii="Times New Roman" w:hAnsi="Times New Roman" w:hint="eastAsia"/>
        </w:rPr>
        <w:t>”</w:t>
      </w:r>
      <w:r w:rsidRPr="001F4AFE">
        <w:rPr>
          <w:rFonts w:ascii="Times New Roman"/>
        </w:rPr>
        <w:t>的</w:t>
      </w:r>
      <w:r w:rsidRPr="001F4AFE">
        <w:rPr>
          <w:rFonts w:ascii="Times New Roman" w:hint="eastAsia"/>
        </w:rPr>
        <w:t>庄重</w:t>
      </w:r>
      <w:r w:rsidRPr="001F4AFE">
        <w:rPr>
          <w:rFonts w:ascii="Times New Roman"/>
        </w:rPr>
        <w:t>承诺。</w:t>
      </w:r>
    </w:p>
    <w:p w:rsidR="00F64E78" w:rsidRPr="001F4AFE" w:rsidRDefault="00E96611" w:rsidP="00E96611">
      <w:pPr>
        <w:ind w:firstLineChars="450" w:firstLine="949"/>
        <w:rPr>
          <w:rFonts w:ascii="Times New Roman" w:hAnsi="Times New Roman"/>
          <w:b/>
          <w:szCs w:val="21"/>
        </w:rPr>
      </w:pPr>
      <w:r w:rsidRPr="001F4AFE">
        <w:rPr>
          <w:rFonts w:ascii="Times New Roman" w:hAnsi="Times New Roman" w:hint="eastAsia"/>
          <w:b/>
        </w:rPr>
        <w:lastRenderedPageBreak/>
        <w:t xml:space="preserve"> </w:t>
      </w:r>
    </w:p>
    <w:p w:rsidR="00F64E78" w:rsidRPr="001F4AFE" w:rsidRDefault="00EC6A70">
      <w:pPr>
        <w:rPr>
          <w:rFonts w:ascii="Times New Roman"/>
          <w:b/>
          <w:sz w:val="32"/>
          <w:szCs w:val="32"/>
        </w:rPr>
      </w:pPr>
      <w:r w:rsidRPr="001F4AFE">
        <w:rPr>
          <w:rFonts w:ascii="Times New Roman" w:hAnsi="Times New Roman"/>
          <w:b/>
          <w:noProof/>
          <w:sz w:val="32"/>
          <w:szCs w:val="32"/>
        </w:rPr>
        <mc:AlternateContent>
          <mc:Choice Requires="wps">
            <w:drawing>
              <wp:anchor distT="0" distB="0" distL="114300" distR="114300" simplePos="0" relativeHeight="251644928" behindDoc="1" locked="0" layoutInCell="1" allowOverlap="1" wp14:anchorId="7220550D" wp14:editId="5D6BC862">
                <wp:simplePos x="0" y="0"/>
                <wp:positionH relativeFrom="column">
                  <wp:posOffset>-28575</wp:posOffset>
                </wp:positionH>
                <wp:positionV relativeFrom="paragraph">
                  <wp:posOffset>38100</wp:posOffset>
                </wp:positionV>
                <wp:extent cx="2933700" cy="333375"/>
                <wp:effectExtent l="0" t="0" r="19050" b="28575"/>
                <wp:wrapNone/>
                <wp:docPr id="10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25pt;margin-top:3pt;width:231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"/>
            </w:pict>
          </mc:Fallback>
        </mc:AlternateContent>
      </w:r>
      <w:r w:rsidR="00FB097A" w:rsidRPr="001F4AFE">
        <w:rPr>
          <w:rFonts w:ascii="Times New Roman" w:hAnsi="Times New Roman"/>
          <w:b/>
          <w:sz w:val="32"/>
          <w:szCs w:val="32"/>
        </w:rPr>
        <w:t>●</w:t>
      </w:r>
      <w:r w:rsidR="00FB097A" w:rsidRPr="001F4AFE">
        <w:rPr>
          <w:rFonts w:ascii="Times New Roman"/>
          <w:b/>
          <w:sz w:val="32"/>
          <w:szCs w:val="32"/>
        </w:rPr>
        <w:t>公司治理与企业社会责任管理</w:t>
      </w:r>
    </w:p>
    <w:p w:rsidR="00F64E78" w:rsidRPr="001F4AFE" w:rsidRDefault="00FB097A">
      <w:pPr>
        <w:rPr>
          <w:rFonts w:ascii="Times New Roman" w:hAnsi="宋体"/>
          <w:b/>
          <w:sz w:val="28"/>
          <w:szCs w:val="28"/>
        </w:rPr>
      </w:pPr>
      <w:r w:rsidRPr="001F4AFE">
        <w:rPr>
          <w:rFonts w:ascii="Times New Roman"/>
          <w:b/>
          <w:sz w:val="28"/>
          <w:szCs w:val="28"/>
        </w:rPr>
        <w:t>◎</w:t>
      </w:r>
      <w:r w:rsidRPr="001F4AFE">
        <w:rPr>
          <w:rFonts w:ascii="Times New Roman" w:hAnsi="宋体"/>
          <w:b/>
          <w:sz w:val="28"/>
          <w:szCs w:val="28"/>
        </w:rPr>
        <w:t>完善公司治理</w:t>
      </w:r>
    </w:p>
    <w:p w:rsidR="00F64E78" w:rsidRPr="001F4AFE" w:rsidRDefault="00FB097A">
      <w:pPr>
        <w:rPr>
          <w:rFonts w:ascii="Times New Roman" w:hAnsi="宋体"/>
          <w:b/>
          <w:sz w:val="24"/>
        </w:rPr>
      </w:pPr>
      <w:bookmarkStart w:id="0" w:name="OLE_LINK2"/>
      <w:bookmarkStart w:id="1" w:name="OLE_LINK1"/>
      <w:r w:rsidRPr="001F4AFE">
        <w:rPr>
          <w:rFonts w:ascii="Times New Roman"/>
          <w:b/>
        </w:rPr>
        <w:t>◆</w:t>
      </w:r>
      <w:r w:rsidRPr="001F4AFE">
        <w:rPr>
          <w:rFonts w:ascii="Times New Roman" w:hAnsi="宋体"/>
          <w:b/>
          <w:sz w:val="24"/>
        </w:rPr>
        <w:t>决策制度</w:t>
      </w:r>
      <w:bookmarkEnd w:id="0"/>
      <w:bookmarkEnd w:id="1"/>
    </w:p>
    <w:p w:rsidR="009C1CF7" w:rsidRPr="001F4AFE" w:rsidRDefault="009C1CF7" w:rsidP="009C1CF7">
      <w:pPr>
        <w:ind w:firstLine="420"/>
        <w:rPr>
          <w:rFonts w:ascii="宋体" w:hAnsi="宋体"/>
        </w:rPr>
      </w:pPr>
      <w:r w:rsidRPr="001F4AFE">
        <w:rPr>
          <w:rFonts w:ascii="宋体" w:hAnsi="宋体" w:hint="eastAsia"/>
        </w:rPr>
        <w:t>股东大会是公司的最高权力机构，下设董事会和监事会，对股东大会负责。董事会是公司的决策机构，下设提名委员会、战略发展委员会、审计委员会、薪酬与考核委员会。董事会办公室是董事会的常设机构。内部审计机构是审计委员会的常设机构。</w:t>
      </w:r>
    </w:p>
    <w:p w:rsidR="009C1CF7" w:rsidRPr="00EC3753" w:rsidRDefault="009C1CF7" w:rsidP="009C1CF7">
      <w:pPr>
        <w:ind w:firstLine="420"/>
        <w:rPr>
          <w:rFonts w:ascii="宋体" w:hAnsi="宋体"/>
        </w:rPr>
      </w:pPr>
      <w:r w:rsidRPr="001F4AFE">
        <w:rPr>
          <w:rFonts w:ascii="宋体" w:hAnsi="宋体" w:hint="eastAsia"/>
        </w:rPr>
        <w:t>公司不断完善股东大会运作机制，平等对待每一位股东，保障股东的知情权、查询权、分配权、质询权、建议权、股东大会</w:t>
      </w:r>
      <w:proofErr w:type="gramStart"/>
      <w:r w:rsidRPr="001F4AFE">
        <w:rPr>
          <w:rFonts w:ascii="宋体" w:hAnsi="宋体" w:hint="eastAsia"/>
        </w:rPr>
        <w:t>召</w:t>
      </w:r>
      <w:proofErr w:type="gramEnd"/>
      <w:r w:rsidRPr="001F4AFE">
        <w:rPr>
          <w:rFonts w:ascii="宋体" w:hAnsi="宋体" w:hint="eastAsia"/>
        </w:rPr>
        <w:t>集权、提案权、提名权、表决权等权利，积极为股东行使权利提供便利，实行股东大会中小股东单独计票制度，切实保障股东特别是中小股东的合法权益。</w:t>
      </w:r>
      <w:r w:rsidRPr="00EC3753">
        <w:rPr>
          <w:rFonts w:ascii="宋体" w:hAnsi="宋体" w:hint="eastAsia"/>
        </w:rPr>
        <w:t>2017年度，公司召开股东大会三次，其中一次定期会议，二次临时会议，共审议议案18项。</w:t>
      </w:r>
    </w:p>
    <w:p w:rsidR="009C1CF7" w:rsidRPr="00EC3753" w:rsidRDefault="009C1CF7" w:rsidP="009C1CF7">
      <w:pPr>
        <w:ind w:firstLine="420"/>
        <w:rPr>
          <w:rFonts w:ascii="宋体" w:hAnsi="宋体"/>
        </w:rPr>
      </w:pPr>
      <w:r w:rsidRPr="00EC3753">
        <w:rPr>
          <w:rFonts w:ascii="宋体" w:hAnsi="宋体" w:hint="eastAsia"/>
        </w:rPr>
        <w:t>公司制定了《董事会议事规则》和《董事会专门委员会议事规则》，并在决策过程中严格遵守相关规则，确保董事会规范、高效运作和审慎、科学决策。2017年公司召开董事会六次，其中定期会议四次，临时会二次，共审议议案33项。</w:t>
      </w:r>
    </w:p>
    <w:p w:rsidR="006944B4" w:rsidRPr="00EC3753" w:rsidRDefault="009C1CF7" w:rsidP="009C1CF7">
      <w:pPr>
        <w:ind w:firstLine="420"/>
        <w:rPr>
          <w:rFonts w:ascii="Times New Roman" w:hAnsi="Times New Roman"/>
        </w:rPr>
      </w:pPr>
      <w:r w:rsidRPr="00EC3753">
        <w:rPr>
          <w:rFonts w:ascii="宋体" w:hAnsi="宋体" w:hint="eastAsia"/>
        </w:rPr>
        <w:t>公司对公司财务以及公司董事、经理及其他高级管理人员履行职责的合法合</w:t>
      </w:r>
      <w:proofErr w:type="gramStart"/>
      <w:r w:rsidRPr="00EC3753">
        <w:rPr>
          <w:rFonts w:ascii="宋体" w:hAnsi="宋体" w:hint="eastAsia"/>
        </w:rPr>
        <w:t>规</w:t>
      </w:r>
      <w:proofErr w:type="gramEnd"/>
      <w:r w:rsidRPr="00EC3753">
        <w:rPr>
          <w:rFonts w:ascii="宋体" w:hAnsi="宋体" w:hint="eastAsia"/>
        </w:rPr>
        <w:t>性进行监督，维护公司及股东的合法权益。公司采取了有效措施保障监事的知情权，为监事正常履行职责提供了必要的协助。2017年公司共召开五次监事会，共审议23项议案。</w:t>
      </w:r>
    </w:p>
    <w:p w:rsidR="00726B9C" w:rsidRPr="001F4AFE" w:rsidRDefault="00726B9C">
      <w:pPr>
        <w:spacing w:line="360" w:lineRule="auto"/>
        <w:rPr>
          <w:rFonts w:ascii="Times New Roman"/>
          <w:b/>
        </w:rPr>
      </w:pPr>
    </w:p>
    <w:p w:rsidR="00F64E78" w:rsidRPr="001F4AFE" w:rsidRDefault="00FB097A">
      <w:pPr>
        <w:spacing w:line="360" w:lineRule="auto"/>
        <w:rPr>
          <w:rFonts w:ascii="Times New Roman" w:hAnsi="宋体"/>
          <w:b/>
          <w:sz w:val="24"/>
        </w:rPr>
      </w:pPr>
      <w:r w:rsidRPr="001F4AFE">
        <w:rPr>
          <w:rFonts w:ascii="Times New Roman"/>
          <w:b/>
        </w:rPr>
        <w:t>◆</w:t>
      </w:r>
      <w:r w:rsidRPr="001F4AFE">
        <w:rPr>
          <w:rFonts w:ascii="Times New Roman" w:hAnsi="宋体"/>
          <w:b/>
          <w:sz w:val="24"/>
        </w:rPr>
        <w:t>信息披露</w:t>
      </w:r>
    </w:p>
    <w:p w:rsidR="009C1CF7" w:rsidRPr="001F4AFE" w:rsidRDefault="009C1CF7" w:rsidP="009C1CF7">
      <w:pPr>
        <w:ind w:firstLine="420"/>
        <w:rPr>
          <w:rFonts w:ascii="宋体" w:hAnsi="宋体"/>
        </w:rPr>
      </w:pPr>
      <w:r w:rsidRPr="001F4AFE">
        <w:rPr>
          <w:rFonts w:ascii="宋体" w:hAnsi="宋体" w:hint="eastAsia"/>
        </w:rPr>
        <w:t>公司严格依据《中华人民共和国公司法》、《中华人民共和国证券法》、《上市公司信息披露管理办法》、《深圳证券交易所股票上市规则》等相关法律、法规、规范性文件和《</w:t>
      </w:r>
      <w:r w:rsidR="000D65C8" w:rsidRPr="001F4AFE">
        <w:rPr>
          <w:rFonts w:ascii="宋体" w:hAnsi="宋体" w:hint="eastAsia"/>
        </w:rPr>
        <w:t>华孚时尚股份有限公司</w:t>
      </w:r>
      <w:r w:rsidRPr="001F4AFE">
        <w:rPr>
          <w:rFonts w:ascii="宋体" w:hAnsi="宋体" w:hint="eastAsia"/>
        </w:rPr>
        <w:t>章程》等相关规定，真实、准确、完整地进行信息披露，保证投资者的合法权益，确保投资者及时、公平地获知公司信息，切实提高公司的透明度和治理水平。公司建立了完善的《信息披露管理制度》，并保证制度的实施和违反制度的监督、纠正机制，以及制度的更新机制。</w:t>
      </w:r>
    </w:p>
    <w:p w:rsidR="009C1CF7" w:rsidRPr="00EC3753" w:rsidRDefault="009C1CF7" w:rsidP="009C1CF7">
      <w:pPr>
        <w:ind w:firstLine="420"/>
        <w:rPr>
          <w:rFonts w:ascii="宋体" w:hAnsi="宋体"/>
        </w:rPr>
      </w:pPr>
      <w:r w:rsidRPr="00EC3753">
        <w:rPr>
          <w:rFonts w:ascii="宋体" w:hAnsi="宋体" w:hint="eastAsia"/>
        </w:rPr>
        <w:t>公司指定的信息披露媒体为《中国证券报》、《证券时报》、以及巨潮网（http://www.cninfo.com.cn）。2017年度，公司发布公告及非公告上网文件78份，其中定期报告4份，临时报告48份，非公告上网文件26份。公司还将信息披露公告文稿和相关备查文件置备于公司场所，以方便提供给社会公众查阅。</w:t>
      </w:r>
    </w:p>
    <w:p w:rsidR="006944B4" w:rsidRPr="001F4AFE" w:rsidRDefault="009C1CF7" w:rsidP="009C1CF7">
      <w:pPr>
        <w:ind w:firstLine="420"/>
        <w:rPr>
          <w:rFonts w:ascii="宋体" w:hAnsi="宋体"/>
        </w:rPr>
      </w:pPr>
      <w:r w:rsidRPr="001F4AFE">
        <w:rPr>
          <w:rFonts w:ascii="宋体" w:hAnsi="宋体" w:hint="eastAsia"/>
        </w:rPr>
        <w:t>公司建立信息保密制度，防止信息公开披露之前向第三人披露，利用该内幕信息买卖公司的证券，或者建议他人买卖该证券。内幕交易行为给投资者造成损失的，行为人依法承担赔偿责任。</w:t>
      </w:r>
    </w:p>
    <w:p w:rsidR="009C1CF7" w:rsidRPr="001F4AFE" w:rsidRDefault="009C1CF7" w:rsidP="009C1CF7">
      <w:pPr>
        <w:ind w:firstLine="420"/>
        <w:rPr>
          <w:rFonts w:ascii="Times New Roman" w:hAnsi="Times New Roman"/>
        </w:rPr>
      </w:pPr>
    </w:p>
    <w:p w:rsidR="00F64E78" w:rsidRPr="001F4AFE" w:rsidRDefault="00FB097A">
      <w:pPr>
        <w:spacing w:line="360" w:lineRule="auto"/>
        <w:rPr>
          <w:rFonts w:ascii="Times New Roman" w:hAnsi="Times New Roman"/>
          <w:sz w:val="24"/>
        </w:rPr>
      </w:pPr>
      <w:r w:rsidRPr="001F4AFE">
        <w:rPr>
          <w:rFonts w:ascii="Times New Roman"/>
          <w:b/>
        </w:rPr>
        <w:t>◆</w:t>
      </w:r>
      <w:r w:rsidRPr="001F4AFE">
        <w:rPr>
          <w:rFonts w:ascii="Times New Roman"/>
          <w:b/>
          <w:sz w:val="24"/>
          <w:szCs w:val="24"/>
        </w:rPr>
        <w:t>投资者关系管理</w:t>
      </w:r>
    </w:p>
    <w:p w:rsidR="009C1CF7" w:rsidRPr="001F4AFE" w:rsidRDefault="009C1CF7" w:rsidP="009C1CF7">
      <w:pPr>
        <w:ind w:firstLineChars="200" w:firstLine="420"/>
        <w:rPr>
          <w:rFonts w:ascii="宋体" w:hAnsi="宋体"/>
        </w:rPr>
      </w:pPr>
      <w:r w:rsidRPr="001F4AFE">
        <w:rPr>
          <w:rFonts w:ascii="宋体" w:hAnsi="宋体" w:hint="eastAsia"/>
        </w:rPr>
        <w:t>公司一直注重投资者关系管理，董事会办公室负责投资者关系的日常管理工作，通过电话沟通、接待投资者调研、网络互动平台、网上业绩说明会等形式，加强与投资者的沟通与联系。</w:t>
      </w:r>
      <w:r w:rsidRPr="00EC3753">
        <w:rPr>
          <w:rFonts w:ascii="宋体" w:hAnsi="宋体" w:hint="eastAsia"/>
        </w:rPr>
        <w:t>公司2017年度回复投资者互动平台投资者问题23条，对广大投资者关心的问题进行了解和及时答复。公司关注投资者的意见与反馈信息，并将信息收集整理后传达给公司决策层，并注意投资者利益的保护。公司高级管理人员积极参与各种投资者关系的活动。</w:t>
      </w:r>
    </w:p>
    <w:p w:rsidR="009C1CF7" w:rsidRPr="001F4AFE" w:rsidRDefault="009C1CF7" w:rsidP="009C1CF7">
      <w:pPr>
        <w:ind w:firstLineChars="200" w:firstLine="420"/>
        <w:rPr>
          <w:rFonts w:ascii="宋体" w:hAnsi="宋体"/>
        </w:rPr>
      </w:pPr>
      <w:r w:rsidRPr="001F4AFE">
        <w:rPr>
          <w:rFonts w:ascii="宋体" w:hAnsi="宋体" w:hint="eastAsia"/>
        </w:rPr>
        <w:t>为了加强与投资者的沟通和互动，公司制订了《投资者关系管理办法》，规范公司与投</w:t>
      </w:r>
      <w:r w:rsidRPr="001F4AFE">
        <w:rPr>
          <w:rFonts w:ascii="宋体" w:hAnsi="宋体" w:hint="eastAsia"/>
        </w:rPr>
        <w:lastRenderedPageBreak/>
        <w:t>资者联络沟通工作，对投资者所提供的资料和沟通的问题都基于公平、公开原则。</w:t>
      </w:r>
    </w:p>
    <w:p w:rsidR="00F64E78" w:rsidRPr="001F4AFE" w:rsidRDefault="009C1CF7" w:rsidP="009C1CF7">
      <w:pPr>
        <w:ind w:firstLineChars="200" w:firstLine="420"/>
        <w:rPr>
          <w:rFonts w:ascii="宋体" w:hAnsi="宋体"/>
        </w:rPr>
      </w:pPr>
      <w:r w:rsidRPr="001F4AFE">
        <w:rPr>
          <w:rFonts w:ascii="宋体" w:hAnsi="宋体" w:hint="eastAsia"/>
        </w:rPr>
        <w:t>公司把投资者关系管理作为一项长期、持续的工作来开展，不断学习、借鉴先进的投资者关系管理经验，以更好的方式和更通畅的途径使投资者能够及时、平等地获取公司经营管理、未来发展等信息，力求维护与投资者密切的互动关系，树立公司良好的资本市场形象。</w:t>
      </w:r>
    </w:p>
    <w:p w:rsidR="009C1CF7" w:rsidRPr="001F4AFE" w:rsidRDefault="009C1CF7" w:rsidP="009C1CF7">
      <w:pPr>
        <w:ind w:firstLineChars="200" w:firstLine="420"/>
        <w:rPr>
          <w:rFonts w:ascii="宋体" w:hAnsi="宋体"/>
        </w:rPr>
      </w:pPr>
    </w:p>
    <w:p w:rsidR="00F64E78" w:rsidRPr="001F4AFE" w:rsidRDefault="00FB097A">
      <w:pPr>
        <w:jc w:val="left"/>
        <w:rPr>
          <w:rFonts w:ascii="Times New Roman" w:hAnsi="Times New Roman"/>
        </w:rPr>
      </w:pPr>
      <w:r w:rsidRPr="001F4AFE">
        <w:rPr>
          <w:rFonts w:ascii="Times New Roman"/>
          <w:b/>
          <w:sz w:val="28"/>
          <w:szCs w:val="28"/>
        </w:rPr>
        <w:t>◎</w:t>
      </w:r>
      <w:r w:rsidRPr="001F4AFE">
        <w:rPr>
          <w:rFonts w:ascii="Times New Roman"/>
          <w:b/>
          <w:sz w:val="28"/>
          <w:szCs w:val="28"/>
        </w:rPr>
        <w:t>强化企业社会责任管理</w:t>
      </w:r>
    </w:p>
    <w:p w:rsidR="00F64E78" w:rsidRPr="001F4AFE" w:rsidRDefault="00FB097A">
      <w:pPr>
        <w:rPr>
          <w:rFonts w:ascii="Times New Roman"/>
          <w:b/>
        </w:rPr>
      </w:pPr>
      <w:r w:rsidRPr="001F4AFE">
        <w:rPr>
          <w:rFonts w:ascii="Times New Roman"/>
          <w:b/>
        </w:rPr>
        <w:t>◆</w:t>
      </w:r>
      <w:r w:rsidRPr="001F4AFE">
        <w:rPr>
          <w:rFonts w:ascii="Times New Roman" w:hint="eastAsia"/>
          <w:b/>
        </w:rPr>
        <w:t>社会责任体系建设</w:t>
      </w:r>
    </w:p>
    <w:p w:rsidR="00F64E78" w:rsidRPr="001F4AFE" w:rsidRDefault="00FB097A">
      <w:pPr>
        <w:ind w:firstLineChars="200" w:firstLine="422"/>
        <w:rPr>
          <w:rFonts w:ascii="宋体" w:hAnsi="宋体"/>
          <w:b/>
          <w:szCs w:val="21"/>
        </w:rPr>
      </w:pPr>
      <w:r w:rsidRPr="001F4AFE">
        <w:rPr>
          <w:rFonts w:ascii="宋体" w:hAnsi="宋体" w:hint="eastAsia"/>
          <w:b/>
          <w:szCs w:val="21"/>
        </w:rPr>
        <w:t>加强和进一步完善组织体系</w:t>
      </w:r>
    </w:p>
    <w:p w:rsidR="00F64E78" w:rsidRPr="001F4AFE" w:rsidRDefault="00FB097A">
      <w:pPr>
        <w:ind w:firstLineChars="200" w:firstLine="420"/>
        <w:rPr>
          <w:rFonts w:ascii="Times New Roman"/>
        </w:rPr>
      </w:pPr>
      <w:r w:rsidRPr="001F4AFE">
        <w:rPr>
          <w:rFonts w:ascii="Times New Roman" w:hint="eastAsia"/>
        </w:rPr>
        <w:t>自公司上市以来，严格参照</w:t>
      </w:r>
      <w:r w:rsidRPr="001F4AFE">
        <w:rPr>
          <w:rFonts w:ascii="Times New Roman"/>
        </w:rPr>
        <w:t>《深圳证券交易所上市公司社会责任指引》</w:t>
      </w:r>
      <w:r w:rsidRPr="001F4AFE">
        <w:rPr>
          <w:rFonts w:ascii="Times New Roman" w:hint="eastAsia"/>
        </w:rPr>
        <w:t>、</w:t>
      </w:r>
      <w:r w:rsidRPr="001F4AFE">
        <w:rPr>
          <w:rFonts w:ascii="Times New Roman"/>
        </w:rPr>
        <w:t>《中国纺织企业社会责任管理体系总则及细则》</w:t>
      </w:r>
      <w:r w:rsidRPr="001F4AFE">
        <w:rPr>
          <w:rFonts w:ascii="Times New Roman" w:hint="eastAsia"/>
        </w:rPr>
        <w:t>，按照中国纺织工业联合会社会责任</w:t>
      </w:r>
      <w:r w:rsidRPr="001F4AFE">
        <w:rPr>
          <w:rFonts w:ascii="Times New Roman"/>
        </w:rPr>
        <w:t>CSC9000T</w:t>
      </w:r>
      <w:r w:rsidRPr="001F4AFE">
        <w:rPr>
          <w:rFonts w:ascii="Times New Roman" w:hint="eastAsia"/>
        </w:rPr>
        <w:t>体系建设要求，</w:t>
      </w:r>
      <w:r w:rsidR="00B90DCF" w:rsidRPr="001F4AFE">
        <w:rPr>
          <w:rFonts w:ascii="Times New Roman" w:hint="eastAsia"/>
        </w:rPr>
        <w:t>华孚时尚</w:t>
      </w:r>
      <w:r w:rsidRPr="001F4AFE">
        <w:rPr>
          <w:rFonts w:ascii="Times New Roman"/>
        </w:rPr>
        <w:t>成立了</w:t>
      </w:r>
      <w:r w:rsidRPr="001F4AFE">
        <w:rPr>
          <w:rFonts w:ascii="Times New Roman" w:hint="eastAsia"/>
        </w:rPr>
        <w:t>社会责任委员会。</w:t>
      </w:r>
    </w:p>
    <w:p w:rsidR="00F64E78" w:rsidRPr="001F4AFE" w:rsidRDefault="00B90DCF">
      <w:pPr>
        <w:ind w:firstLineChars="200" w:firstLine="420"/>
        <w:rPr>
          <w:rFonts w:ascii="Times New Roman"/>
        </w:rPr>
      </w:pPr>
      <w:r w:rsidRPr="001F4AFE">
        <w:rPr>
          <w:rFonts w:ascii="Times New Roman" w:hint="eastAsia"/>
        </w:rPr>
        <w:t>华孚时尚</w:t>
      </w:r>
      <w:r w:rsidR="00FB097A" w:rsidRPr="001F4AFE">
        <w:rPr>
          <w:rFonts w:ascii="Times New Roman" w:hint="eastAsia"/>
        </w:rPr>
        <w:t>社会责任委员会</w:t>
      </w:r>
      <w:r w:rsidR="00FB097A" w:rsidRPr="001F4AFE">
        <w:rPr>
          <w:rFonts w:ascii="Times New Roman"/>
        </w:rPr>
        <w:t>由公司各系统（中心）相关负责人组成，</w:t>
      </w:r>
      <w:r w:rsidR="00FB097A" w:rsidRPr="001F4AFE">
        <w:rPr>
          <w:rFonts w:ascii="Times New Roman" w:hint="eastAsia"/>
        </w:rPr>
        <w:t>主要职责包括：</w:t>
      </w:r>
      <w:r w:rsidR="00FB097A" w:rsidRPr="001F4AFE">
        <w:rPr>
          <w:rFonts w:ascii="Times New Roman"/>
        </w:rPr>
        <w:t>负责公司社会责任管理的领导与决策；讨论并批准相关社会责任管理制度与决议；审议公司年度重大事件、改革调整的目标、实施方案</w:t>
      </w:r>
      <w:r w:rsidR="00FB097A" w:rsidRPr="001F4AFE">
        <w:rPr>
          <w:rFonts w:ascii="Times New Roman" w:hint="eastAsia"/>
        </w:rPr>
        <w:t>等。</w:t>
      </w:r>
      <w:r w:rsidR="00FB097A" w:rsidRPr="001F4AFE">
        <w:rPr>
          <w:rFonts w:ascii="Times New Roman"/>
        </w:rPr>
        <w:t>各小组人员根据社会责任体系建设的要求履行社会责任，不断完善管理体系与程序建设，加强风险管理与控制，确保绩效目标的实现</w:t>
      </w:r>
      <w:r w:rsidR="00FB097A" w:rsidRPr="001F4AFE">
        <w:rPr>
          <w:rFonts w:ascii="Times New Roman" w:hint="eastAsia"/>
        </w:rPr>
        <w:t>；</w:t>
      </w:r>
      <w:r w:rsidR="00FB097A" w:rsidRPr="001F4AFE">
        <w:rPr>
          <w:rFonts w:ascii="Times New Roman"/>
        </w:rPr>
        <w:t>同时，将社会责任目标、指标完成情况与各部门及其管理者的考核挂钩。</w:t>
      </w:r>
    </w:p>
    <w:p w:rsidR="00F64E78" w:rsidRPr="004203D1" w:rsidRDefault="00FB097A">
      <w:pPr>
        <w:ind w:firstLineChars="200" w:firstLine="420"/>
        <w:rPr>
          <w:rFonts w:ascii="Times New Roman"/>
          <w:color w:val="FF0000"/>
        </w:rPr>
      </w:pPr>
      <w:r w:rsidRPr="00EC3753">
        <w:rPr>
          <w:rFonts w:ascii="Times New Roman"/>
        </w:rPr>
        <w:t>201</w:t>
      </w:r>
      <w:r w:rsidR="00D10E56" w:rsidRPr="00EC3753">
        <w:rPr>
          <w:rFonts w:ascii="Times New Roman" w:hint="eastAsia"/>
        </w:rPr>
        <w:t>7</w:t>
      </w:r>
      <w:r w:rsidRPr="00EC3753">
        <w:rPr>
          <w:rFonts w:ascii="Times New Roman"/>
        </w:rPr>
        <w:t>年，</w:t>
      </w:r>
      <w:r w:rsidR="00B90DCF" w:rsidRPr="00EC3753">
        <w:rPr>
          <w:rFonts w:ascii="Times New Roman" w:hint="eastAsia"/>
        </w:rPr>
        <w:t>华孚时尚</w:t>
      </w:r>
      <w:r w:rsidRPr="00EC3753">
        <w:rPr>
          <w:rFonts w:ascii="Times New Roman" w:hint="eastAsia"/>
        </w:rPr>
        <w:t>社会责任委员会认真和</w:t>
      </w:r>
      <w:proofErr w:type="gramStart"/>
      <w:r w:rsidRPr="00EC3753">
        <w:rPr>
          <w:rFonts w:ascii="Times New Roman" w:hint="eastAsia"/>
        </w:rPr>
        <w:t>良好履行</w:t>
      </w:r>
      <w:proofErr w:type="gramEnd"/>
      <w:r w:rsidRPr="00EC3753">
        <w:rPr>
          <w:rFonts w:ascii="Times New Roman" w:hint="eastAsia"/>
        </w:rPr>
        <w:t>了</w:t>
      </w:r>
      <w:r w:rsidRPr="00EC3753">
        <w:rPr>
          <w:rFonts w:ascii="Times New Roman"/>
        </w:rPr>
        <w:t>监督和推进的责任，</w:t>
      </w:r>
      <w:r w:rsidRPr="00EC3753">
        <w:rPr>
          <w:rFonts w:ascii="Times New Roman" w:hint="eastAsia"/>
        </w:rPr>
        <w:t>进一步</w:t>
      </w:r>
      <w:r w:rsidRPr="00EC3753">
        <w:rPr>
          <w:rFonts w:ascii="Times New Roman"/>
        </w:rPr>
        <w:t>完善</w:t>
      </w:r>
      <w:r w:rsidRPr="00EC3753">
        <w:rPr>
          <w:rFonts w:ascii="Times New Roman" w:hint="eastAsia"/>
        </w:rPr>
        <w:t>了公司</w:t>
      </w:r>
      <w:r w:rsidRPr="00EC3753">
        <w:rPr>
          <w:rFonts w:ascii="Times New Roman"/>
        </w:rPr>
        <w:t>社会责任工作体系，包括策略管理、执行管理、绩效管理和沟通管理四大部分</w:t>
      </w:r>
      <w:r w:rsidRPr="00EC3753">
        <w:rPr>
          <w:rFonts w:ascii="Times New Roman" w:hint="eastAsia"/>
        </w:rPr>
        <w:t>，使之成为环环相扣、不可或缺的有机组成部分。</w:t>
      </w:r>
    </w:p>
    <w:p w:rsidR="00F64E78" w:rsidRPr="001F4AFE" w:rsidRDefault="00FB097A">
      <w:pPr>
        <w:ind w:firstLineChars="200" w:firstLine="420"/>
        <w:rPr>
          <w:rFonts w:ascii="宋体" w:hAnsi="宋体"/>
          <w:szCs w:val="21"/>
        </w:rPr>
      </w:pPr>
      <w:r w:rsidRPr="001F4AFE">
        <w:rPr>
          <w:rFonts w:ascii="宋体" w:hAnsi="宋体" w:hint="eastAsia"/>
          <w:szCs w:val="21"/>
        </w:rPr>
        <w:t xml:space="preserve">   </w:t>
      </w:r>
    </w:p>
    <w:p w:rsidR="00F64E78" w:rsidRPr="001F4AFE" w:rsidRDefault="00FB097A">
      <w:pPr>
        <w:ind w:firstLineChars="200" w:firstLine="422"/>
        <w:rPr>
          <w:rFonts w:ascii="宋体" w:hAnsi="宋体"/>
          <w:b/>
          <w:szCs w:val="21"/>
        </w:rPr>
      </w:pPr>
      <w:r w:rsidRPr="001F4AFE">
        <w:rPr>
          <w:rFonts w:ascii="宋体" w:hAnsi="宋体" w:hint="eastAsia"/>
          <w:b/>
          <w:szCs w:val="21"/>
        </w:rPr>
        <w:t>加强</w:t>
      </w:r>
      <w:r w:rsidRPr="001F4AFE">
        <w:rPr>
          <w:rFonts w:ascii="宋体" w:hAnsi="宋体"/>
          <w:b/>
          <w:szCs w:val="21"/>
        </w:rPr>
        <w:t xml:space="preserve">社会责任风险管理 </w:t>
      </w:r>
    </w:p>
    <w:p w:rsidR="00F64E78" w:rsidRPr="007457AF" w:rsidRDefault="00FB097A">
      <w:pPr>
        <w:ind w:firstLineChars="200" w:firstLine="420"/>
        <w:rPr>
          <w:rFonts w:ascii="Times New Roman"/>
        </w:rPr>
      </w:pPr>
      <w:r w:rsidRPr="001F4AFE">
        <w:rPr>
          <w:rFonts w:ascii="Times New Roman"/>
        </w:rPr>
        <w:t>根据</w:t>
      </w:r>
      <w:r w:rsidRPr="001F4AFE">
        <w:rPr>
          <w:rFonts w:ascii="Times New Roman"/>
        </w:rPr>
        <w:t xml:space="preserve"> CSC9000T </w:t>
      </w:r>
      <w:r w:rsidRPr="001F4AFE">
        <w:rPr>
          <w:rFonts w:ascii="Times New Roman"/>
        </w:rPr>
        <w:t>管理体系精神，</w:t>
      </w:r>
      <w:r w:rsidRPr="001F4AFE">
        <w:rPr>
          <w:rFonts w:ascii="Times New Roman" w:hint="eastAsia"/>
        </w:rPr>
        <w:t>在之前严格履行、严格管理和总结经验教训的基础上，</w:t>
      </w:r>
      <w:r w:rsidRPr="007457AF">
        <w:rPr>
          <w:rFonts w:ascii="Times New Roman"/>
        </w:rPr>
        <w:t>201</w:t>
      </w:r>
      <w:r w:rsidR="00D10E56" w:rsidRPr="007457AF">
        <w:rPr>
          <w:rFonts w:ascii="Times New Roman" w:hint="eastAsia"/>
        </w:rPr>
        <w:t>7</w:t>
      </w:r>
      <w:r w:rsidRPr="007457AF">
        <w:rPr>
          <w:rFonts w:ascii="Times New Roman"/>
        </w:rPr>
        <w:t>年，公司</w:t>
      </w:r>
      <w:r w:rsidRPr="007457AF">
        <w:rPr>
          <w:rFonts w:ascii="Times New Roman" w:hint="eastAsia"/>
        </w:rPr>
        <w:t>进一步细化和完善了相关</w:t>
      </w:r>
      <w:r w:rsidRPr="007457AF">
        <w:rPr>
          <w:rFonts w:ascii="Times New Roman"/>
        </w:rPr>
        <w:t>管理规定</w:t>
      </w:r>
      <w:r w:rsidRPr="007457AF">
        <w:rPr>
          <w:rFonts w:ascii="Times New Roman" w:hint="eastAsia"/>
        </w:rPr>
        <w:t>，</w:t>
      </w:r>
      <w:r w:rsidRPr="007457AF">
        <w:rPr>
          <w:rFonts w:ascii="Times New Roman"/>
        </w:rPr>
        <w:t>在</w:t>
      </w:r>
      <w:r w:rsidRPr="007457AF">
        <w:rPr>
          <w:rFonts w:ascii="Times New Roman" w:hint="eastAsia"/>
        </w:rPr>
        <w:t>杜绝</w:t>
      </w:r>
      <w:r w:rsidRPr="007457AF">
        <w:rPr>
          <w:rFonts w:ascii="Times New Roman"/>
        </w:rPr>
        <w:t>招用童工、避免强迫或强制劳动、避免工作中的歧视、有效预防骚扰与虐待、职业健康与安全管理、女性员工的特殊劳动保护等方面</w:t>
      </w:r>
      <w:r w:rsidRPr="007457AF">
        <w:rPr>
          <w:rFonts w:ascii="Times New Roman" w:hint="eastAsia"/>
        </w:rPr>
        <w:t>得到强化，采取切实措施，全面</w:t>
      </w:r>
      <w:r w:rsidRPr="007457AF">
        <w:rPr>
          <w:rFonts w:ascii="Times New Roman"/>
        </w:rPr>
        <w:t>推进公司全面</w:t>
      </w:r>
      <w:proofErr w:type="gramStart"/>
      <w:r w:rsidRPr="007457AF">
        <w:rPr>
          <w:rFonts w:ascii="Times New Roman"/>
        </w:rPr>
        <w:t>关爱员工</w:t>
      </w:r>
      <w:proofErr w:type="gramEnd"/>
      <w:r w:rsidRPr="007457AF">
        <w:rPr>
          <w:rFonts w:ascii="Times New Roman"/>
        </w:rPr>
        <w:t>计划，</w:t>
      </w:r>
      <w:r w:rsidRPr="007457AF">
        <w:rPr>
          <w:rFonts w:ascii="Times New Roman" w:hint="eastAsia"/>
        </w:rPr>
        <w:t>从关爱广大员工身体健康和个人职业生涯成长发展方面入手，</w:t>
      </w:r>
      <w:r w:rsidRPr="007457AF">
        <w:rPr>
          <w:rFonts w:ascii="Times New Roman"/>
        </w:rPr>
        <w:t>特别是针对纺</w:t>
      </w:r>
      <w:r w:rsidRPr="007457AF">
        <w:rPr>
          <w:rFonts w:ascii="Times New Roman" w:hint="eastAsia"/>
        </w:rPr>
        <w:t>纱工</w:t>
      </w:r>
      <w:r w:rsidRPr="007457AF">
        <w:rPr>
          <w:rFonts w:ascii="Times New Roman"/>
        </w:rPr>
        <w:t>厂女性员工多的实际情况，制定多项管理规定，保护女工的各项权益。</w:t>
      </w:r>
      <w:r w:rsidRPr="007457AF">
        <w:rPr>
          <w:rFonts w:ascii="Times New Roman" w:hint="eastAsia"/>
        </w:rPr>
        <w:t>此外，公司在新疆区域高度重视做好少数民族和残疾员工的关爱工作，细化各项管理举措，让少数民族和残疾员工在华</w:t>
      </w:r>
      <w:proofErr w:type="gramStart"/>
      <w:r w:rsidRPr="007457AF">
        <w:rPr>
          <w:rFonts w:ascii="Times New Roman" w:hint="eastAsia"/>
        </w:rPr>
        <w:t>孚</w:t>
      </w:r>
      <w:proofErr w:type="gramEnd"/>
      <w:r w:rsidRPr="007457AF">
        <w:rPr>
          <w:rFonts w:ascii="Times New Roman" w:hint="eastAsia"/>
        </w:rPr>
        <w:t>得到更好的发展。</w:t>
      </w:r>
    </w:p>
    <w:p w:rsidR="00F64E78" w:rsidRPr="007457AF" w:rsidRDefault="00FB097A">
      <w:pPr>
        <w:ind w:firstLineChars="200" w:firstLine="420"/>
        <w:rPr>
          <w:rFonts w:ascii="Times New Roman"/>
        </w:rPr>
      </w:pPr>
      <w:r w:rsidRPr="007457AF">
        <w:rPr>
          <w:rFonts w:ascii="Times New Roman"/>
        </w:rPr>
        <w:t>201</w:t>
      </w:r>
      <w:r w:rsidR="00D10E56" w:rsidRPr="007457AF">
        <w:rPr>
          <w:rFonts w:ascii="Times New Roman" w:hint="eastAsia"/>
        </w:rPr>
        <w:t>7</w:t>
      </w:r>
      <w:r w:rsidRPr="007457AF">
        <w:rPr>
          <w:rFonts w:ascii="Times New Roman"/>
        </w:rPr>
        <w:t>年</w:t>
      </w:r>
      <w:r w:rsidRPr="007457AF">
        <w:rPr>
          <w:rFonts w:ascii="Times New Roman" w:hint="eastAsia"/>
        </w:rPr>
        <w:t>，</w:t>
      </w:r>
      <w:r w:rsidRPr="007457AF">
        <w:rPr>
          <w:rFonts w:ascii="Times New Roman"/>
        </w:rPr>
        <w:t>公司</w:t>
      </w:r>
      <w:r w:rsidRPr="007457AF">
        <w:rPr>
          <w:rFonts w:ascii="Times New Roman" w:hint="eastAsia"/>
        </w:rPr>
        <w:t>进一步细化规定，继续加</w:t>
      </w:r>
      <w:r w:rsidRPr="007457AF">
        <w:rPr>
          <w:rFonts w:ascii="Times New Roman"/>
        </w:rPr>
        <w:t>强生产、消防安全管理，</w:t>
      </w:r>
      <w:r w:rsidRPr="007457AF">
        <w:rPr>
          <w:rFonts w:ascii="Times New Roman" w:hint="eastAsia"/>
        </w:rPr>
        <w:t>持续性开展消防安全培训，把</w:t>
      </w:r>
      <w:r w:rsidRPr="007457AF">
        <w:rPr>
          <w:rFonts w:ascii="Times New Roman"/>
        </w:rPr>
        <w:t>特种设备人员</w:t>
      </w:r>
      <w:r w:rsidRPr="007457AF">
        <w:rPr>
          <w:rFonts w:ascii="Times New Roman"/>
        </w:rPr>
        <w:t>100%</w:t>
      </w:r>
      <w:r w:rsidRPr="007457AF">
        <w:rPr>
          <w:rFonts w:ascii="Times New Roman"/>
        </w:rPr>
        <w:t>持证上岗</w:t>
      </w:r>
      <w:r w:rsidRPr="007457AF">
        <w:rPr>
          <w:rFonts w:ascii="Times New Roman" w:hint="eastAsia"/>
        </w:rPr>
        <w:t>作为硬性要求</w:t>
      </w:r>
      <w:r w:rsidRPr="007457AF">
        <w:rPr>
          <w:rFonts w:ascii="Times New Roman"/>
        </w:rPr>
        <w:t>，</w:t>
      </w:r>
      <w:r w:rsidRPr="007457AF">
        <w:rPr>
          <w:rFonts w:ascii="Times New Roman" w:hint="eastAsia"/>
        </w:rPr>
        <w:t>对</w:t>
      </w:r>
      <w:r w:rsidRPr="007457AF">
        <w:rPr>
          <w:rFonts w:ascii="Times New Roman"/>
        </w:rPr>
        <w:t>特种设备</w:t>
      </w:r>
      <w:r w:rsidRPr="007457AF">
        <w:rPr>
          <w:rFonts w:ascii="Times New Roman" w:hint="eastAsia"/>
        </w:rPr>
        <w:t>组织</w:t>
      </w:r>
      <w:r w:rsidRPr="007457AF">
        <w:rPr>
          <w:rFonts w:ascii="Times New Roman"/>
        </w:rPr>
        <w:t>定期检测，建立专门的化学品仓库和易制毒化学品仓库，定期点检</w:t>
      </w:r>
      <w:r w:rsidRPr="007457AF">
        <w:rPr>
          <w:rFonts w:ascii="Times New Roman" w:hint="eastAsia"/>
        </w:rPr>
        <w:t>各类</w:t>
      </w:r>
      <w:r w:rsidRPr="007457AF">
        <w:rPr>
          <w:rFonts w:ascii="Times New Roman"/>
        </w:rPr>
        <w:t>消防设备器材，保证运行良好</w:t>
      </w:r>
      <w:r w:rsidRPr="007457AF">
        <w:rPr>
          <w:rFonts w:ascii="Times New Roman" w:hint="eastAsia"/>
        </w:rPr>
        <w:t>，杜绝安全隐患。</w:t>
      </w:r>
    </w:p>
    <w:p w:rsidR="003B026C" w:rsidRPr="001F4AFE" w:rsidRDefault="003B026C">
      <w:pPr>
        <w:rPr>
          <w:rFonts w:ascii="Times New Roman"/>
          <w:b/>
        </w:rPr>
      </w:pPr>
    </w:p>
    <w:p w:rsidR="00F64E78" w:rsidRPr="001F4AFE" w:rsidRDefault="00FB097A">
      <w:pPr>
        <w:rPr>
          <w:rFonts w:ascii="Times New Roman" w:hAnsi="Times New Roman"/>
          <w:b/>
        </w:rPr>
      </w:pPr>
      <w:r w:rsidRPr="001F4AFE">
        <w:rPr>
          <w:rFonts w:ascii="Times New Roman"/>
          <w:b/>
        </w:rPr>
        <w:t>◆</w:t>
      </w:r>
      <w:r w:rsidRPr="001F4AFE">
        <w:rPr>
          <w:rFonts w:ascii="Times New Roman"/>
          <w:b/>
        </w:rPr>
        <w:t>社会责任行为准则</w:t>
      </w:r>
    </w:p>
    <w:p w:rsidR="00F64E78" w:rsidRPr="001F4AFE" w:rsidRDefault="00FB097A">
      <w:pPr>
        <w:ind w:firstLineChars="150" w:firstLine="315"/>
        <w:rPr>
          <w:rFonts w:ascii="Times New Roman" w:hAnsi="Times New Roman"/>
        </w:rPr>
      </w:pPr>
      <w:r w:rsidRPr="001F4AFE">
        <w:rPr>
          <w:rFonts w:ascii="Times New Roman"/>
        </w:rPr>
        <w:t>《深圳证券交易所上市公司社会责任指引》、《中国纺织企业社会责任管理体系总则及细则》是</w:t>
      </w:r>
      <w:r w:rsidR="00B90DCF" w:rsidRPr="001F4AFE">
        <w:rPr>
          <w:rFonts w:ascii="Times New Roman"/>
        </w:rPr>
        <w:t>华孚时尚</w:t>
      </w:r>
      <w:r w:rsidRPr="001F4AFE">
        <w:rPr>
          <w:rFonts w:ascii="Times New Roman"/>
        </w:rPr>
        <w:t>奉行并予以落实的社会责任准则。</w:t>
      </w:r>
    </w:p>
    <w:p w:rsidR="00F64E78" w:rsidRPr="001F4AFE" w:rsidRDefault="00FB097A">
      <w:pPr>
        <w:ind w:firstLineChars="200" w:firstLine="422"/>
        <w:rPr>
          <w:rFonts w:ascii="Times New Roman" w:hAnsi="Times New Roman"/>
        </w:rPr>
      </w:pPr>
      <w:r w:rsidRPr="001F4AFE">
        <w:rPr>
          <w:rFonts w:ascii="Times New Roman"/>
          <w:b/>
        </w:rPr>
        <w:t>管理体系：</w:t>
      </w:r>
      <w:r w:rsidRPr="001F4AFE">
        <w:rPr>
          <w:rFonts w:ascii="Times New Roman"/>
        </w:rPr>
        <w:t>在</w:t>
      </w:r>
      <w:r w:rsidRPr="001F4AFE">
        <w:rPr>
          <w:rFonts w:ascii="Times New Roman" w:hAnsi="Times New Roman" w:hint="eastAsia"/>
        </w:rPr>
        <w:t>“</w:t>
      </w:r>
      <w:r w:rsidRPr="001F4AFE">
        <w:rPr>
          <w:rFonts w:ascii="Times New Roman"/>
        </w:rPr>
        <w:t>用爱创造每一天</w:t>
      </w:r>
      <w:r w:rsidRPr="001F4AFE">
        <w:rPr>
          <w:rFonts w:ascii="Times New Roman" w:hAnsi="Times New Roman" w:hint="eastAsia"/>
        </w:rPr>
        <w:t>”</w:t>
      </w:r>
      <w:r w:rsidRPr="001F4AFE">
        <w:rPr>
          <w:rFonts w:ascii="Times New Roman"/>
        </w:rPr>
        <w:t>的理念指导下，公司自上而下</w:t>
      </w:r>
      <w:r w:rsidRPr="001F4AFE">
        <w:rPr>
          <w:rFonts w:ascii="Times New Roman" w:hint="eastAsia"/>
        </w:rPr>
        <w:t>严格编制和实施</w:t>
      </w:r>
      <w:r w:rsidRPr="001F4AFE">
        <w:rPr>
          <w:rFonts w:ascii="Times New Roman"/>
        </w:rPr>
        <w:t>《</w:t>
      </w:r>
      <w:r w:rsidR="000D65C8" w:rsidRPr="001F4AFE">
        <w:rPr>
          <w:rFonts w:ascii="Times New Roman"/>
        </w:rPr>
        <w:t>华孚时尚股份有限公司</w:t>
      </w:r>
      <w:r w:rsidRPr="001F4AFE">
        <w:rPr>
          <w:rFonts w:ascii="Times New Roman" w:hAnsi="Times New Roman"/>
        </w:rPr>
        <w:t xml:space="preserve">CSC9000T </w:t>
      </w:r>
      <w:r w:rsidRPr="001F4AFE">
        <w:rPr>
          <w:rFonts w:ascii="Times New Roman"/>
        </w:rPr>
        <w:t>社会责任管理体系》，为确保企业社会责任绩效目标的实现打下坚实的基础。该体系是按照《中国纺织企业社会责任管理体系总则及细则（</w:t>
      </w:r>
      <w:r w:rsidRPr="001F4AFE">
        <w:rPr>
          <w:rFonts w:ascii="Times New Roman" w:hAnsi="Times New Roman"/>
        </w:rPr>
        <w:t>200</w:t>
      </w:r>
      <w:r w:rsidRPr="001F4AFE">
        <w:rPr>
          <w:rFonts w:ascii="Times New Roman" w:hAnsi="Times New Roman" w:hint="eastAsia"/>
        </w:rPr>
        <w:t>8</w:t>
      </w:r>
      <w:r w:rsidRPr="001F4AFE">
        <w:rPr>
          <w:rFonts w:ascii="Times New Roman"/>
        </w:rPr>
        <w:t>年版）》各要素要求及公司实际情况进行编写和发布的，在推广实施</w:t>
      </w:r>
      <w:r w:rsidRPr="001F4AFE">
        <w:rPr>
          <w:rFonts w:ascii="Times New Roman" w:hAnsi="Times New Roman"/>
        </w:rPr>
        <w:t xml:space="preserve"> CSC9000T</w:t>
      </w:r>
      <w:r w:rsidRPr="001F4AFE">
        <w:rPr>
          <w:rFonts w:ascii="Times New Roman"/>
        </w:rPr>
        <w:t>过程中，我们从以下方面开展工作：编写</w:t>
      </w:r>
      <w:r w:rsidRPr="001F4AFE">
        <w:rPr>
          <w:rFonts w:ascii="Times New Roman" w:hAnsi="Times New Roman"/>
        </w:rPr>
        <w:t xml:space="preserve"> CSC9000T </w:t>
      </w:r>
      <w:r w:rsidRPr="001F4AFE">
        <w:rPr>
          <w:rFonts w:ascii="Times New Roman"/>
        </w:rPr>
        <w:t>实施指导文件与培训材料，内容包括社会责任管理体系的相关要素，如人力资源管理、职业健康与安全管理、员工沟通、员工手册等；</w:t>
      </w:r>
      <w:r w:rsidRPr="001F4AFE">
        <w:rPr>
          <w:rFonts w:ascii="Times New Roman" w:hint="eastAsia"/>
        </w:rPr>
        <w:t>通过各类宣传平台或媒介，广泛传播</w:t>
      </w:r>
      <w:r w:rsidRPr="001F4AFE">
        <w:rPr>
          <w:rFonts w:ascii="Times New Roman"/>
        </w:rPr>
        <w:t>社会责任建设工作对企业长远发展的必要性。</w:t>
      </w:r>
    </w:p>
    <w:p w:rsidR="00F64E78" w:rsidRPr="001F4AFE" w:rsidRDefault="00FB097A">
      <w:pPr>
        <w:ind w:firstLineChars="200" w:firstLine="422"/>
        <w:rPr>
          <w:rFonts w:ascii="Times New Roman" w:hAnsi="Times New Roman"/>
        </w:rPr>
      </w:pPr>
      <w:r w:rsidRPr="001F4AFE">
        <w:rPr>
          <w:rFonts w:ascii="Times New Roman"/>
          <w:b/>
        </w:rPr>
        <w:lastRenderedPageBreak/>
        <w:t>劳动合同：</w:t>
      </w:r>
      <w:r w:rsidRPr="001F4AFE">
        <w:rPr>
          <w:rFonts w:ascii="Times New Roman"/>
        </w:rPr>
        <w:t>招用员工时依法</w:t>
      </w:r>
      <w:r w:rsidRPr="001F4AFE">
        <w:rPr>
          <w:rFonts w:ascii="Times New Roman" w:hint="eastAsia"/>
        </w:rPr>
        <w:t>签</w:t>
      </w:r>
      <w:r w:rsidRPr="001F4AFE">
        <w:rPr>
          <w:rFonts w:ascii="Times New Roman"/>
        </w:rPr>
        <w:t>订书面劳动合同，具备符合法律规定的条款。</w:t>
      </w:r>
    </w:p>
    <w:p w:rsidR="00F64E78" w:rsidRPr="001F4AFE" w:rsidRDefault="00FB097A">
      <w:pPr>
        <w:ind w:firstLineChars="200" w:firstLine="422"/>
        <w:rPr>
          <w:rFonts w:ascii="Times New Roman" w:hAnsi="Times New Roman"/>
        </w:rPr>
      </w:pPr>
      <w:r w:rsidRPr="001F4AFE">
        <w:rPr>
          <w:rFonts w:ascii="Times New Roman"/>
          <w:b/>
        </w:rPr>
        <w:t>童工：</w:t>
      </w:r>
      <w:r w:rsidRPr="001F4AFE">
        <w:rPr>
          <w:rFonts w:ascii="Times New Roman"/>
        </w:rPr>
        <w:t>严格杜绝招用童工，招用未成年工人必须符合法律、法规的要求。</w:t>
      </w:r>
    </w:p>
    <w:p w:rsidR="00F64E78" w:rsidRPr="001F4AFE" w:rsidRDefault="00FB097A">
      <w:pPr>
        <w:ind w:firstLineChars="200" w:firstLine="422"/>
        <w:rPr>
          <w:rFonts w:ascii="Times New Roman" w:hAnsi="Times New Roman"/>
        </w:rPr>
      </w:pPr>
      <w:r w:rsidRPr="001F4AFE">
        <w:rPr>
          <w:rFonts w:ascii="Times New Roman"/>
          <w:b/>
        </w:rPr>
        <w:t>劳动方式：</w:t>
      </w:r>
      <w:r w:rsidRPr="001F4AFE">
        <w:rPr>
          <w:rFonts w:ascii="Times New Roman"/>
        </w:rPr>
        <w:t>严格杜绝使用或支持使用强迫或强制劳动。</w:t>
      </w:r>
    </w:p>
    <w:p w:rsidR="00F64E78" w:rsidRPr="001F4AFE" w:rsidRDefault="00FB097A">
      <w:pPr>
        <w:ind w:firstLineChars="200" w:firstLine="422"/>
        <w:rPr>
          <w:rFonts w:ascii="Times New Roman" w:hAnsi="Times New Roman"/>
        </w:rPr>
      </w:pPr>
      <w:r w:rsidRPr="001F4AFE">
        <w:rPr>
          <w:rFonts w:ascii="Times New Roman"/>
          <w:b/>
        </w:rPr>
        <w:t>工作时间：</w:t>
      </w:r>
      <w:r w:rsidRPr="001F4AFE">
        <w:rPr>
          <w:rFonts w:ascii="Times New Roman"/>
        </w:rPr>
        <w:t>遵守国家法律、法规关于工作时间的要求。</w:t>
      </w:r>
    </w:p>
    <w:p w:rsidR="00F64E78" w:rsidRPr="001F4AFE" w:rsidRDefault="00FB097A">
      <w:pPr>
        <w:ind w:firstLineChars="200" w:firstLine="422"/>
        <w:rPr>
          <w:rFonts w:ascii="Times New Roman" w:hAnsi="Times New Roman"/>
        </w:rPr>
      </w:pPr>
      <w:r w:rsidRPr="001F4AFE">
        <w:rPr>
          <w:rFonts w:ascii="Times New Roman"/>
          <w:b/>
        </w:rPr>
        <w:t>薪酬与福利：</w:t>
      </w:r>
      <w:r w:rsidRPr="001F4AFE">
        <w:rPr>
          <w:rFonts w:ascii="Times New Roman"/>
        </w:rPr>
        <w:t>保证向员工支付的工资、福利待遇不低于法律、法规的要求，并且以货币形式及时支付。</w:t>
      </w:r>
    </w:p>
    <w:p w:rsidR="00F64E78" w:rsidRPr="001F4AFE" w:rsidRDefault="00FB097A">
      <w:pPr>
        <w:ind w:firstLineChars="200" w:firstLine="422"/>
        <w:rPr>
          <w:rFonts w:ascii="Times New Roman" w:hAnsi="Times New Roman"/>
        </w:rPr>
      </w:pPr>
      <w:r w:rsidRPr="001F4AFE">
        <w:rPr>
          <w:rFonts w:ascii="Times New Roman"/>
          <w:b/>
        </w:rPr>
        <w:t>工会组织和集体谈判权：</w:t>
      </w:r>
      <w:r w:rsidRPr="001F4AFE">
        <w:rPr>
          <w:rFonts w:ascii="Times New Roman"/>
        </w:rPr>
        <w:t>承认并尊重员工组织和参加工会，以及进行集体谈判的权利。</w:t>
      </w:r>
    </w:p>
    <w:p w:rsidR="00F64E78" w:rsidRPr="001F4AFE" w:rsidRDefault="00FB097A">
      <w:pPr>
        <w:ind w:firstLineChars="200" w:firstLine="422"/>
        <w:rPr>
          <w:rFonts w:ascii="Times New Roman" w:hAnsi="Times New Roman"/>
        </w:rPr>
      </w:pPr>
      <w:r w:rsidRPr="001F4AFE">
        <w:rPr>
          <w:rFonts w:ascii="Times New Roman"/>
          <w:b/>
        </w:rPr>
        <w:t>歧视：</w:t>
      </w:r>
      <w:r w:rsidRPr="001F4AFE">
        <w:rPr>
          <w:rFonts w:ascii="Times New Roman"/>
        </w:rPr>
        <w:t>严格杜绝因民族、种族、宗教信仰、残疾、个人特性等原因使员工受到</w:t>
      </w:r>
      <w:r w:rsidRPr="001F4AFE">
        <w:rPr>
          <w:rFonts w:ascii="Times New Roman" w:hint="eastAsia"/>
        </w:rPr>
        <w:t>各类</w:t>
      </w:r>
      <w:r w:rsidRPr="001F4AFE">
        <w:rPr>
          <w:rFonts w:ascii="Times New Roman"/>
        </w:rPr>
        <w:t>歧视。</w:t>
      </w:r>
    </w:p>
    <w:p w:rsidR="00F64E78" w:rsidRPr="001F4AFE" w:rsidRDefault="00FB097A">
      <w:pPr>
        <w:ind w:firstLineChars="200" w:firstLine="422"/>
        <w:rPr>
          <w:rFonts w:ascii="Times New Roman" w:hAnsi="Times New Roman"/>
        </w:rPr>
      </w:pPr>
      <w:r w:rsidRPr="001F4AFE">
        <w:rPr>
          <w:rFonts w:ascii="Times New Roman"/>
          <w:b/>
        </w:rPr>
        <w:t>骚扰与虐待：</w:t>
      </w:r>
      <w:r w:rsidRPr="001F4AFE">
        <w:rPr>
          <w:rFonts w:ascii="Times New Roman"/>
        </w:rPr>
        <w:t>公司保障每位员工的身体与精神健康，禁止骚扰、虐待与体罚</w:t>
      </w:r>
      <w:r w:rsidRPr="001F4AFE">
        <w:rPr>
          <w:rFonts w:ascii="Times New Roman" w:hint="eastAsia"/>
        </w:rPr>
        <w:t>行为</w:t>
      </w:r>
      <w:r w:rsidRPr="001F4AFE">
        <w:rPr>
          <w:rFonts w:ascii="Times New Roman"/>
        </w:rPr>
        <w:t>。</w:t>
      </w:r>
    </w:p>
    <w:p w:rsidR="00F64E78" w:rsidRPr="001F4AFE" w:rsidRDefault="00FB097A">
      <w:pPr>
        <w:ind w:firstLineChars="200" w:firstLine="422"/>
        <w:rPr>
          <w:rFonts w:ascii="Times New Roman" w:hAnsi="Times New Roman"/>
        </w:rPr>
      </w:pPr>
      <w:r w:rsidRPr="001F4AFE">
        <w:rPr>
          <w:rFonts w:ascii="Times New Roman"/>
          <w:b/>
        </w:rPr>
        <w:t>职业健康与安全：</w:t>
      </w:r>
      <w:r w:rsidRPr="001F4AFE">
        <w:rPr>
          <w:rFonts w:ascii="Times New Roman"/>
        </w:rPr>
        <w:t>为员工提供健康、安全的工作环境，遵守国家法律、法规中有关职业健康与安全的规定。</w:t>
      </w:r>
    </w:p>
    <w:p w:rsidR="00F64E78" w:rsidRPr="001F4AFE" w:rsidRDefault="00FB097A" w:rsidP="00C512E6">
      <w:pPr>
        <w:ind w:firstLineChars="200" w:firstLine="420"/>
        <w:rPr>
          <w:rFonts w:ascii="Times New Roman"/>
        </w:rPr>
      </w:pPr>
      <w:r w:rsidRPr="001F4AFE">
        <w:rPr>
          <w:rFonts w:ascii="Times New Roman"/>
        </w:rPr>
        <w:t>关于以上各总则要素的具体要求，按照</w:t>
      </w:r>
      <w:r w:rsidRPr="001F4AFE">
        <w:rPr>
          <w:rFonts w:ascii="Times New Roman" w:hAnsi="Times New Roman"/>
        </w:rPr>
        <w:t>CSC9000T</w:t>
      </w:r>
      <w:r w:rsidRPr="001F4AFE">
        <w:rPr>
          <w:rFonts w:ascii="Times New Roman"/>
        </w:rPr>
        <w:t>各要素的细则规定执行。</w:t>
      </w:r>
    </w:p>
    <w:p w:rsidR="00C512E6" w:rsidRPr="001F4AFE" w:rsidRDefault="00C512E6" w:rsidP="00C512E6">
      <w:pPr>
        <w:ind w:firstLineChars="200" w:firstLine="420"/>
        <w:rPr>
          <w:rFonts w:ascii="Times New Roman"/>
        </w:rPr>
      </w:pPr>
    </w:p>
    <w:p w:rsidR="00F64E78" w:rsidRPr="001F4AFE" w:rsidRDefault="00EC6A70">
      <w:pPr>
        <w:rPr>
          <w:rFonts w:ascii="Times New Roman" w:hAnsi="Times New Roman"/>
          <w:b/>
          <w:sz w:val="32"/>
          <w:szCs w:val="32"/>
        </w:rPr>
      </w:pPr>
      <w:r w:rsidRPr="001F4AFE">
        <w:rPr>
          <w:rFonts w:ascii="Times New Roman" w:hAnsi="Times New Roman"/>
          <w:b/>
          <w:noProof/>
          <w:sz w:val="32"/>
          <w:szCs w:val="32"/>
        </w:rPr>
        <mc:AlternateContent>
          <mc:Choice Requires="wps">
            <w:drawing>
              <wp:anchor distT="0" distB="0" distL="114300" distR="114300" simplePos="0" relativeHeight="251645952" behindDoc="1" locked="0" layoutInCell="1" allowOverlap="1" wp14:anchorId="0AF350C4" wp14:editId="336E17AA">
                <wp:simplePos x="0" y="0"/>
                <wp:positionH relativeFrom="column">
                  <wp:posOffset>-28575</wp:posOffset>
                </wp:positionH>
                <wp:positionV relativeFrom="paragraph">
                  <wp:posOffset>47625</wp:posOffset>
                </wp:positionV>
                <wp:extent cx="1695450" cy="323850"/>
                <wp:effectExtent l="0" t="0" r="19050" b="19050"/>
                <wp:wrapNone/>
                <wp:docPr id="9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2.25pt;margin-top:3.75pt;width:133.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"/>
            </w:pict>
          </mc:Fallback>
        </mc:AlternateContent>
      </w:r>
      <w:r w:rsidR="00FB097A" w:rsidRPr="001F4AFE">
        <w:rPr>
          <w:rFonts w:ascii="Times New Roman" w:hAnsi="Times New Roman"/>
          <w:b/>
          <w:sz w:val="32"/>
          <w:szCs w:val="32"/>
        </w:rPr>
        <w:t>●</w:t>
      </w:r>
      <w:r w:rsidR="00FB097A" w:rsidRPr="001F4AFE">
        <w:rPr>
          <w:rFonts w:ascii="Times New Roman"/>
          <w:b/>
          <w:sz w:val="32"/>
          <w:szCs w:val="32"/>
        </w:rPr>
        <w:t>利益相关方参与</w:t>
      </w:r>
    </w:p>
    <w:p w:rsidR="00C512E6" w:rsidRPr="001F4AFE" w:rsidRDefault="00C512E6" w:rsidP="00C512E6">
      <w:pPr>
        <w:rPr>
          <w:rFonts w:ascii="Times New Roman" w:hAnsi="Times New Roman"/>
          <w:b/>
        </w:rPr>
      </w:pPr>
      <w:r w:rsidRPr="001F4AFE">
        <w:rPr>
          <w:rFonts w:ascii="Times New Roman"/>
          <w:b/>
        </w:rPr>
        <w:t>◆</w:t>
      </w:r>
      <w:r w:rsidRPr="001F4AFE">
        <w:rPr>
          <w:rFonts w:ascii="Times New Roman"/>
          <w:b/>
        </w:rPr>
        <w:t>加强与利益相关者沟通</w:t>
      </w:r>
    </w:p>
    <w:p w:rsidR="00F64E78" w:rsidRPr="001F4AFE" w:rsidRDefault="00C512E6" w:rsidP="00C512E6">
      <w:pPr>
        <w:ind w:firstLineChars="200" w:firstLine="420"/>
        <w:rPr>
          <w:rFonts w:ascii="Times New Roman" w:hAnsi="Times New Roman"/>
        </w:rPr>
      </w:pPr>
      <w:r w:rsidRPr="001F4AFE">
        <w:rPr>
          <w:rFonts w:ascii="Times New Roman"/>
        </w:rPr>
        <w:t>通过定期与利益相关者沟通，公司逐步建立了利益相关者参与机制，并不断识别出企业社会责任的关键领域与改进内容，从而赢得国内外利益相关者的认可与信赖</w:t>
      </w:r>
      <w:r w:rsidRPr="001F4AFE">
        <w:rPr>
          <w:rFonts w:ascii="Times New Roman" w:hint="eastAsia"/>
        </w:rPr>
        <w:t>。</w:t>
      </w:r>
    </w:p>
    <w:p w:rsidR="00C512E6" w:rsidRPr="001F4AFE" w:rsidRDefault="00EC6A70">
      <w:pPr>
        <w:ind w:firstLineChars="200" w:firstLine="420"/>
        <w:rPr>
          <w:rFonts w:ascii="Times New Roman" w:hAnsi="Times New Roman"/>
        </w:rPr>
      </w:pPr>
      <w:r w:rsidRPr="001F4AFE">
        <w:rPr>
          <w:rFonts w:ascii="Times New Roman" w:hAnsi="Times New Roman"/>
          <w:noProof/>
        </w:rPr>
        <mc:AlternateContent>
          <mc:Choice Requires="wps">
            <w:drawing>
              <wp:anchor distT="0" distB="0" distL="114300" distR="114300" simplePos="0" relativeHeight="251649024" behindDoc="0" locked="0" layoutInCell="1" allowOverlap="1" wp14:anchorId="218EB1E5" wp14:editId="7A4B6F8F">
                <wp:simplePos x="0" y="0"/>
                <wp:positionH relativeFrom="column">
                  <wp:posOffset>2200275</wp:posOffset>
                </wp:positionH>
                <wp:positionV relativeFrom="paragraph">
                  <wp:posOffset>76835</wp:posOffset>
                </wp:positionV>
                <wp:extent cx="533400" cy="266700"/>
                <wp:effectExtent l="0" t="0" r="19050" b="19050"/>
                <wp:wrapNone/>
                <wp:docPr id="9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66700"/>
                        </a:xfrm>
                        <a:prstGeom prst="rect">
                          <a:avLst/>
                        </a:prstGeom>
                        <a:solidFill>
                          <a:srgbClr val="FFFFFF"/>
                        </a:solidFill>
                        <a:ln w="9525">
                          <a:solidFill>
                            <a:srgbClr val="000000"/>
                          </a:solidFill>
                          <a:miter lim="800000"/>
                          <a:headEnd/>
                          <a:tailEnd/>
                        </a:ln>
                      </wps:spPr>
                      <wps:txbx>
                        <w:txbxContent>
                          <w:p w:rsidR="00DF3B8A" w:rsidRDefault="00DF3B8A">
                            <w:r>
                              <w:rPr>
                                <w:rFonts w:hint="eastAsia"/>
                              </w:rPr>
                              <w:t>政府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7" style="position:absolute;left:0;text-align:left;margin-left:173.25pt;margin-top:6.05pt;width:42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">
                <v:textbox>
                  <w:txbxContent>
                    <w:p w:rsidR="00DF3B8A" w:rsidRDefault="00DF3B8A">
                      <w:r>
                        <w:rPr>
                          <w:rFonts w:hint="eastAsia"/>
                        </w:rPr>
                        <w:t>政府</w:t>
                      </w:r>
                    </w:p>
                  </w:txbxContent>
                </v:textbox>
              </v:rect>
            </w:pict>
          </mc:Fallback>
        </mc:AlternateContent>
      </w:r>
    </w:p>
    <w:p w:rsidR="00C512E6" w:rsidRPr="001F4AFE" w:rsidRDefault="00C512E6">
      <w:pPr>
        <w:ind w:firstLineChars="200" w:firstLine="420"/>
        <w:rPr>
          <w:rFonts w:ascii="Times New Roman" w:hAnsi="Times New Roman"/>
        </w:rPr>
      </w:pPr>
    </w:p>
    <w:p w:rsidR="00F64E78" w:rsidRPr="001F4AFE" w:rsidRDefault="00EC6A70">
      <w:pPr>
        <w:ind w:firstLineChars="200" w:firstLine="420"/>
        <w:rPr>
          <w:rFonts w:ascii="Times New Roman" w:hAnsi="Times New Roman"/>
        </w:rPr>
      </w:pPr>
      <w:r w:rsidRPr="001F4AFE">
        <w:rPr>
          <w:rFonts w:ascii="Times New Roman" w:hAnsi="Times New Roman"/>
          <w:noProof/>
        </w:rPr>
        <mc:AlternateContent>
          <mc:Choice Requires="wps">
            <w:drawing>
              <wp:anchor distT="0" distB="0" distL="114300" distR="114300" simplePos="0" relativeHeight="251651072" behindDoc="0" locked="0" layoutInCell="1" allowOverlap="1" wp14:anchorId="3B03CB31" wp14:editId="1B96F596">
                <wp:simplePos x="0" y="0"/>
                <wp:positionH relativeFrom="column">
                  <wp:posOffset>638175</wp:posOffset>
                </wp:positionH>
                <wp:positionV relativeFrom="paragraph">
                  <wp:posOffset>43815</wp:posOffset>
                </wp:positionV>
                <wp:extent cx="1028700" cy="247650"/>
                <wp:effectExtent l="0" t="0" r="19050" b="19050"/>
                <wp:wrapNone/>
                <wp:docPr id="9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47650"/>
                        </a:xfrm>
                        <a:prstGeom prst="rect">
                          <a:avLst/>
                        </a:prstGeom>
                        <a:solidFill>
                          <a:srgbClr val="FFFFFF"/>
                        </a:solidFill>
                        <a:ln w="9525">
                          <a:solidFill>
                            <a:srgbClr val="000000"/>
                          </a:solidFill>
                          <a:miter lim="800000"/>
                          <a:headEnd/>
                          <a:tailEnd/>
                        </a:ln>
                      </wps:spPr>
                      <wps:txbx>
                        <w:txbxContent>
                          <w:p w:rsidR="00DF3B8A" w:rsidRDefault="00DF3B8A">
                            <w:r>
                              <w:rPr>
                                <w:rFonts w:hint="eastAsia"/>
                              </w:rPr>
                              <w:t>客户及消费者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8" style="position:absolute;left:0;text-align:left;margin-left:50.25pt;margin-top:3.45pt;width:81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">
                <v:textbox>
                  <w:txbxContent>
                    <w:p w:rsidR="00DF3B8A" w:rsidRDefault="00DF3B8A">
                      <w:r>
                        <w:rPr>
                          <w:rFonts w:hint="eastAsia"/>
                        </w:rPr>
                        <w:t>客户及消费者</w:t>
                      </w:r>
                    </w:p>
                  </w:txbxContent>
                </v:textbox>
              </v:rect>
            </w:pict>
          </mc:Fallback>
        </mc:AlternateContent>
      </w:r>
      <w:r w:rsidRPr="001F4AFE">
        <w:rPr>
          <w:rFonts w:ascii="Times New Roman" w:hAnsi="Times New Roman"/>
          <w:noProof/>
        </w:rPr>
        <mc:AlternateContent>
          <mc:Choice Requires="wps">
            <w:drawing>
              <wp:anchor distT="0" distB="0" distL="114300" distR="114300" simplePos="0" relativeHeight="251650048" behindDoc="0" locked="0" layoutInCell="1" allowOverlap="1" wp14:anchorId="09584CB8" wp14:editId="1B83DE6D">
                <wp:simplePos x="0" y="0"/>
                <wp:positionH relativeFrom="column">
                  <wp:posOffset>3295650</wp:posOffset>
                </wp:positionH>
                <wp:positionV relativeFrom="paragraph">
                  <wp:posOffset>43815</wp:posOffset>
                </wp:positionV>
                <wp:extent cx="533400" cy="247650"/>
                <wp:effectExtent l="0" t="0" r="19050" b="19050"/>
                <wp:wrapNone/>
                <wp:docPr id="9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47650"/>
                        </a:xfrm>
                        <a:prstGeom prst="rect">
                          <a:avLst/>
                        </a:prstGeom>
                        <a:solidFill>
                          <a:srgbClr val="FFFFFF"/>
                        </a:solidFill>
                        <a:ln w="9525">
                          <a:solidFill>
                            <a:srgbClr val="000000"/>
                          </a:solidFill>
                          <a:miter lim="800000"/>
                          <a:headEnd/>
                          <a:tailEnd/>
                        </a:ln>
                      </wps:spPr>
                      <wps:txbx>
                        <w:txbxContent>
                          <w:p w:rsidR="00DF3B8A" w:rsidRDefault="00DF3B8A">
                            <w:r>
                              <w:rPr>
                                <w:rFonts w:hint="eastAsia"/>
                              </w:rPr>
                              <w:t>员工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9" style="position:absolute;left:0;text-align:left;margin-left:259.5pt;margin-top:3.45pt;width:42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">
                <v:textbox>
                  <w:txbxContent>
                    <w:p w:rsidR="00DF3B8A" w:rsidRDefault="00DF3B8A">
                      <w:r>
                        <w:rPr>
                          <w:rFonts w:hint="eastAsia"/>
                        </w:rPr>
                        <w:t>员工</w:t>
                      </w:r>
                    </w:p>
                  </w:txbxContent>
                </v:textbox>
              </v:rect>
            </w:pict>
          </mc:Fallback>
        </mc:AlternateContent>
      </w:r>
      <w:r w:rsidRPr="001F4AFE">
        <w:rPr>
          <w:rFonts w:ascii="Times New Roman" w:hAnsi="Times New Roman"/>
          <w:noProof/>
        </w:rPr>
        <mc:AlternateContent>
          <mc:Choice Requires="wps">
            <w:drawing>
              <wp:anchor distT="0" distB="0" distL="114299" distR="114299" simplePos="0" relativeHeight="251648000" behindDoc="0" locked="0" layoutInCell="1" allowOverlap="1" wp14:anchorId="2CF8BC30" wp14:editId="5D5846F1">
                <wp:simplePos x="0" y="0"/>
                <wp:positionH relativeFrom="column">
                  <wp:posOffset>2309494</wp:posOffset>
                </wp:positionH>
                <wp:positionV relativeFrom="paragraph">
                  <wp:posOffset>201295</wp:posOffset>
                </wp:positionV>
                <wp:extent cx="314325" cy="0"/>
                <wp:effectExtent l="42863" t="33337" r="90487" b="14288"/>
                <wp:wrapNone/>
                <wp:docPr id="6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7" o:spid="_x0000_s1026" type="#_x0000_t32" style="position:absolute;left:0;text-align:left;margin-left:181.85pt;margin-top:15.85pt;width:24.75pt;height:0;rotation:-90;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">
                <v:stroke endarrow="block"/>
              </v:shape>
            </w:pict>
          </mc:Fallback>
        </mc:AlternateContent>
      </w:r>
    </w:p>
    <w:p w:rsidR="00F64E78" w:rsidRPr="001F4AFE" w:rsidRDefault="00EC6A70">
      <w:pPr>
        <w:ind w:firstLineChars="200" w:firstLine="420"/>
        <w:rPr>
          <w:rFonts w:ascii="Times New Roman" w:hAnsi="Times New Roman"/>
        </w:rPr>
      </w:pPr>
      <w:r w:rsidRPr="001F4AFE">
        <w:rPr>
          <w:rFonts w:ascii="Times New Roman" w:hAnsi="Times New Roman"/>
          <w:noProof/>
        </w:rPr>
        <mc:AlternateContent>
          <mc:Choice Requires="wps">
            <w:drawing>
              <wp:anchor distT="0" distB="0" distL="114300" distR="114300" simplePos="0" relativeHeight="251657216" behindDoc="0" locked="0" layoutInCell="1" allowOverlap="1" wp14:anchorId="1EA66CA9" wp14:editId="71A35274">
                <wp:simplePos x="0" y="0"/>
                <wp:positionH relativeFrom="column">
                  <wp:posOffset>1666875</wp:posOffset>
                </wp:positionH>
                <wp:positionV relativeFrom="paragraph">
                  <wp:posOffset>45720</wp:posOffset>
                </wp:positionV>
                <wp:extent cx="333375" cy="266700"/>
                <wp:effectExtent l="38100" t="76200" r="9525" b="19050"/>
                <wp:wrapNone/>
                <wp:docPr id="3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266700"/>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6" o:spid="_x0000_s1026" type="#_x0000_t34" style="position:absolute;left:0;text-align:left;margin-left:131.25pt;margin-top:3.6pt;width:26.25pt;height:21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" adj="10779">
                <v:stroke endarrow="block"/>
              </v:shape>
            </w:pict>
          </mc:Fallback>
        </mc:AlternateContent>
      </w:r>
      <w:r w:rsidRPr="001F4AFE">
        <w:rPr>
          <w:rFonts w:ascii="Times New Roman" w:hAnsi="Times New Roman"/>
          <w:noProof/>
        </w:rPr>
        <mc:AlternateContent>
          <mc:Choice Requires="wps">
            <w:drawing>
              <wp:anchor distT="0" distB="0" distL="114300" distR="114300" simplePos="0" relativeHeight="251656192" behindDoc="0" locked="0" layoutInCell="1" allowOverlap="1" wp14:anchorId="219F1BC9" wp14:editId="6FF9BA38">
                <wp:simplePos x="0" y="0"/>
                <wp:positionH relativeFrom="column">
                  <wp:posOffset>2943225</wp:posOffset>
                </wp:positionH>
                <wp:positionV relativeFrom="paragraph">
                  <wp:posOffset>45720</wp:posOffset>
                </wp:positionV>
                <wp:extent cx="352425" cy="266700"/>
                <wp:effectExtent l="0" t="76200" r="0" b="190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66700"/>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4" style="position:absolute;left:0;text-align:left;margin-left:231.75pt;margin-top:3.6pt;width:27.75pt;height:21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" adj="10781">
                <v:stroke endarrow="block"/>
              </v:shape>
            </w:pict>
          </mc:Fallback>
        </mc:AlternateContent>
      </w:r>
      <w:r w:rsidRPr="001F4AFE">
        <w:rPr>
          <w:rFonts w:ascii="Times New Roman" w:hAnsi="Times New Roman"/>
          <w:noProof/>
        </w:rPr>
        <mc:AlternateContent>
          <mc:Choice Requires="wps">
            <w:drawing>
              <wp:anchor distT="0" distB="0" distL="114300" distR="114300" simplePos="0" relativeHeight="251646976" behindDoc="1" locked="0" layoutInCell="1" allowOverlap="1" wp14:anchorId="5A69EC21" wp14:editId="2C949C82">
                <wp:simplePos x="0" y="0"/>
                <wp:positionH relativeFrom="column">
                  <wp:posOffset>2000250</wp:posOffset>
                </wp:positionH>
                <wp:positionV relativeFrom="paragraph">
                  <wp:posOffset>160020</wp:posOffset>
                </wp:positionV>
                <wp:extent cx="942975" cy="571500"/>
                <wp:effectExtent l="0" t="0" r="28575" b="19050"/>
                <wp:wrapNone/>
                <wp:docPr id="91"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left:0;text-align:left;margin-left:157.5pt;margin-top:12.6pt;width:74.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"/>
            </w:pict>
          </mc:Fallback>
        </mc:AlternateContent>
      </w:r>
    </w:p>
    <w:p w:rsidR="00F64E78" w:rsidRPr="001F4AFE" w:rsidRDefault="00FB097A">
      <w:pPr>
        <w:ind w:firstLineChars="200" w:firstLine="420"/>
        <w:rPr>
          <w:rFonts w:ascii="Times New Roman" w:hAnsi="Times New Roman"/>
        </w:rPr>
      </w:pPr>
      <w:r w:rsidRPr="001F4AFE">
        <w:rPr>
          <w:rFonts w:ascii="Times New Roman" w:hAnsi="Times New Roman"/>
          <w:noProof/>
        </w:rPr>
        <w:drawing>
          <wp:anchor distT="0" distB="0" distL="114300" distR="114300" simplePos="0" relativeHeight="251639808" behindDoc="1" locked="0" layoutInCell="1" allowOverlap="1" wp14:anchorId="5C44FDFE" wp14:editId="5DD0E026">
            <wp:simplePos x="0" y="0"/>
            <wp:positionH relativeFrom="column">
              <wp:posOffset>2114550</wp:posOffset>
            </wp:positionH>
            <wp:positionV relativeFrom="paragraph">
              <wp:posOffset>123825</wp:posOffset>
            </wp:positionV>
            <wp:extent cx="790575" cy="238125"/>
            <wp:effectExtent l="19050" t="0" r="9525" b="0"/>
            <wp:wrapNone/>
            <wp:docPr id="3"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1"/>
                    <pic:cNvPicPr>
                      <a:picLocks noChangeAspect="1" noChangeArrowheads="1"/>
                    </pic:cNvPicPr>
                  </pic:nvPicPr>
                  <pic:blipFill>
                    <a:blip r:embed="rId10" cstate="print"/>
                    <a:srcRect/>
                    <a:stretch>
                      <a:fillRect/>
                    </a:stretch>
                  </pic:blipFill>
                  <pic:spPr>
                    <a:xfrm>
                      <a:off x="0" y="0"/>
                      <a:ext cx="790575" cy="238125"/>
                    </a:xfrm>
                    <a:prstGeom prst="rect">
                      <a:avLst/>
                    </a:prstGeom>
                    <a:noFill/>
                    <a:ln w="9525">
                      <a:noFill/>
                      <a:miter lim="800000"/>
                      <a:headEnd/>
                      <a:tailEnd/>
                    </a:ln>
                  </pic:spPr>
                </pic:pic>
              </a:graphicData>
            </a:graphic>
          </wp:anchor>
        </w:drawing>
      </w:r>
    </w:p>
    <w:p w:rsidR="00F64E78" w:rsidRPr="001F4AFE" w:rsidRDefault="00EC6A70">
      <w:pPr>
        <w:ind w:firstLineChars="200" w:firstLine="420"/>
        <w:rPr>
          <w:rFonts w:ascii="Times New Roman" w:hAnsi="Times New Roman"/>
        </w:rPr>
      </w:pPr>
      <w:r w:rsidRPr="001F4AFE">
        <w:rPr>
          <w:rFonts w:ascii="Times New Roman" w:hAnsi="Times New Roman"/>
          <w:noProof/>
        </w:rPr>
        <mc:AlternateContent>
          <mc:Choice Requires="wps">
            <w:drawing>
              <wp:anchor distT="0" distB="0" distL="114300" distR="114300" simplePos="0" relativeHeight="251653120" behindDoc="0" locked="0" layoutInCell="1" allowOverlap="1" wp14:anchorId="3133FAB5" wp14:editId="3225B09F">
                <wp:simplePos x="0" y="0"/>
                <wp:positionH relativeFrom="column">
                  <wp:posOffset>3295650</wp:posOffset>
                </wp:positionH>
                <wp:positionV relativeFrom="paragraph">
                  <wp:posOffset>135255</wp:posOffset>
                </wp:positionV>
                <wp:extent cx="876300" cy="276225"/>
                <wp:effectExtent l="0" t="0" r="19050" b="28575"/>
                <wp:wrapNone/>
                <wp:docPr id="9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76225"/>
                        </a:xfrm>
                        <a:prstGeom prst="rect">
                          <a:avLst/>
                        </a:prstGeom>
                        <a:solidFill>
                          <a:srgbClr val="FFFFFF"/>
                        </a:solidFill>
                        <a:ln w="9525">
                          <a:solidFill>
                            <a:srgbClr val="000000"/>
                          </a:solidFill>
                          <a:miter lim="800000"/>
                          <a:headEnd/>
                          <a:tailEnd/>
                        </a:ln>
                      </wps:spPr>
                      <wps:txbx>
                        <w:txbxContent>
                          <w:p w:rsidR="00DF3B8A" w:rsidRDefault="00DF3B8A">
                            <w:r>
                              <w:rPr>
                                <w:rFonts w:hint="eastAsia"/>
                              </w:rPr>
                              <w:t>价值链伙伴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0" style="position:absolute;left:0;text-align:left;margin-left:259.5pt;margin-top:10.65pt;width:69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">
                <v:textbox>
                  <w:txbxContent>
                    <w:p w:rsidR="00DF3B8A" w:rsidRDefault="00DF3B8A">
                      <w:r>
                        <w:rPr>
                          <w:rFonts w:hint="eastAsia"/>
                        </w:rPr>
                        <w:t>价值链伙伴</w:t>
                      </w:r>
                    </w:p>
                  </w:txbxContent>
                </v:textbox>
              </v:rect>
            </w:pict>
          </mc:Fallback>
        </mc:AlternateContent>
      </w:r>
      <w:r w:rsidRPr="001F4AFE">
        <w:rPr>
          <w:rFonts w:ascii="Times New Roman" w:hAnsi="Times New Roman"/>
          <w:noProof/>
        </w:rPr>
        <mc:AlternateContent>
          <mc:Choice Requires="wps">
            <w:drawing>
              <wp:anchor distT="0" distB="0" distL="114300" distR="114300" simplePos="0" relativeHeight="251652096" behindDoc="0" locked="0" layoutInCell="1" allowOverlap="1" wp14:anchorId="6AF58672" wp14:editId="6833B694">
                <wp:simplePos x="0" y="0"/>
                <wp:positionH relativeFrom="column">
                  <wp:posOffset>1000125</wp:posOffset>
                </wp:positionH>
                <wp:positionV relativeFrom="paragraph">
                  <wp:posOffset>135255</wp:posOffset>
                </wp:positionV>
                <wp:extent cx="666750" cy="276225"/>
                <wp:effectExtent l="0" t="0" r="19050" b="28575"/>
                <wp:wrapNone/>
                <wp:docPr id="8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76225"/>
                        </a:xfrm>
                        <a:prstGeom prst="rect">
                          <a:avLst/>
                        </a:prstGeom>
                        <a:solidFill>
                          <a:srgbClr val="FFFFFF"/>
                        </a:solidFill>
                        <a:ln w="9525">
                          <a:solidFill>
                            <a:srgbClr val="000000"/>
                          </a:solidFill>
                          <a:miter lim="800000"/>
                          <a:headEnd/>
                          <a:tailEnd/>
                        </a:ln>
                      </wps:spPr>
                      <wps:txbx>
                        <w:txbxContent>
                          <w:p w:rsidR="00DF3B8A" w:rsidRDefault="00DF3B8A">
                            <w:r>
                              <w:rPr>
                                <w:rFonts w:hint="eastAsia"/>
                              </w:rPr>
                              <w:t>投资者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1" style="position:absolute;left:0;text-align:left;margin-left:78.75pt;margin-top:10.65pt;width:52.5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">
                <v:textbox>
                  <w:txbxContent>
                    <w:p w:rsidR="00DF3B8A" w:rsidRDefault="00DF3B8A">
                      <w:r>
                        <w:rPr>
                          <w:rFonts w:hint="eastAsia"/>
                        </w:rPr>
                        <w:t>投资者</w:t>
                      </w:r>
                    </w:p>
                  </w:txbxContent>
                </v:textbox>
              </v:rect>
            </w:pict>
          </mc:Fallback>
        </mc:AlternateContent>
      </w:r>
      <w:r w:rsidRPr="001F4AFE">
        <w:rPr>
          <w:rFonts w:ascii="Times New Roman" w:hAnsi="Times New Roman"/>
          <w:noProof/>
        </w:rPr>
        <mc:AlternateContent>
          <mc:Choice Requires="wps">
            <w:drawing>
              <wp:anchor distT="0" distB="0" distL="114300" distR="114300" simplePos="0" relativeHeight="251659264" behindDoc="0" locked="0" layoutInCell="1" allowOverlap="1" wp14:anchorId="22F02CA6" wp14:editId="72EDB0D2">
                <wp:simplePos x="0" y="0"/>
                <wp:positionH relativeFrom="column">
                  <wp:posOffset>2943225</wp:posOffset>
                </wp:positionH>
                <wp:positionV relativeFrom="paragraph">
                  <wp:posOffset>192405</wp:posOffset>
                </wp:positionV>
                <wp:extent cx="285750" cy="76835"/>
                <wp:effectExtent l="0" t="0" r="57150" b="94615"/>
                <wp:wrapNone/>
                <wp:docPr id="2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768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4" style="position:absolute;left:0;text-align:left;margin-left:231.75pt;margin-top:15.15pt;width:22.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">
                <v:stroke endarrow="block"/>
              </v:shape>
            </w:pict>
          </mc:Fallback>
        </mc:AlternateContent>
      </w:r>
      <w:r w:rsidRPr="001F4AFE">
        <w:rPr>
          <w:rFonts w:ascii="Times New Roman" w:hAnsi="Times New Roman"/>
          <w:noProof/>
        </w:rPr>
        <mc:AlternateContent>
          <mc:Choice Requires="wps">
            <w:drawing>
              <wp:anchor distT="0" distB="0" distL="114300" distR="114300" simplePos="0" relativeHeight="251658240" behindDoc="0" locked="0" layoutInCell="1" allowOverlap="1" wp14:anchorId="23A5644C" wp14:editId="1B0582C4">
                <wp:simplePos x="0" y="0"/>
                <wp:positionH relativeFrom="column">
                  <wp:posOffset>1724025</wp:posOffset>
                </wp:positionH>
                <wp:positionV relativeFrom="paragraph">
                  <wp:posOffset>192405</wp:posOffset>
                </wp:positionV>
                <wp:extent cx="276225" cy="76835"/>
                <wp:effectExtent l="38100" t="0" r="9525" b="94615"/>
                <wp:wrapNone/>
                <wp:docPr id="2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76225" cy="76835"/>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4" style="position:absolute;left:0;text-align:left;margin-left:135.75pt;margin-top:15.15pt;width:21.75pt;height:6.05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" adj="10775">
                <v:stroke endarrow="block"/>
              </v:shape>
            </w:pict>
          </mc:Fallback>
        </mc:AlternateContent>
      </w:r>
    </w:p>
    <w:p w:rsidR="00F64E78" w:rsidRPr="001F4AFE" w:rsidRDefault="00EC6A70">
      <w:pPr>
        <w:ind w:firstLineChars="200" w:firstLine="420"/>
        <w:rPr>
          <w:rFonts w:ascii="Times New Roman" w:hAnsi="Times New Roman"/>
        </w:rPr>
      </w:pPr>
      <w:r w:rsidRPr="001F4AFE">
        <w:rPr>
          <w:rFonts w:ascii="Times New Roman" w:hAnsi="Times New Roman"/>
          <w:noProof/>
        </w:rPr>
        <mc:AlternateContent>
          <mc:Choice Requires="wps">
            <w:drawing>
              <wp:anchor distT="0" distB="0" distL="114300" distR="114300" simplePos="0" relativeHeight="251661312" behindDoc="0" locked="0" layoutInCell="1" allowOverlap="1" wp14:anchorId="3D7653CC" wp14:editId="7F799498">
                <wp:simplePos x="0" y="0"/>
                <wp:positionH relativeFrom="column">
                  <wp:posOffset>2642870</wp:posOffset>
                </wp:positionH>
                <wp:positionV relativeFrom="paragraph">
                  <wp:posOffset>180340</wp:posOffset>
                </wp:positionV>
                <wp:extent cx="295275" cy="209550"/>
                <wp:effectExtent l="4763" t="0" r="90487" b="52388"/>
                <wp:wrapNone/>
                <wp:docPr id="2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5275" cy="209550"/>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4" style="position:absolute;left:0;text-align:left;margin-left:208.1pt;margin-top:14.2pt;width:23.25pt;height:16.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" adj="10777">
                <v:stroke endarrow="block"/>
              </v:shape>
            </w:pict>
          </mc:Fallback>
        </mc:AlternateContent>
      </w:r>
      <w:r w:rsidRPr="001F4AFE">
        <w:rPr>
          <w:rFonts w:ascii="Times New Roman" w:hAnsi="Times New Roman"/>
          <w:noProof/>
        </w:rPr>
        <mc:AlternateContent>
          <mc:Choice Requires="wps">
            <w:drawing>
              <wp:anchor distT="0" distB="0" distL="114300" distR="114300" simplePos="0" relativeHeight="251660288" behindDoc="0" locked="0" layoutInCell="1" allowOverlap="1" wp14:anchorId="7646831A" wp14:editId="0A206E44">
                <wp:simplePos x="0" y="0"/>
                <wp:positionH relativeFrom="column">
                  <wp:posOffset>1952625</wp:posOffset>
                </wp:positionH>
                <wp:positionV relativeFrom="paragraph">
                  <wp:posOffset>184785</wp:posOffset>
                </wp:positionV>
                <wp:extent cx="295275" cy="200025"/>
                <wp:effectExtent l="66675" t="9525" r="38100" b="38100"/>
                <wp:wrapNone/>
                <wp:docPr id="2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5275" cy="20002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4" style="position:absolute;left:0;text-align:left;margin-left:153.75pt;margin-top:14.55pt;width:23.25pt;height:15.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" adj="10777">
                <v:stroke endarrow="block"/>
              </v:shape>
            </w:pict>
          </mc:Fallback>
        </mc:AlternateContent>
      </w:r>
    </w:p>
    <w:p w:rsidR="00F64E78" w:rsidRPr="001F4AFE" w:rsidRDefault="00F64E78">
      <w:pPr>
        <w:ind w:firstLineChars="200" w:firstLine="420"/>
        <w:rPr>
          <w:rFonts w:ascii="Times New Roman" w:hAnsi="Times New Roman"/>
        </w:rPr>
      </w:pPr>
    </w:p>
    <w:p w:rsidR="00F64E78" w:rsidRPr="001F4AFE" w:rsidRDefault="00EC6A70">
      <w:pPr>
        <w:ind w:firstLineChars="200" w:firstLine="420"/>
        <w:rPr>
          <w:rFonts w:ascii="Times New Roman" w:hAnsi="Times New Roman"/>
        </w:rPr>
      </w:pPr>
      <w:r w:rsidRPr="001F4AFE">
        <w:rPr>
          <w:rFonts w:ascii="Times New Roman" w:hAnsi="Times New Roman"/>
          <w:noProof/>
        </w:rPr>
        <mc:AlternateContent>
          <mc:Choice Requires="wps">
            <w:drawing>
              <wp:anchor distT="0" distB="0" distL="114300" distR="114300" simplePos="0" relativeHeight="251655168" behindDoc="0" locked="0" layoutInCell="1" allowOverlap="1" wp14:anchorId="1932D6E2" wp14:editId="4E6A6E13">
                <wp:simplePos x="0" y="0"/>
                <wp:positionH relativeFrom="column">
                  <wp:posOffset>2838450</wp:posOffset>
                </wp:positionH>
                <wp:positionV relativeFrom="paragraph">
                  <wp:posOffset>93345</wp:posOffset>
                </wp:positionV>
                <wp:extent cx="600075" cy="257175"/>
                <wp:effectExtent l="0" t="0" r="28575" b="28575"/>
                <wp:wrapNone/>
                <wp:docPr id="8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57175"/>
                        </a:xfrm>
                        <a:prstGeom prst="rect">
                          <a:avLst/>
                        </a:prstGeom>
                        <a:solidFill>
                          <a:srgbClr val="FFFFFF"/>
                        </a:solidFill>
                        <a:ln w="9525">
                          <a:solidFill>
                            <a:srgbClr val="000000"/>
                          </a:solidFill>
                          <a:miter lim="800000"/>
                          <a:headEnd/>
                          <a:tailEnd/>
                        </a:ln>
                      </wps:spPr>
                      <wps:txbx>
                        <w:txbxContent>
                          <w:p w:rsidR="00DF3B8A" w:rsidRDefault="00DF3B8A">
                            <w:r>
                              <w:rPr>
                                <w:rFonts w:hint="eastAsia"/>
                              </w:rPr>
                              <w:t>公众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2" style="position:absolute;left:0;text-align:left;margin-left:223.5pt;margin-top:7.35pt;width:47.2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">
                <v:textbox>
                  <w:txbxContent>
                    <w:p w:rsidR="00DF3B8A" w:rsidRDefault="00DF3B8A">
                      <w:r>
                        <w:rPr>
                          <w:rFonts w:hint="eastAsia"/>
                        </w:rPr>
                        <w:t>公众</w:t>
                      </w:r>
                    </w:p>
                  </w:txbxContent>
                </v:textbox>
              </v:rect>
            </w:pict>
          </mc:Fallback>
        </mc:AlternateContent>
      </w:r>
      <w:r w:rsidRPr="001F4AFE">
        <w:rPr>
          <w:rFonts w:ascii="Times New Roman" w:hAnsi="Times New Roman"/>
          <w:noProof/>
        </w:rPr>
        <mc:AlternateContent>
          <mc:Choice Requires="wps">
            <w:drawing>
              <wp:anchor distT="0" distB="0" distL="114300" distR="114300" simplePos="0" relativeHeight="251654144" behindDoc="0" locked="0" layoutInCell="1" allowOverlap="1" wp14:anchorId="640D9DCD" wp14:editId="796BA593">
                <wp:simplePos x="0" y="0"/>
                <wp:positionH relativeFrom="column">
                  <wp:posOffset>1476375</wp:posOffset>
                </wp:positionH>
                <wp:positionV relativeFrom="paragraph">
                  <wp:posOffset>93345</wp:posOffset>
                </wp:positionV>
                <wp:extent cx="600075" cy="304800"/>
                <wp:effectExtent l="0" t="0" r="28575" b="19050"/>
                <wp:wrapNone/>
                <wp:docPr id="8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04800"/>
                        </a:xfrm>
                        <a:prstGeom prst="rect">
                          <a:avLst/>
                        </a:prstGeom>
                        <a:solidFill>
                          <a:srgbClr val="FFFFFF"/>
                        </a:solidFill>
                        <a:ln w="9525">
                          <a:solidFill>
                            <a:srgbClr val="000000"/>
                          </a:solidFill>
                          <a:miter lim="800000"/>
                          <a:headEnd/>
                          <a:tailEnd/>
                        </a:ln>
                      </wps:spPr>
                      <wps:txbx>
                        <w:txbxContent>
                          <w:p w:rsidR="00DF3B8A" w:rsidRDefault="00DF3B8A">
                            <w:r>
                              <w:rPr>
                                <w:rFonts w:hint="eastAsia"/>
                              </w:rPr>
                              <w:t>同业者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3" style="position:absolute;left:0;text-align:left;margin-left:116.25pt;margin-top:7.35pt;width:47.2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">
                <v:textbox>
                  <w:txbxContent>
                    <w:p w:rsidR="00DF3B8A" w:rsidRDefault="00DF3B8A">
                      <w:r>
                        <w:rPr>
                          <w:rFonts w:hint="eastAsia"/>
                        </w:rPr>
                        <w:t>同业者</w:t>
                      </w:r>
                    </w:p>
                  </w:txbxContent>
                </v:textbox>
              </v:rect>
            </w:pict>
          </mc:Fallback>
        </mc:AlternateContent>
      </w:r>
    </w:p>
    <w:p w:rsidR="00ED7FA7" w:rsidRPr="001F4AFE" w:rsidRDefault="00ED7FA7" w:rsidP="00C512E6">
      <w:pPr>
        <w:ind w:firstLineChars="200" w:firstLine="420"/>
        <w:rPr>
          <w:rFonts w:ascii="Times New Roman"/>
        </w:rPr>
      </w:pPr>
    </w:p>
    <w:p w:rsidR="00ED7FA7" w:rsidRPr="001F4AFE" w:rsidRDefault="00ED7FA7" w:rsidP="00726B9C">
      <w:pPr>
        <w:rPr>
          <w:rFonts w:ascii="Times New Roman"/>
        </w:rPr>
      </w:pPr>
    </w:p>
    <w:p w:rsidR="00F64E78" w:rsidRPr="001F4AFE" w:rsidRDefault="00FB097A" w:rsidP="00C512E6">
      <w:pPr>
        <w:ind w:firstLineChars="200" w:firstLine="420"/>
        <w:rPr>
          <w:rFonts w:ascii="Times New Roman"/>
        </w:rPr>
      </w:pPr>
      <w:r w:rsidRPr="001F4AFE">
        <w:rPr>
          <w:rFonts w:ascii="Times New Roman"/>
        </w:rPr>
        <w:t>华孚的利益相关方包括政府、客户、</w:t>
      </w:r>
      <w:r w:rsidRPr="001F4AFE">
        <w:rPr>
          <w:rFonts w:ascii="Times New Roman" w:hint="eastAsia"/>
        </w:rPr>
        <w:t>消费者、</w:t>
      </w:r>
      <w:r w:rsidRPr="001F4AFE">
        <w:rPr>
          <w:rFonts w:ascii="Times New Roman"/>
        </w:rPr>
        <w:t>投资者（股东、债权人）、同业者、公众、价值链伙伴和员工等。维护并满足利益相关者需求，是我们得以长期生存和持续繁荣的重要途径。目前，华</w:t>
      </w:r>
      <w:proofErr w:type="gramStart"/>
      <w:r w:rsidRPr="001F4AFE">
        <w:rPr>
          <w:rFonts w:ascii="Times New Roman"/>
        </w:rPr>
        <w:t>孚主要</w:t>
      </w:r>
      <w:proofErr w:type="gramEnd"/>
      <w:r w:rsidRPr="001F4AFE">
        <w:rPr>
          <w:rFonts w:ascii="Times New Roman"/>
        </w:rPr>
        <w:t>通过定期沟通和专项沟通等形式及时了解各方期望，并力图对所收集的意见和建议进行及时反馈，从而不断改进各项工作，推动企业、产业和社会的共同发展。</w:t>
      </w:r>
    </w:p>
    <w:p w:rsidR="00F64E78" w:rsidRPr="001F4AFE" w:rsidRDefault="00FB097A">
      <w:pPr>
        <w:ind w:firstLineChars="200" w:firstLine="420"/>
        <w:rPr>
          <w:rFonts w:ascii="Times New Roman"/>
        </w:rPr>
      </w:pPr>
      <w:r w:rsidRPr="001F4AFE">
        <w:rPr>
          <w:rFonts w:ascii="Times New Roman"/>
        </w:rPr>
        <w:t>华孚与各利益相关方建立和谐互信的伙伴关系，并在此基础上实现价值</w:t>
      </w:r>
      <w:r w:rsidRPr="001F4AFE">
        <w:rPr>
          <w:rFonts w:ascii="Times New Roman" w:hint="eastAsia"/>
        </w:rPr>
        <w:t>和利益</w:t>
      </w:r>
      <w:r w:rsidRPr="001F4AFE">
        <w:rPr>
          <w:rFonts w:ascii="Times New Roman"/>
        </w:rPr>
        <w:t>共享</w:t>
      </w:r>
      <w:r w:rsidRPr="001F4AFE">
        <w:rPr>
          <w:rFonts w:ascii="Times New Roman" w:hint="eastAsia"/>
        </w:rPr>
        <w:t>，实现共同受益，推动共同发展</w:t>
      </w:r>
      <w:r w:rsidRPr="001F4AFE">
        <w:rPr>
          <w:rFonts w:ascii="Times New Roman"/>
        </w:rPr>
        <w:t>。建立定期化、制度化的利益相关方沟通机制是华</w:t>
      </w:r>
      <w:proofErr w:type="gramStart"/>
      <w:r w:rsidRPr="001F4AFE">
        <w:rPr>
          <w:rFonts w:ascii="Times New Roman"/>
        </w:rPr>
        <w:t>孚企业</w:t>
      </w:r>
      <w:proofErr w:type="gramEnd"/>
      <w:r w:rsidRPr="001F4AFE">
        <w:rPr>
          <w:rFonts w:ascii="Times New Roman"/>
        </w:rPr>
        <w:t>社会责任战略</w:t>
      </w:r>
      <w:r w:rsidRPr="001F4AFE">
        <w:rPr>
          <w:rFonts w:ascii="Times New Roman" w:hint="eastAsia"/>
        </w:rPr>
        <w:t>管理</w:t>
      </w:r>
      <w:r w:rsidRPr="001F4AFE">
        <w:rPr>
          <w:rFonts w:ascii="Times New Roman"/>
        </w:rPr>
        <w:t>的重要组成部分。</w:t>
      </w:r>
    </w:p>
    <w:p w:rsidR="009F5B4A" w:rsidRPr="001F4AFE" w:rsidRDefault="009F5B4A">
      <w:pPr>
        <w:ind w:firstLineChars="200" w:firstLine="420"/>
        <w:rPr>
          <w:rFonts w:ascii="Times New Roman" w:hAnsi="Times New Roman"/>
        </w:rPr>
      </w:pPr>
    </w:p>
    <w:p w:rsidR="00F64E78" w:rsidRPr="001F4AFE" w:rsidRDefault="00EC6A70">
      <w:pPr>
        <w:rPr>
          <w:rFonts w:ascii="Times New Roman"/>
          <w:b/>
        </w:rPr>
      </w:pPr>
      <w:r w:rsidRPr="001F4AFE">
        <w:rPr>
          <w:noProof/>
          <w:szCs w:val="21"/>
        </w:rPr>
        <mc:AlternateContent>
          <mc:Choice Requires="wps">
            <w:drawing>
              <wp:anchor distT="0" distB="0" distL="114300" distR="114300" simplePos="0" relativeHeight="251679744" behindDoc="0" locked="0" layoutInCell="1" allowOverlap="1" wp14:anchorId="31BBEC05" wp14:editId="115A39C9">
                <wp:simplePos x="0" y="0"/>
                <wp:positionH relativeFrom="column">
                  <wp:posOffset>6350</wp:posOffset>
                </wp:positionH>
                <wp:positionV relativeFrom="paragraph">
                  <wp:posOffset>20320</wp:posOffset>
                </wp:positionV>
                <wp:extent cx="3392805" cy="615950"/>
                <wp:effectExtent l="0" t="0" r="17145" b="1270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615950"/>
                        </a:xfrm>
                        <a:prstGeom prst="rect">
                          <a:avLst/>
                        </a:prstGeom>
                        <a:solidFill>
                          <a:srgbClr val="FFFFFF"/>
                        </a:solidFill>
                        <a:ln w="9525">
                          <a:solidFill>
                            <a:srgbClr val="000000"/>
                          </a:solidFill>
                          <a:miter lim="800000"/>
                          <a:headEnd/>
                          <a:tailEnd/>
                        </a:ln>
                      </wps:spPr>
                      <wps:txbx>
                        <w:txbxContent>
                          <w:p w:rsidR="00DF3B8A" w:rsidRDefault="00DF3B8A" w:rsidP="00F40A93">
                            <w:pPr>
                              <w:rPr>
                                <w:sz w:val="32"/>
                                <w:szCs w:val="32"/>
                              </w:rPr>
                            </w:pPr>
                            <w:r>
                              <w:rPr>
                                <w:rFonts w:ascii="Times New Roman" w:hAnsi="Times New Roman"/>
                                <w:b/>
                                <w:sz w:val="32"/>
                                <w:szCs w:val="32"/>
                              </w:rPr>
                              <w:t>●</w:t>
                            </w:r>
                            <w:r w:rsidRPr="00F40A93">
                              <w:rPr>
                                <w:rFonts w:ascii="Times New Roman" w:hAnsi="Times New Roman" w:hint="eastAsia"/>
                                <w:b/>
                                <w:sz w:val="32"/>
                                <w:szCs w:val="32"/>
                              </w:rPr>
                              <w:t>201</w:t>
                            </w:r>
                            <w:r>
                              <w:rPr>
                                <w:rFonts w:ascii="Times New Roman" w:hAnsi="Times New Roman" w:hint="eastAsia"/>
                                <w:b/>
                                <w:sz w:val="32"/>
                                <w:szCs w:val="32"/>
                              </w:rPr>
                              <w:t>7</w:t>
                            </w:r>
                            <w:r w:rsidRPr="00F40A93">
                              <w:rPr>
                                <w:rFonts w:ascii="Times New Roman" w:hAnsi="Times New Roman" w:hint="eastAsia"/>
                                <w:b/>
                                <w:sz w:val="32"/>
                                <w:szCs w:val="32"/>
                              </w:rPr>
                              <w:t>年社会责任管理推动和发展概况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left:0;text-align:left;margin-left:.5pt;margin-top:1.6pt;width:267.15pt;height: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">
                <v:textbox>
                  <w:txbxContent>
                    <w:p w:rsidR="00DF3B8A" w:rsidRDefault="00DF3B8A" w:rsidP="00F40A93">
                      <w:pPr>
                        <w:rPr>
                          <w:sz w:val="32"/>
                          <w:szCs w:val="32"/>
                        </w:rPr>
                      </w:pPr>
                      <w:r>
                        <w:rPr>
                          <w:rFonts w:ascii="Times New Roman" w:hAnsi="Times New Roman"/>
                          <w:b/>
                          <w:sz w:val="32"/>
                          <w:szCs w:val="32"/>
                        </w:rPr>
                        <w:t>●</w:t>
                      </w:r>
                      <w:r w:rsidRPr="00F40A93">
                        <w:rPr>
                          <w:rFonts w:ascii="Times New Roman" w:hAnsi="Times New Roman" w:hint="eastAsia"/>
                          <w:b/>
                          <w:sz w:val="32"/>
                          <w:szCs w:val="32"/>
                        </w:rPr>
                        <w:t>201</w:t>
                      </w:r>
                      <w:r>
                        <w:rPr>
                          <w:rFonts w:ascii="Times New Roman" w:hAnsi="Times New Roman" w:hint="eastAsia"/>
                          <w:b/>
                          <w:sz w:val="32"/>
                          <w:szCs w:val="32"/>
                        </w:rPr>
                        <w:t>7</w:t>
                      </w:r>
                      <w:r w:rsidRPr="00F40A93">
                        <w:rPr>
                          <w:rFonts w:ascii="Times New Roman" w:hAnsi="Times New Roman" w:hint="eastAsia"/>
                          <w:b/>
                          <w:sz w:val="32"/>
                          <w:szCs w:val="32"/>
                        </w:rPr>
                        <w:t>年社会责任管理推动和发展概况</w:t>
                      </w:r>
                    </w:p>
                  </w:txbxContent>
                </v:textbox>
              </v:shape>
            </w:pict>
          </mc:Fallback>
        </mc:AlternateContent>
      </w:r>
    </w:p>
    <w:p w:rsidR="00F64E78" w:rsidRPr="001F4AFE" w:rsidRDefault="00F64E78">
      <w:pPr>
        <w:rPr>
          <w:rFonts w:ascii="Times New Roman"/>
        </w:rPr>
      </w:pPr>
    </w:p>
    <w:p w:rsidR="00F40A93" w:rsidRPr="001F4AFE" w:rsidRDefault="00F40A93">
      <w:pPr>
        <w:rPr>
          <w:rFonts w:ascii="Times New Roman"/>
        </w:rPr>
      </w:pPr>
    </w:p>
    <w:p w:rsidR="00F40A93" w:rsidRPr="001F4AFE" w:rsidRDefault="00F40A93">
      <w:pPr>
        <w:rPr>
          <w:rFonts w:ascii="Times New Roman"/>
        </w:rPr>
      </w:pPr>
    </w:p>
    <w:tbl>
      <w:tblPr>
        <w:tblpPr w:leftFromText="180" w:rightFromText="180" w:vertAnchor="text" w:tblpY="1"/>
        <w:tblOverlap w:val="neve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2433"/>
        <w:gridCol w:w="4626"/>
      </w:tblGrid>
      <w:tr w:rsidR="006944B4" w:rsidRPr="001F4AFE" w:rsidTr="000B1C77">
        <w:tc>
          <w:tcPr>
            <w:tcW w:w="1446" w:type="dxa"/>
            <w:tcBorders>
              <w:bottom w:val="single" w:sz="4" w:space="0" w:color="auto"/>
            </w:tcBorders>
          </w:tcPr>
          <w:p w:rsidR="00F64E78" w:rsidRPr="001F4AFE" w:rsidRDefault="00FB097A">
            <w:pPr>
              <w:spacing w:line="360" w:lineRule="auto"/>
              <w:jc w:val="center"/>
              <w:rPr>
                <w:rFonts w:ascii="Times New Roman" w:eastAsia="黑体" w:hAnsi="Times New Roman"/>
                <w:sz w:val="24"/>
              </w:rPr>
            </w:pPr>
            <w:r w:rsidRPr="001F4AFE">
              <w:rPr>
                <w:rFonts w:ascii="Times New Roman" w:eastAsia="黑体"/>
                <w:sz w:val="24"/>
              </w:rPr>
              <w:t>利益相关者</w:t>
            </w:r>
          </w:p>
        </w:tc>
        <w:tc>
          <w:tcPr>
            <w:tcW w:w="2433" w:type="dxa"/>
            <w:tcBorders>
              <w:bottom w:val="single" w:sz="4" w:space="0" w:color="auto"/>
            </w:tcBorders>
          </w:tcPr>
          <w:p w:rsidR="00F64E78" w:rsidRPr="001F4AFE" w:rsidRDefault="00FB097A">
            <w:pPr>
              <w:spacing w:line="360" w:lineRule="auto"/>
              <w:jc w:val="center"/>
              <w:rPr>
                <w:rFonts w:ascii="Times New Roman" w:eastAsia="黑体" w:hAnsi="Times New Roman"/>
                <w:sz w:val="24"/>
              </w:rPr>
            </w:pPr>
            <w:r w:rsidRPr="001F4AFE">
              <w:rPr>
                <w:rFonts w:ascii="Times New Roman" w:eastAsia="黑体"/>
                <w:sz w:val="24"/>
              </w:rPr>
              <w:t>社会责任绩效目标</w:t>
            </w:r>
          </w:p>
        </w:tc>
        <w:tc>
          <w:tcPr>
            <w:tcW w:w="4626" w:type="dxa"/>
            <w:tcBorders>
              <w:bottom w:val="single" w:sz="4" w:space="0" w:color="auto"/>
            </w:tcBorders>
          </w:tcPr>
          <w:p w:rsidR="00F64E78" w:rsidRPr="001F4AFE" w:rsidRDefault="00FB097A">
            <w:pPr>
              <w:spacing w:line="360" w:lineRule="auto"/>
              <w:jc w:val="center"/>
              <w:rPr>
                <w:rFonts w:ascii="Times New Roman" w:eastAsia="黑体" w:hAnsi="Times New Roman"/>
                <w:sz w:val="24"/>
              </w:rPr>
            </w:pPr>
            <w:r w:rsidRPr="001F4AFE">
              <w:rPr>
                <w:rFonts w:ascii="Times New Roman" w:eastAsia="黑体"/>
                <w:sz w:val="24"/>
              </w:rPr>
              <w:t>社会责任绩效表现</w:t>
            </w:r>
          </w:p>
        </w:tc>
      </w:tr>
      <w:tr w:rsidR="006944B4" w:rsidRPr="001F4AFE" w:rsidTr="000B1C77">
        <w:tc>
          <w:tcPr>
            <w:tcW w:w="1446" w:type="dxa"/>
            <w:shd w:val="clear" w:color="auto" w:fill="auto"/>
            <w:vAlign w:val="center"/>
          </w:tcPr>
          <w:p w:rsidR="00965796" w:rsidRPr="001F4AFE" w:rsidRDefault="00FB097A" w:rsidP="00593DE7">
            <w:pPr>
              <w:jc w:val="center"/>
              <w:rPr>
                <w:rFonts w:ascii="Times New Roman" w:hAnsi="Times New Roman"/>
                <w:szCs w:val="21"/>
              </w:rPr>
            </w:pPr>
            <w:r w:rsidRPr="001F4AFE">
              <w:rPr>
                <w:rFonts w:ascii="Times New Roman" w:hAnsi="Times New Roman"/>
                <w:szCs w:val="21"/>
              </w:rPr>
              <w:t>投资者（股东及债权人）</w:t>
            </w:r>
          </w:p>
        </w:tc>
        <w:tc>
          <w:tcPr>
            <w:tcW w:w="2433" w:type="dxa"/>
            <w:shd w:val="clear" w:color="auto" w:fill="auto"/>
            <w:vAlign w:val="center"/>
          </w:tcPr>
          <w:p w:rsidR="00F64E78" w:rsidRPr="001F4AFE" w:rsidRDefault="00FB097A" w:rsidP="00593DE7">
            <w:pPr>
              <w:jc w:val="center"/>
              <w:rPr>
                <w:rFonts w:ascii="Times New Roman" w:hAnsi="Times New Roman"/>
                <w:szCs w:val="21"/>
              </w:rPr>
            </w:pPr>
            <w:r w:rsidRPr="001F4AFE">
              <w:rPr>
                <w:rFonts w:ascii="Times New Roman" w:hAnsi="Times New Roman"/>
                <w:szCs w:val="21"/>
              </w:rPr>
              <w:t>为股东创造经济价值</w:t>
            </w:r>
          </w:p>
        </w:tc>
        <w:tc>
          <w:tcPr>
            <w:tcW w:w="4626" w:type="dxa"/>
            <w:shd w:val="clear" w:color="auto" w:fill="auto"/>
          </w:tcPr>
          <w:p w:rsidR="005D13DC" w:rsidRDefault="005D13DC" w:rsidP="005D13DC">
            <w:pPr>
              <w:widowControl/>
              <w:numPr>
                <w:ilvl w:val="0"/>
                <w:numId w:val="1"/>
              </w:numPr>
              <w:adjustRightInd w:val="0"/>
              <w:rPr>
                <w:szCs w:val="21"/>
              </w:rPr>
            </w:pPr>
            <w:r>
              <w:rPr>
                <w:rFonts w:hint="eastAsia"/>
                <w:szCs w:val="21"/>
              </w:rPr>
              <w:t>报告期内，实现营业总收入</w:t>
            </w:r>
            <w:r>
              <w:rPr>
                <w:szCs w:val="21"/>
              </w:rPr>
              <w:t>1,259,653.90</w:t>
            </w:r>
            <w:r>
              <w:rPr>
                <w:rFonts w:hint="eastAsia"/>
                <w:szCs w:val="21"/>
              </w:rPr>
              <w:t>万元，同比上升</w:t>
            </w:r>
            <w:r>
              <w:rPr>
                <w:szCs w:val="21"/>
              </w:rPr>
              <w:t>42.54%</w:t>
            </w:r>
            <w:r>
              <w:rPr>
                <w:rFonts w:hint="eastAsia"/>
                <w:szCs w:val="21"/>
              </w:rPr>
              <w:t>；归属于上市公司股东</w:t>
            </w:r>
            <w:r>
              <w:rPr>
                <w:rFonts w:hint="eastAsia"/>
                <w:szCs w:val="21"/>
              </w:rPr>
              <w:lastRenderedPageBreak/>
              <w:t>的净利润</w:t>
            </w:r>
            <w:r>
              <w:rPr>
                <w:szCs w:val="21"/>
              </w:rPr>
              <w:t>67,737.62</w:t>
            </w:r>
            <w:r>
              <w:rPr>
                <w:rFonts w:hint="eastAsia"/>
                <w:szCs w:val="21"/>
              </w:rPr>
              <w:t>万元，同比增长</w:t>
            </w:r>
            <w:r>
              <w:rPr>
                <w:szCs w:val="21"/>
              </w:rPr>
              <w:t>41.37%</w:t>
            </w:r>
            <w:r>
              <w:rPr>
                <w:rFonts w:hint="eastAsia"/>
                <w:szCs w:val="21"/>
              </w:rPr>
              <w:t>。</w:t>
            </w:r>
          </w:p>
          <w:p w:rsidR="009C1CF7" w:rsidRPr="001F4AFE" w:rsidRDefault="004203D1" w:rsidP="005D13DC">
            <w:pPr>
              <w:pStyle w:val="af"/>
              <w:numPr>
                <w:ilvl w:val="0"/>
                <w:numId w:val="1"/>
              </w:numPr>
              <w:ind w:firstLineChars="0"/>
              <w:rPr>
                <w:rFonts w:ascii="Times New Roman" w:hAnsi="Times New Roman"/>
                <w:kern w:val="0"/>
                <w:szCs w:val="21"/>
              </w:rPr>
            </w:pPr>
            <w:r w:rsidRPr="00032485">
              <w:rPr>
                <w:rFonts w:hint="eastAsia"/>
                <w:szCs w:val="21"/>
              </w:rPr>
              <w:t>截至</w:t>
            </w:r>
            <w:r w:rsidRPr="00032485">
              <w:rPr>
                <w:rFonts w:hint="eastAsia"/>
                <w:szCs w:val="21"/>
              </w:rPr>
              <w:t>2017</w:t>
            </w:r>
            <w:r w:rsidRPr="00032485">
              <w:rPr>
                <w:rFonts w:hint="eastAsia"/>
                <w:szCs w:val="21"/>
              </w:rPr>
              <w:t>年</w:t>
            </w:r>
            <w:r w:rsidRPr="00032485">
              <w:rPr>
                <w:rFonts w:hint="eastAsia"/>
                <w:szCs w:val="21"/>
              </w:rPr>
              <w:t>12</w:t>
            </w:r>
            <w:r w:rsidRPr="00032485">
              <w:rPr>
                <w:rFonts w:hint="eastAsia"/>
                <w:szCs w:val="21"/>
              </w:rPr>
              <w:t>月</w:t>
            </w:r>
            <w:r w:rsidRPr="00032485">
              <w:rPr>
                <w:rFonts w:hint="eastAsia"/>
                <w:szCs w:val="21"/>
              </w:rPr>
              <w:t>31</w:t>
            </w:r>
            <w:r w:rsidRPr="00032485">
              <w:rPr>
                <w:rFonts w:hint="eastAsia"/>
                <w:szCs w:val="21"/>
              </w:rPr>
              <w:t>日，公司总资产同比增长</w:t>
            </w:r>
            <w:r w:rsidR="00032485" w:rsidRPr="00032485">
              <w:rPr>
                <w:rFonts w:hint="eastAsia"/>
                <w:szCs w:val="21"/>
              </w:rPr>
              <w:t>45.75</w:t>
            </w:r>
            <w:r w:rsidRPr="00032485">
              <w:rPr>
                <w:rFonts w:hint="eastAsia"/>
                <w:szCs w:val="21"/>
              </w:rPr>
              <w:t>%</w:t>
            </w:r>
            <w:r w:rsidRPr="00032485">
              <w:rPr>
                <w:rFonts w:hint="eastAsia"/>
                <w:szCs w:val="21"/>
              </w:rPr>
              <w:t>，归属于上市公司股东的所有者权益同比增长</w:t>
            </w:r>
            <w:r w:rsidR="00CA64A1">
              <w:rPr>
                <w:rFonts w:hint="eastAsia"/>
                <w:szCs w:val="21"/>
              </w:rPr>
              <w:t>72.57</w:t>
            </w:r>
            <w:r w:rsidRPr="00032485">
              <w:rPr>
                <w:rFonts w:hint="eastAsia"/>
                <w:szCs w:val="21"/>
              </w:rPr>
              <w:t>%</w:t>
            </w:r>
            <w:r w:rsidRPr="00032485">
              <w:rPr>
                <w:rFonts w:hint="eastAsia"/>
                <w:szCs w:val="21"/>
              </w:rPr>
              <w:t>，财务状况良好。</w:t>
            </w:r>
            <w:r w:rsidR="009C1CF7" w:rsidRPr="00032485">
              <w:rPr>
                <w:rFonts w:ascii="Times New Roman" w:hAnsi="Times New Roman" w:hint="eastAsia"/>
                <w:kern w:val="0"/>
                <w:szCs w:val="21"/>
              </w:rPr>
              <w:t>公司完成</w:t>
            </w:r>
            <w:r w:rsidR="009C1CF7" w:rsidRPr="00032485">
              <w:rPr>
                <w:rFonts w:ascii="Times New Roman" w:hAnsi="Times New Roman" w:hint="eastAsia"/>
                <w:kern w:val="0"/>
                <w:szCs w:val="21"/>
              </w:rPr>
              <w:t>22</w:t>
            </w:r>
            <w:r w:rsidR="009C1CF7" w:rsidRPr="00032485">
              <w:rPr>
                <w:rFonts w:ascii="Times New Roman" w:hAnsi="Times New Roman" w:hint="eastAsia"/>
                <w:kern w:val="0"/>
                <w:szCs w:val="21"/>
              </w:rPr>
              <w:t>亿元人民币的非</w:t>
            </w:r>
            <w:r w:rsidR="009C1CF7" w:rsidRPr="001F4AFE">
              <w:rPr>
                <w:rFonts w:ascii="Times New Roman" w:hAnsi="Times New Roman" w:hint="eastAsia"/>
                <w:kern w:val="0"/>
                <w:szCs w:val="21"/>
              </w:rPr>
              <w:t>公开发行，为积极响应国家“一带一路”经济发展号召，本次募集资金主要用于新疆阿克苏</w:t>
            </w:r>
            <w:r w:rsidR="009C1CF7" w:rsidRPr="001F4AFE">
              <w:rPr>
                <w:rFonts w:ascii="Times New Roman" w:hAnsi="Times New Roman" w:hint="eastAsia"/>
                <w:kern w:val="0"/>
                <w:szCs w:val="21"/>
              </w:rPr>
              <w:t>16</w:t>
            </w:r>
            <w:r w:rsidR="009C1CF7" w:rsidRPr="001F4AFE">
              <w:rPr>
                <w:rFonts w:ascii="Times New Roman" w:hAnsi="Times New Roman" w:hint="eastAsia"/>
                <w:kern w:val="0"/>
                <w:szCs w:val="21"/>
              </w:rPr>
              <w:t>万锭</w:t>
            </w:r>
            <w:proofErr w:type="gramStart"/>
            <w:r w:rsidR="009C1CF7" w:rsidRPr="001F4AFE">
              <w:rPr>
                <w:rFonts w:ascii="Times New Roman" w:hAnsi="Times New Roman" w:hint="eastAsia"/>
                <w:kern w:val="0"/>
                <w:szCs w:val="21"/>
              </w:rPr>
              <w:t>高档色</w:t>
            </w:r>
            <w:proofErr w:type="gramEnd"/>
            <w:r w:rsidR="009C1CF7" w:rsidRPr="001F4AFE">
              <w:rPr>
                <w:rFonts w:ascii="Times New Roman" w:hAnsi="Times New Roman" w:hint="eastAsia"/>
                <w:kern w:val="0"/>
                <w:szCs w:val="21"/>
              </w:rPr>
              <w:t>纺纱项目和华孚（越南）</w:t>
            </w:r>
            <w:r w:rsidR="009C1CF7" w:rsidRPr="001F4AFE">
              <w:rPr>
                <w:rFonts w:ascii="Times New Roman" w:hAnsi="Times New Roman" w:hint="eastAsia"/>
                <w:kern w:val="0"/>
                <w:szCs w:val="21"/>
              </w:rPr>
              <w:t>16</w:t>
            </w:r>
            <w:r w:rsidR="009C1CF7" w:rsidRPr="001F4AFE">
              <w:rPr>
                <w:rFonts w:ascii="Times New Roman" w:hAnsi="Times New Roman" w:hint="eastAsia"/>
                <w:kern w:val="0"/>
                <w:szCs w:val="21"/>
              </w:rPr>
              <w:t>万锭</w:t>
            </w:r>
            <w:proofErr w:type="gramStart"/>
            <w:r w:rsidR="009C1CF7" w:rsidRPr="001F4AFE">
              <w:rPr>
                <w:rFonts w:ascii="Times New Roman" w:hAnsi="Times New Roman" w:hint="eastAsia"/>
                <w:kern w:val="0"/>
                <w:szCs w:val="21"/>
              </w:rPr>
              <w:t>高档色</w:t>
            </w:r>
            <w:proofErr w:type="gramEnd"/>
            <w:r w:rsidR="009C1CF7" w:rsidRPr="001F4AFE">
              <w:rPr>
                <w:rFonts w:ascii="Times New Roman" w:hAnsi="Times New Roman" w:hint="eastAsia"/>
                <w:kern w:val="0"/>
                <w:szCs w:val="21"/>
              </w:rPr>
              <w:t>纺纱项目，为推动经济发展做出自己应有的贡献。年度内，公司抓住了原料价格复苏、产业转移、产业互联网和柔性供应</w:t>
            </w:r>
            <w:proofErr w:type="gramStart"/>
            <w:r w:rsidR="009C1CF7" w:rsidRPr="001F4AFE">
              <w:rPr>
                <w:rFonts w:ascii="Times New Roman" w:hAnsi="Times New Roman" w:hint="eastAsia"/>
                <w:kern w:val="0"/>
                <w:szCs w:val="21"/>
              </w:rPr>
              <w:t>链发展</w:t>
            </w:r>
            <w:proofErr w:type="gramEnd"/>
            <w:r w:rsidR="009C1CF7" w:rsidRPr="001F4AFE">
              <w:rPr>
                <w:rFonts w:ascii="Times New Roman" w:hAnsi="Times New Roman" w:hint="eastAsia"/>
                <w:kern w:val="0"/>
                <w:szCs w:val="21"/>
              </w:rPr>
              <w:t>的机会，克服了市场需求放缓、竞争加剧、成本高企等挑战，实现了营</w:t>
            </w:r>
            <w:proofErr w:type="gramStart"/>
            <w:r w:rsidR="009C1CF7" w:rsidRPr="001F4AFE">
              <w:rPr>
                <w:rFonts w:ascii="Times New Roman" w:hAnsi="Times New Roman" w:hint="eastAsia"/>
                <w:kern w:val="0"/>
                <w:szCs w:val="21"/>
              </w:rPr>
              <w:t>收利润</w:t>
            </w:r>
            <w:proofErr w:type="gramEnd"/>
            <w:r w:rsidR="009C1CF7" w:rsidRPr="001F4AFE">
              <w:rPr>
                <w:rFonts w:ascii="Times New Roman" w:hAnsi="Times New Roman" w:hint="eastAsia"/>
                <w:kern w:val="0"/>
                <w:szCs w:val="21"/>
              </w:rPr>
              <w:t>大幅增长的业绩。</w:t>
            </w:r>
          </w:p>
          <w:p w:rsidR="009C1CF7" w:rsidRPr="001F4AFE" w:rsidRDefault="009C1CF7" w:rsidP="005D13DC">
            <w:pPr>
              <w:widowControl/>
              <w:numPr>
                <w:ilvl w:val="0"/>
                <w:numId w:val="1"/>
              </w:numPr>
              <w:adjustRightInd w:val="0"/>
              <w:jc w:val="left"/>
              <w:rPr>
                <w:rFonts w:ascii="Times New Roman" w:hAnsi="Times New Roman"/>
                <w:kern w:val="0"/>
                <w:szCs w:val="21"/>
              </w:rPr>
            </w:pPr>
            <w:r w:rsidRPr="001F4AFE">
              <w:rPr>
                <w:rFonts w:ascii="Times New Roman" w:hAnsi="Times New Roman" w:hint="eastAsia"/>
                <w:kern w:val="0"/>
                <w:szCs w:val="21"/>
              </w:rPr>
              <w:t>公司为布局粤港澳湾</w:t>
            </w:r>
            <w:proofErr w:type="gramStart"/>
            <w:r w:rsidRPr="001F4AFE">
              <w:rPr>
                <w:rFonts w:ascii="Times New Roman" w:hAnsi="Times New Roman" w:hint="eastAsia"/>
                <w:kern w:val="0"/>
                <w:szCs w:val="21"/>
              </w:rPr>
              <w:t>区产业</w:t>
            </w:r>
            <w:proofErr w:type="gramEnd"/>
            <w:r w:rsidRPr="001F4AFE">
              <w:rPr>
                <w:rFonts w:ascii="Times New Roman" w:hAnsi="Times New Roman" w:hint="eastAsia"/>
                <w:kern w:val="0"/>
                <w:szCs w:val="21"/>
              </w:rPr>
              <w:t>互联网和柔性供应链，提高</w:t>
            </w:r>
            <w:proofErr w:type="gramStart"/>
            <w:r w:rsidRPr="001F4AFE">
              <w:rPr>
                <w:rFonts w:ascii="Times New Roman" w:hAnsi="Times New Roman" w:hint="eastAsia"/>
                <w:kern w:val="0"/>
                <w:szCs w:val="21"/>
              </w:rPr>
              <w:t>网链投资</w:t>
            </w:r>
            <w:proofErr w:type="gramEnd"/>
            <w:r w:rsidRPr="001F4AFE">
              <w:rPr>
                <w:rFonts w:ascii="Times New Roman" w:hAnsi="Times New Roman" w:hint="eastAsia"/>
                <w:kern w:val="0"/>
                <w:szCs w:val="21"/>
              </w:rPr>
              <w:t>能力，于报告期内在深圳市福田保税区购置新办公楼，建立粤港澳湾区总部基地，为公司从全球最大色纺制造商与供应商，转型为全球纺织服装产业时尚营运商；从百亿理想起步，去追求千亿梦想奠定人才与战略基础。</w:t>
            </w:r>
          </w:p>
          <w:p w:rsidR="00F64E78" w:rsidRPr="001F4AFE" w:rsidRDefault="009C1CF7" w:rsidP="005D13DC">
            <w:pPr>
              <w:pStyle w:val="af"/>
              <w:widowControl/>
              <w:numPr>
                <w:ilvl w:val="0"/>
                <w:numId w:val="1"/>
              </w:numPr>
              <w:adjustRightInd w:val="0"/>
              <w:ind w:firstLineChars="0"/>
              <w:jc w:val="left"/>
              <w:rPr>
                <w:rFonts w:ascii="Times New Roman" w:hAnsi="Times New Roman"/>
                <w:kern w:val="0"/>
                <w:szCs w:val="21"/>
              </w:rPr>
            </w:pPr>
            <w:r w:rsidRPr="001F4AFE">
              <w:rPr>
                <w:rFonts w:ascii="Times New Roman" w:hAnsi="Times New Roman" w:hint="eastAsia"/>
                <w:kern w:val="0"/>
                <w:szCs w:val="21"/>
              </w:rPr>
              <w:t>为回馈广大投资者，报告期内，公司以每</w:t>
            </w:r>
            <w:r w:rsidRPr="001F4AFE">
              <w:rPr>
                <w:rFonts w:ascii="Times New Roman" w:hAnsi="Times New Roman" w:hint="eastAsia"/>
                <w:kern w:val="0"/>
                <w:szCs w:val="21"/>
              </w:rPr>
              <w:t>10</w:t>
            </w:r>
            <w:r w:rsidRPr="001F4AFE">
              <w:rPr>
                <w:rFonts w:ascii="Times New Roman" w:hAnsi="Times New Roman" w:hint="eastAsia"/>
                <w:kern w:val="0"/>
                <w:szCs w:val="21"/>
              </w:rPr>
              <w:t>股派发现金红利</w:t>
            </w:r>
            <w:r w:rsidRPr="001F4AFE">
              <w:rPr>
                <w:rFonts w:ascii="Times New Roman" w:hAnsi="Times New Roman" w:hint="eastAsia"/>
                <w:kern w:val="0"/>
                <w:szCs w:val="21"/>
              </w:rPr>
              <w:t>0.4773</w:t>
            </w:r>
            <w:r w:rsidRPr="001F4AFE">
              <w:rPr>
                <w:rFonts w:ascii="Times New Roman" w:hAnsi="Times New Roman" w:hint="eastAsia"/>
                <w:kern w:val="0"/>
                <w:szCs w:val="21"/>
              </w:rPr>
              <w:t>元的利润分配政策，共计派发现金红利</w:t>
            </w:r>
            <w:r w:rsidRPr="001F4AFE">
              <w:rPr>
                <w:rFonts w:ascii="Times New Roman" w:hAnsi="Times New Roman" w:hint="eastAsia"/>
                <w:kern w:val="0"/>
                <w:szCs w:val="21"/>
              </w:rPr>
              <w:t>48,351,313.76</w:t>
            </w:r>
            <w:r w:rsidRPr="001F4AFE">
              <w:rPr>
                <w:rFonts w:ascii="Times New Roman" w:hAnsi="Times New Roman" w:hint="eastAsia"/>
                <w:kern w:val="0"/>
                <w:szCs w:val="21"/>
              </w:rPr>
              <w:t>元人民币，</w:t>
            </w:r>
            <w:r w:rsidRPr="001F4AFE">
              <w:rPr>
                <w:rFonts w:ascii="Times New Roman" w:hAnsi="Times New Roman" w:hint="eastAsia"/>
                <w:kern w:val="0"/>
                <w:szCs w:val="21"/>
              </w:rPr>
              <w:t>2017</w:t>
            </w:r>
            <w:r w:rsidRPr="001F4AFE">
              <w:rPr>
                <w:rFonts w:ascii="Times New Roman" w:hAnsi="Times New Roman" w:hint="eastAsia"/>
                <w:kern w:val="0"/>
                <w:szCs w:val="21"/>
              </w:rPr>
              <w:t>年，公司利润分配预案为每</w:t>
            </w:r>
            <w:r w:rsidRPr="001F4AFE">
              <w:rPr>
                <w:rFonts w:ascii="Times New Roman" w:hAnsi="Times New Roman" w:hint="eastAsia"/>
                <w:kern w:val="0"/>
                <w:szCs w:val="21"/>
              </w:rPr>
              <w:t>10</w:t>
            </w:r>
            <w:r w:rsidRPr="001F4AFE">
              <w:rPr>
                <w:rFonts w:ascii="Times New Roman" w:hAnsi="Times New Roman" w:hint="eastAsia"/>
                <w:kern w:val="0"/>
                <w:szCs w:val="21"/>
              </w:rPr>
              <w:t>股派发</w:t>
            </w:r>
            <w:r w:rsidRPr="00EC3753">
              <w:rPr>
                <w:rFonts w:ascii="Times New Roman" w:hAnsi="Times New Roman" w:hint="eastAsia"/>
                <w:kern w:val="0"/>
                <w:szCs w:val="21"/>
              </w:rPr>
              <w:t>现金红利</w:t>
            </w:r>
            <w:r w:rsidR="00EC3753" w:rsidRPr="00EC3753">
              <w:rPr>
                <w:rFonts w:ascii="Times New Roman" w:hAnsi="Times New Roman" w:hint="eastAsia"/>
                <w:kern w:val="0"/>
                <w:szCs w:val="21"/>
              </w:rPr>
              <w:t>5.00</w:t>
            </w:r>
            <w:r w:rsidRPr="00EC3753">
              <w:rPr>
                <w:rFonts w:ascii="Times New Roman" w:hAnsi="Times New Roman" w:hint="eastAsia"/>
                <w:kern w:val="0"/>
                <w:szCs w:val="21"/>
              </w:rPr>
              <w:t>元人民币。</w:t>
            </w:r>
            <w:r w:rsidR="00EC3753" w:rsidRPr="00EC3753">
              <w:rPr>
                <w:rFonts w:ascii="Times New Roman" w:hAnsi="Times New Roman" w:hint="eastAsia"/>
                <w:kern w:val="0"/>
                <w:szCs w:val="21"/>
              </w:rPr>
              <w:t>以资本公积金转增股本，每</w:t>
            </w:r>
            <w:r w:rsidR="00EC3753" w:rsidRPr="00EC3753">
              <w:rPr>
                <w:rFonts w:ascii="Times New Roman" w:hAnsi="Times New Roman" w:hint="eastAsia"/>
                <w:kern w:val="0"/>
                <w:szCs w:val="21"/>
              </w:rPr>
              <w:t>10</w:t>
            </w:r>
            <w:r w:rsidR="00EC3753" w:rsidRPr="00EC3753">
              <w:rPr>
                <w:rFonts w:ascii="Times New Roman" w:hAnsi="Times New Roman" w:hint="eastAsia"/>
                <w:kern w:val="0"/>
                <w:szCs w:val="21"/>
              </w:rPr>
              <w:t>股转增</w:t>
            </w:r>
            <w:r w:rsidR="00EC3753" w:rsidRPr="00EC3753">
              <w:rPr>
                <w:rFonts w:ascii="Times New Roman" w:hAnsi="Times New Roman" w:hint="eastAsia"/>
                <w:kern w:val="0"/>
                <w:szCs w:val="21"/>
              </w:rPr>
              <w:t>5</w:t>
            </w:r>
            <w:r w:rsidR="00EC3753" w:rsidRPr="00EC3753">
              <w:rPr>
                <w:rFonts w:ascii="Times New Roman" w:hAnsi="Times New Roman" w:hint="eastAsia"/>
                <w:kern w:val="0"/>
                <w:szCs w:val="21"/>
              </w:rPr>
              <w:t>股</w:t>
            </w:r>
            <w:r w:rsidR="00CA64A1">
              <w:rPr>
                <w:rFonts w:ascii="Times New Roman" w:hAnsi="Times New Roman" w:hint="eastAsia"/>
                <w:kern w:val="0"/>
                <w:szCs w:val="21"/>
              </w:rPr>
              <w:t>,</w:t>
            </w:r>
            <w:r w:rsidR="00CA64A1">
              <w:rPr>
                <w:rFonts w:ascii="Times New Roman" w:hAnsi="Times New Roman" w:hint="eastAsia"/>
                <w:kern w:val="0"/>
                <w:szCs w:val="21"/>
              </w:rPr>
              <w:t>转增之后公司总股本变更为</w:t>
            </w:r>
            <w:r w:rsidR="00CA64A1">
              <w:rPr>
                <w:rFonts w:ascii="Times New Roman" w:hAnsi="Times New Roman" w:hint="eastAsia"/>
                <w:kern w:val="0"/>
                <w:szCs w:val="21"/>
              </w:rPr>
              <w:t>1,519,375,555</w:t>
            </w:r>
            <w:r w:rsidR="00CA64A1">
              <w:rPr>
                <w:rFonts w:ascii="Times New Roman" w:hAnsi="Times New Roman" w:hint="eastAsia"/>
                <w:kern w:val="0"/>
                <w:szCs w:val="21"/>
              </w:rPr>
              <w:t>。</w:t>
            </w:r>
            <w:bookmarkStart w:id="2" w:name="_GoBack"/>
            <w:bookmarkEnd w:id="2"/>
          </w:p>
        </w:tc>
      </w:tr>
      <w:tr w:rsidR="009D7170" w:rsidRPr="001F4AFE" w:rsidTr="008F15DE">
        <w:tc>
          <w:tcPr>
            <w:tcW w:w="1446" w:type="dxa"/>
            <w:tcBorders>
              <w:bottom w:val="single" w:sz="4" w:space="0" w:color="auto"/>
            </w:tcBorders>
            <w:vAlign w:val="bottom"/>
          </w:tcPr>
          <w:p w:rsidR="00F64E78" w:rsidRPr="001F4AFE" w:rsidRDefault="007B05CA" w:rsidP="007B05CA">
            <w:pPr>
              <w:spacing w:beforeLines="150" w:before="468" w:afterLines="1950" w:after="6084"/>
              <w:jc w:val="left"/>
              <w:rPr>
                <w:rFonts w:ascii="Times New Roman" w:hAnsi="Times New Roman"/>
                <w:szCs w:val="21"/>
              </w:rPr>
            </w:pPr>
            <w:r w:rsidRPr="001F4AFE">
              <w:rPr>
                <w:rFonts w:ascii="Times New Roman" w:hAnsi="Times New Roman"/>
                <w:szCs w:val="21"/>
              </w:rPr>
              <w:lastRenderedPageBreak/>
              <w:t>客户及消费</w:t>
            </w:r>
            <w:r w:rsidRPr="001F4AFE">
              <w:rPr>
                <w:rFonts w:ascii="Times New Roman" w:hAnsi="Times New Roman"/>
                <w:szCs w:val="21"/>
              </w:rPr>
              <w:lastRenderedPageBreak/>
              <w:t>者</w:t>
            </w:r>
          </w:p>
        </w:tc>
        <w:tc>
          <w:tcPr>
            <w:tcW w:w="2433" w:type="dxa"/>
            <w:tcBorders>
              <w:bottom w:val="single" w:sz="4" w:space="0" w:color="auto"/>
            </w:tcBorders>
            <w:vAlign w:val="center"/>
          </w:tcPr>
          <w:p w:rsidR="00DE0DA9" w:rsidRPr="001F4AFE" w:rsidRDefault="00DE0DA9" w:rsidP="00DE0DA9">
            <w:pPr>
              <w:tabs>
                <w:tab w:val="left" w:pos="420"/>
              </w:tabs>
              <w:jc w:val="left"/>
              <w:rPr>
                <w:rFonts w:ascii="Times New Roman" w:hAnsi="Times New Roman"/>
                <w:szCs w:val="21"/>
              </w:rPr>
            </w:pPr>
          </w:p>
          <w:p w:rsidR="00F64E78" w:rsidRPr="001F4AFE" w:rsidRDefault="00593DE7" w:rsidP="007B05CA">
            <w:pPr>
              <w:tabs>
                <w:tab w:val="left" w:pos="420"/>
              </w:tabs>
              <w:spacing w:beforeLines="150" w:before="468"/>
              <w:jc w:val="left"/>
              <w:rPr>
                <w:rFonts w:ascii="Times New Roman" w:hAnsi="Times New Roman"/>
                <w:szCs w:val="21"/>
              </w:rPr>
            </w:pPr>
            <w:r w:rsidRPr="001F4AFE">
              <w:rPr>
                <w:rFonts w:ascii="Times New Roman" w:hAnsi="Times New Roman" w:hint="eastAsia"/>
                <w:szCs w:val="21"/>
              </w:rPr>
              <w:t>1.</w:t>
            </w:r>
            <w:r w:rsidR="00FB097A" w:rsidRPr="001F4AFE">
              <w:rPr>
                <w:rFonts w:ascii="Times New Roman" w:hAnsi="Times New Roman"/>
                <w:szCs w:val="21"/>
              </w:rPr>
              <w:t>引领时尚；</w:t>
            </w:r>
          </w:p>
          <w:p w:rsidR="00F64E78" w:rsidRPr="001F4AFE" w:rsidRDefault="00593DE7" w:rsidP="00DE0DA9">
            <w:pPr>
              <w:tabs>
                <w:tab w:val="left" w:pos="420"/>
              </w:tabs>
              <w:jc w:val="left"/>
              <w:rPr>
                <w:rFonts w:ascii="Times New Roman" w:hAnsi="Times New Roman"/>
                <w:szCs w:val="21"/>
              </w:rPr>
            </w:pPr>
            <w:r w:rsidRPr="001F4AFE">
              <w:rPr>
                <w:rFonts w:ascii="Times New Roman" w:hAnsi="Times New Roman" w:hint="eastAsia"/>
                <w:szCs w:val="21"/>
              </w:rPr>
              <w:t>2.</w:t>
            </w:r>
            <w:r w:rsidR="00FB097A" w:rsidRPr="001F4AFE">
              <w:rPr>
                <w:rFonts w:ascii="Times New Roman" w:hAnsi="Times New Roman"/>
                <w:szCs w:val="21"/>
              </w:rPr>
              <w:t>提供优质产品，持续改进服务</w:t>
            </w:r>
            <w:r w:rsidR="00FB097A" w:rsidRPr="001F4AFE">
              <w:rPr>
                <w:rFonts w:ascii="Times New Roman" w:hAnsi="Times New Roman" w:hint="eastAsia"/>
                <w:szCs w:val="21"/>
              </w:rPr>
              <w:t>，满足客户和消费者的期望。</w:t>
            </w:r>
          </w:p>
        </w:tc>
        <w:tc>
          <w:tcPr>
            <w:tcW w:w="4626" w:type="dxa"/>
            <w:tcBorders>
              <w:bottom w:val="single" w:sz="4" w:space="0" w:color="auto"/>
            </w:tcBorders>
          </w:tcPr>
          <w:p w:rsidR="001A2FA2" w:rsidRPr="000B1C77" w:rsidRDefault="001A2FA2" w:rsidP="00532B26">
            <w:pPr>
              <w:pStyle w:val="10"/>
              <w:widowControl/>
              <w:numPr>
                <w:ilvl w:val="0"/>
                <w:numId w:val="3"/>
              </w:numPr>
              <w:ind w:firstLineChars="0"/>
              <w:rPr>
                <w:rFonts w:ascii="Times New Roman" w:hAnsi="Times New Roman"/>
                <w:kern w:val="0"/>
                <w:szCs w:val="21"/>
              </w:rPr>
            </w:pPr>
            <w:r w:rsidRPr="000B1C77">
              <w:rPr>
                <w:rFonts w:hint="eastAsia"/>
                <w:sz w:val="22"/>
                <w:shd w:val="clear" w:color="auto" w:fill="FFFFFF"/>
              </w:rPr>
              <w:t>201</w:t>
            </w:r>
            <w:r w:rsidR="00532B26" w:rsidRPr="000B1C77">
              <w:rPr>
                <w:rFonts w:hint="eastAsia"/>
                <w:sz w:val="22"/>
                <w:shd w:val="clear" w:color="auto" w:fill="FFFFFF"/>
              </w:rPr>
              <w:t>7</w:t>
            </w:r>
            <w:r w:rsidRPr="000B1C77">
              <w:rPr>
                <w:rFonts w:hint="eastAsia"/>
                <w:sz w:val="22"/>
                <w:shd w:val="clear" w:color="auto" w:fill="FFFFFF"/>
              </w:rPr>
              <w:t>年华</w:t>
            </w:r>
            <w:proofErr w:type="gramStart"/>
            <w:r w:rsidRPr="000B1C77">
              <w:rPr>
                <w:rFonts w:hint="eastAsia"/>
                <w:sz w:val="22"/>
                <w:shd w:val="clear" w:color="auto" w:fill="FFFFFF"/>
              </w:rPr>
              <w:t>孚</w:t>
            </w:r>
            <w:proofErr w:type="gramEnd"/>
            <w:r w:rsidRPr="000B1C77">
              <w:rPr>
                <w:rFonts w:hint="eastAsia"/>
                <w:sz w:val="22"/>
                <w:shd w:val="clear" w:color="auto" w:fill="FFFFFF"/>
              </w:rPr>
              <w:t>品牌秉承</w:t>
            </w:r>
            <w:r w:rsidR="00B90DCF" w:rsidRPr="000B1C77">
              <w:rPr>
                <w:rFonts w:hint="eastAsia"/>
                <w:sz w:val="22"/>
                <w:shd w:val="clear" w:color="auto" w:fill="FFFFFF"/>
              </w:rPr>
              <w:t>华孚时尚</w:t>
            </w:r>
            <w:r w:rsidRPr="000B1C77">
              <w:rPr>
                <w:rFonts w:hint="eastAsia"/>
                <w:sz w:val="22"/>
                <w:shd w:val="clear" w:color="auto" w:fill="FFFFFF"/>
              </w:rPr>
              <w:t>环保、时尚、科技的理念</w:t>
            </w:r>
            <w:r w:rsidR="0038413C" w:rsidRPr="000B1C77">
              <w:rPr>
                <w:rFonts w:hint="eastAsia"/>
                <w:sz w:val="22"/>
                <w:shd w:val="clear" w:color="auto" w:fill="FFFFFF"/>
              </w:rPr>
              <w:t>，</w:t>
            </w:r>
            <w:r w:rsidRPr="000B1C77">
              <w:rPr>
                <w:rFonts w:hint="eastAsia"/>
                <w:sz w:val="22"/>
                <w:shd w:val="clear" w:color="auto" w:fill="FFFFFF"/>
              </w:rPr>
              <w:t>继</w:t>
            </w:r>
            <w:r w:rsidRPr="000B1C77">
              <w:rPr>
                <w:rFonts w:hint="eastAsia"/>
                <w:sz w:val="22"/>
                <w:shd w:val="clear" w:color="auto" w:fill="FFFFFF"/>
              </w:rPr>
              <w:t>201</w:t>
            </w:r>
            <w:r w:rsidR="00532B26" w:rsidRPr="000B1C77">
              <w:rPr>
                <w:rFonts w:hint="eastAsia"/>
                <w:sz w:val="22"/>
                <w:shd w:val="clear" w:color="auto" w:fill="FFFFFF"/>
              </w:rPr>
              <w:t>6</w:t>
            </w:r>
            <w:r w:rsidRPr="000B1C77">
              <w:rPr>
                <w:rFonts w:hint="eastAsia"/>
                <w:sz w:val="22"/>
                <w:shd w:val="clear" w:color="auto" w:fill="FFFFFF"/>
              </w:rPr>
              <w:t>年推出标准色</w:t>
            </w:r>
            <w:proofErr w:type="gramStart"/>
            <w:r w:rsidRPr="000B1C77">
              <w:rPr>
                <w:rFonts w:hint="eastAsia"/>
                <w:sz w:val="22"/>
                <w:shd w:val="clear" w:color="auto" w:fill="FFFFFF"/>
              </w:rPr>
              <w:t>咭</w:t>
            </w:r>
            <w:proofErr w:type="gramEnd"/>
            <w:r w:rsidRPr="000B1C77">
              <w:rPr>
                <w:rFonts w:hint="eastAsia"/>
                <w:sz w:val="22"/>
                <w:shd w:val="clear" w:color="auto" w:fill="FFFFFF"/>
              </w:rPr>
              <w:t>及设计师系列色</w:t>
            </w:r>
            <w:proofErr w:type="gramStart"/>
            <w:r w:rsidRPr="000B1C77">
              <w:rPr>
                <w:rFonts w:hint="eastAsia"/>
                <w:sz w:val="22"/>
                <w:shd w:val="clear" w:color="auto" w:fill="FFFFFF"/>
              </w:rPr>
              <w:t>咭</w:t>
            </w:r>
            <w:proofErr w:type="gramEnd"/>
            <w:r w:rsidRPr="000B1C77">
              <w:rPr>
                <w:rFonts w:hint="eastAsia"/>
                <w:sz w:val="22"/>
                <w:shd w:val="clear" w:color="auto" w:fill="FFFFFF"/>
              </w:rPr>
              <w:t>（</w:t>
            </w:r>
            <w:r w:rsidRPr="000B1C77">
              <w:rPr>
                <w:rFonts w:hint="eastAsia"/>
                <w:sz w:val="22"/>
                <w:shd w:val="clear" w:color="auto" w:fill="FFFFFF"/>
              </w:rPr>
              <w:t>DIC11-DIC1</w:t>
            </w:r>
            <w:r w:rsidR="00532B26" w:rsidRPr="000B1C77">
              <w:rPr>
                <w:rFonts w:hint="eastAsia"/>
                <w:sz w:val="22"/>
                <w:shd w:val="clear" w:color="auto" w:fill="FFFFFF"/>
              </w:rPr>
              <w:t>6</w:t>
            </w:r>
            <w:r w:rsidRPr="000B1C77">
              <w:rPr>
                <w:rFonts w:hint="eastAsia"/>
                <w:sz w:val="22"/>
                <w:shd w:val="clear" w:color="auto" w:fill="FFFFFF"/>
              </w:rPr>
              <w:t>)</w:t>
            </w:r>
            <w:r w:rsidRPr="000B1C77">
              <w:rPr>
                <w:rFonts w:hint="eastAsia"/>
                <w:sz w:val="22"/>
                <w:shd w:val="clear" w:color="auto" w:fill="FFFFFF"/>
              </w:rPr>
              <w:t>后，重启全球性的定位开发，坚持做色纺时尚的源头活水。</w:t>
            </w:r>
            <w:r w:rsidRPr="000B1C77">
              <w:rPr>
                <w:rFonts w:hint="eastAsia"/>
                <w:sz w:val="22"/>
                <w:shd w:val="clear" w:color="auto" w:fill="FFFFFF"/>
              </w:rPr>
              <w:t>201</w:t>
            </w:r>
            <w:r w:rsidR="00532B26" w:rsidRPr="000B1C77">
              <w:rPr>
                <w:rFonts w:hint="eastAsia"/>
                <w:sz w:val="22"/>
                <w:shd w:val="clear" w:color="auto" w:fill="FFFFFF"/>
              </w:rPr>
              <w:t>7</w:t>
            </w:r>
            <w:r w:rsidRPr="000B1C77">
              <w:rPr>
                <w:rFonts w:hint="eastAsia"/>
                <w:sz w:val="22"/>
                <w:shd w:val="clear" w:color="auto" w:fill="FFFFFF"/>
              </w:rPr>
              <w:t>年，华孚带着全球性的视野，国际化的产品开发思路，亮相国内外各大国际性行业主流展会</w:t>
            </w:r>
            <w:r w:rsidRPr="000B1C77">
              <w:rPr>
                <w:rFonts w:hint="eastAsia"/>
                <w:sz w:val="22"/>
                <w:shd w:val="clear" w:color="auto" w:fill="FFFFFF"/>
              </w:rPr>
              <w:t>9</w:t>
            </w:r>
            <w:r w:rsidRPr="000B1C77">
              <w:rPr>
                <w:rFonts w:hint="eastAsia"/>
                <w:sz w:val="22"/>
                <w:shd w:val="clear" w:color="auto" w:fill="FFFFFF"/>
              </w:rPr>
              <w:t>次，顺势向全球客户推出最新的流行趋势和衍生的色纺纱新产品，把色彩、材质、工艺技术的集成创新再次推向高潮。针对客户不同的开发需求，华孚带来各类新产品，</w:t>
            </w:r>
            <w:proofErr w:type="gramStart"/>
            <w:r w:rsidR="00532B26" w:rsidRPr="000B1C77">
              <w:rPr>
                <w:rFonts w:hint="eastAsia"/>
                <w:sz w:val="22"/>
                <w:shd w:val="clear" w:color="auto" w:fill="FFFFFF"/>
              </w:rPr>
              <w:t>魅</w:t>
            </w:r>
            <w:proofErr w:type="gramEnd"/>
            <w:r w:rsidR="00532B26" w:rsidRPr="000B1C77">
              <w:rPr>
                <w:rFonts w:hint="eastAsia"/>
                <w:sz w:val="22"/>
                <w:shd w:val="clear" w:color="auto" w:fill="FFFFFF"/>
              </w:rPr>
              <w:t>影纱、</w:t>
            </w:r>
            <w:r w:rsidR="00532B26" w:rsidRPr="000B1C77">
              <w:rPr>
                <w:rFonts w:hint="eastAsia"/>
                <w:sz w:val="22"/>
                <w:shd w:val="clear" w:color="auto" w:fill="FFFFFF"/>
              </w:rPr>
              <w:t>DIC16</w:t>
            </w:r>
            <w:r w:rsidR="00532B26" w:rsidRPr="000B1C77">
              <w:rPr>
                <w:rFonts w:hint="eastAsia"/>
                <w:sz w:val="22"/>
                <w:shd w:val="clear" w:color="auto" w:fill="FFFFFF"/>
              </w:rPr>
              <w:t>平点子纱、兰精环保黏胶、</w:t>
            </w:r>
            <w:r w:rsidR="00532B26" w:rsidRPr="000B1C77">
              <w:rPr>
                <w:rFonts w:hint="eastAsia"/>
                <w:sz w:val="22"/>
                <w:shd w:val="clear" w:color="auto" w:fill="FFFFFF"/>
              </w:rPr>
              <w:t>MVS+</w:t>
            </w:r>
            <w:r w:rsidR="00532B26" w:rsidRPr="000B1C77">
              <w:rPr>
                <w:rFonts w:hint="eastAsia"/>
                <w:sz w:val="22"/>
                <w:shd w:val="clear" w:color="auto" w:fill="FFFFFF"/>
              </w:rPr>
              <w:t>点子纱</w:t>
            </w:r>
            <w:r w:rsidRPr="000B1C77">
              <w:rPr>
                <w:rFonts w:hint="eastAsia"/>
                <w:sz w:val="22"/>
                <w:shd w:val="clear" w:color="auto" w:fill="FFFFFF"/>
              </w:rPr>
              <w:t>等层出不穷。此外，公司还开辟可持续发展产品专区和“一带一路”展区，展示华孚环保类项目和响应国家“一带一路”战略实施取得的成绩。</w:t>
            </w:r>
          </w:p>
          <w:p w:rsidR="0038413C" w:rsidRPr="000B1C77" w:rsidRDefault="001A2FA2" w:rsidP="0038413C">
            <w:pPr>
              <w:pStyle w:val="10"/>
              <w:widowControl/>
              <w:numPr>
                <w:ilvl w:val="0"/>
                <w:numId w:val="3"/>
              </w:numPr>
              <w:ind w:firstLineChars="0"/>
              <w:rPr>
                <w:rFonts w:ascii="Times New Roman" w:hAnsi="Times New Roman"/>
                <w:kern w:val="0"/>
                <w:szCs w:val="21"/>
              </w:rPr>
            </w:pPr>
            <w:r w:rsidRPr="000B1C77">
              <w:rPr>
                <w:rFonts w:hint="eastAsia"/>
                <w:sz w:val="22"/>
                <w:shd w:val="clear" w:color="auto" w:fill="FFFFFF"/>
              </w:rPr>
              <w:t>201</w:t>
            </w:r>
            <w:r w:rsidR="002E27C7" w:rsidRPr="000B1C77">
              <w:rPr>
                <w:rFonts w:hint="eastAsia"/>
                <w:sz w:val="22"/>
                <w:shd w:val="clear" w:color="auto" w:fill="FFFFFF"/>
              </w:rPr>
              <w:t>7</w:t>
            </w:r>
            <w:proofErr w:type="gramStart"/>
            <w:r w:rsidRPr="000B1C77">
              <w:rPr>
                <w:rFonts w:hint="eastAsia"/>
                <w:sz w:val="22"/>
                <w:shd w:val="clear" w:color="auto" w:fill="FFFFFF"/>
              </w:rPr>
              <w:t>年华孚更贴近</w:t>
            </w:r>
            <w:proofErr w:type="gramEnd"/>
            <w:r w:rsidRPr="000B1C77">
              <w:rPr>
                <w:rFonts w:hint="eastAsia"/>
                <w:sz w:val="22"/>
                <w:shd w:val="clear" w:color="auto" w:fill="FFFFFF"/>
              </w:rPr>
              <w:t>市场进行快速反应服</w:t>
            </w:r>
            <w:r w:rsidRPr="000B1C77">
              <w:rPr>
                <w:rFonts w:hint="eastAsia"/>
                <w:sz w:val="22"/>
                <w:shd w:val="clear" w:color="auto" w:fill="FFFFFF"/>
              </w:rPr>
              <w:lastRenderedPageBreak/>
              <w:t>务，同时加大创新投入提升产品档次，拓展应用领域，打样、</w:t>
            </w:r>
            <w:proofErr w:type="gramStart"/>
            <w:r w:rsidRPr="000B1C77">
              <w:rPr>
                <w:rFonts w:hint="eastAsia"/>
                <w:sz w:val="22"/>
                <w:shd w:val="clear" w:color="auto" w:fill="FFFFFF"/>
              </w:rPr>
              <w:t>询</w:t>
            </w:r>
            <w:proofErr w:type="gramEnd"/>
            <w:r w:rsidRPr="000B1C77">
              <w:rPr>
                <w:rFonts w:hint="eastAsia"/>
                <w:sz w:val="22"/>
                <w:shd w:val="clear" w:color="auto" w:fill="FFFFFF"/>
              </w:rPr>
              <w:t>期、</w:t>
            </w:r>
            <w:r w:rsidR="00354EEF" w:rsidRPr="000B1C77">
              <w:rPr>
                <w:rFonts w:hint="eastAsia"/>
                <w:sz w:val="22"/>
                <w:shd w:val="clear" w:color="auto" w:fill="FFFFFF"/>
              </w:rPr>
              <w:t>报价、交期、跟单服务、配送、服务、质量改进等及时准确率不断提高</w:t>
            </w:r>
            <w:r w:rsidRPr="000B1C77">
              <w:rPr>
                <w:rFonts w:hint="eastAsia"/>
                <w:sz w:val="22"/>
                <w:shd w:val="clear" w:color="auto" w:fill="FFFFFF"/>
              </w:rPr>
              <w:t>。</w:t>
            </w:r>
          </w:p>
          <w:p w:rsidR="002E27C7" w:rsidRPr="000B1C77" w:rsidRDefault="002E27C7" w:rsidP="002E27C7">
            <w:pPr>
              <w:pStyle w:val="10"/>
              <w:widowControl/>
              <w:numPr>
                <w:ilvl w:val="0"/>
                <w:numId w:val="3"/>
              </w:numPr>
              <w:ind w:firstLineChars="0"/>
              <w:rPr>
                <w:rFonts w:ascii="Times New Roman" w:hAnsi="Times New Roman"/>
                <w:kern w:val="0"/>
                <w:szCs w:val="21"/>
              </w:rPr>
            </w:pPr>
            <w:r w:rsidRPr="000B1C77">
              <w:rPr>
                <w:rFonts w:hint="eastAsia"/>
                <w:sz w:val="22"/>
                <w:shd w:val="clear" w:color="auto" w:fill="FFFFFF"/>
              </w:rPr>
              <w:t>2017</w:t>
            </w:r>
            <w:r w:rsidRPr="000B1C77">
              <w:rPr>
                <w:rFonts w:hint="eastAsia"/>
                <w:sz w:val="22"/>
                <w:shd w:val="clear" w:color="auto" w:fill="FFFFFF"/>
              </w:rPr>
              <w:t>年</w:t>
            </w:r>
            <w:r w:rsidRPr="000B1C77">
              <w:rPr>
                <w:rFonts w:hint="eastAsia"/>
                <w:sz w:val="22"/>
                <w:shd w:val="clear" w:color="auto" w:fill="FFFFFF"/>
              </w:rPr>
              <w:t>6</w:t>
            </w:r>
            <w:r w:rsidRPr="000B1C77">
              <w:rPr>
                <w:rFonts w:hint="eastAsia"/>
                <w:sz w:val="22"/>
                <w:shd w:val="clear" w:color="auto" w:fill="FFFFFF"/>
              </w:rPr>
              <w:t>月</w:t>
            </w:r>
            <w:r w:rsidRPr="000B1C77">
              <w:rPr>
                <w:rFonts w:hint="eastAsia"/>
                <w:sz w:val="22"/>
                <w:shd w:val="clear" w:color="auto" w:fill="FFFFFF"/>
              </w:rPr>
              <w:t>15-16</w:t>
            </w:r>
            <w:r w:rsidRPr="000B1C77">
              <w:rPr>
                <w:rFonts w:hint="eastAsia"/>
                <w:sz w:val="22"/>
                <w:shd w:val="clear" w:color="auto" w:fill="FFFFFF"/>
              </w:rPr>
              <w:t>日，由中国服装协会联合浙江省</w:t>
            </w:r>
            <w:proofErr w:type="gramStart"/>
            <w:r w:rsidRPr="000B1C77">
              <w:rPr>
                <w:rFonts w:hint="eastAsia"/>
                <w:sz w:val="22"/>
                <w:shd w:val="clear" w:color="auto" w:fill="FFFFFF"/>
              </w:rPr>
              <w:t>经信委举办</w:t>
            </w:r>
            <w:proofErr w:type="gramEnd"/>
            <w:r w:rsidRPr="000B1C77">
              <w:rPr>
                <w:rFonts w:hint="eastAsia"/>
                <w:sz w:val="22"/>
                <w:shd w:val="clear" w:color="auto" w:fill="FFFFFF"/>
              </w:rPr>
              <w:t>的“中国服装定制高峰论坛暨浙江省时尚产业联合会成立大会”在绍兴柯桥举办。在</w:t>
            </w:r>
            <w:r w:rsidRPr="000B1C77">
              <w:rPr>
                <w:rFonts w:hint="eastAsia"/>
                <w:sz w:val="22"/>
                <w:shd w:val="clear" w:color="auto" w:fill="FFFFFF"/>
              </w:rPr>
              <w:t>15</w:t>
            </w:r>
            <w:r w:rsidRPr="000B1C77">
              <w:rPr>
                <w:rFonts w:hint="eastAsia"/>
                <w:sz w:val="22"/>
                <w:shd w:val="clear" w:color="auto" w:fill="FFFFFF"/>
              </w:rPr>
              <w:t>日上午举行的浙</w:t>
            </w:r>
            <w:r w:rsidR="00EC6634" w:rsidRPr="000B1C77">
              <w:rPr>
                <w:rFonts w:hint="eastAsia"/>
                <w:sz w:val="22"/>
                <w:shd w:val="clear" w:color="auto" w:fill="FFFFFF"/>
              </w:rPr>
              <w:t>江省时尚产业联合会成立大会上，浙江华孚时尚</w:t>
            </w:r>
            <w:r w:rsidRPr="000B1C77">
              <w:rPr>
                <w:rFonts w:hint="eastAsia"/>
                <w:sz w:val="22"/>
                <w:shd w:val="clear" w:color="auto" w:fill="FFFFFF"/>
              </w:rPr>
              <w:t>被推举为副会长单位。</w:t>
            </w:r>
          </w:p>
          <w:p w:rsidR="00F64E78" w:rsidRPr="000B1C77" w:rsidRDefault="002E27C7" w:rsidP="002E27C7">
            <w:pPr>
              <w:pStyle w:val="10"/>
              <w:widowControl/>
              <w:numPr>
                <w:ilvl w:val="0"/>
                <w:numId w:val="3"/>
              </w:numPr>
              <w:ind w:firstLineChars="0"/>
              <w:rPr>
                <w:rFonts w:ascii="Times New Roman" w:hAnsi="Times New Roman"/>
                <w:kern w:val="0"/>
                <w:szCs w:val="21"/>
              </w:rPr>
            </w:pPr>
            <w:r w:rsidRPr="000B1C77">
              <w:rPr>
                <w:rFonts w:ascii="Times New Roman" w:hAnsi="Times New Roman" w:hint="eastAsia"/>
                <w:kern w:val="0"/>
                <w:szCs w:val="21"/>
              </w:rPr>
              <w:t>2017</w:t>
            </w:r>
            <w:r w:rsidRPr="000B1C77">
              <w:rPr>
                <w:rFonts w:ascii="Times New Roman" w:hAnsi="Times New Roman" w:hint="eastAsia"/>
                <w:kern w:val="0"/>
                <w:szCs w:val="21"/>
              </w:rPr>
              <w:t>年</w:t>
            </w:r>
            <w:r w:rsidRPr="000B1C77">
              <w:rPr>
                <w:rFonts w:ascii="Times New Roman" w:hAnsi="Times New Roman" w:hint="eastAsia"/>
                <w:kern w:val="0"/>
                <w:szCs w:val="21"/>
              </w:rPr>
              <w:t>12</w:t>
            </w:r>
            <w:r w:rsidRPr="000B1C77">
              <w:rPr>
                <w:rFonts w:ascii="Times New Roman" w:hAnsi="Times New Roman" w:hint="eastAsia"/>
                <w:kern w:val="0"/>
                <w:szCs w:val="21"/>
              </w:rPr>
              <w:t>月</w:t>
            </w:r>
            <w:r w:rsidRPr="000B1C77">
              <w:rPr>
                <w:rFonts w:ascii="Times New Roman" w:hAnsi="Times New Roman" w:hint="eastAsia"/>
                <w:kern w:val="0"/>
                <w:szCs w:val="21"/>
              </w:rPr>
              <w:t>27</w:t>
            </w:r>
            <w:r w:rsidRPr="000B1C77">
              <w:rPr>
                <w:rFonts w:ascii="Times New Roman" w:hAnsi="Times New Roman" w:hint="eastAsia"/>
                <w:kern w:val="0"/>
                <w:szCs w:val="21"/>
              </w:rPr>
              <w:t>日，《纺织服装周刊》发布年度精锐榜，华孚时尚入围</w:t>
            </w:r>
            <w:r w:rsidRPr="000B1C77">
              <w:rPr>
                <w:rFonts w:ascii="Times New Roman" w:hAnsi="Times New Roman" w:hint="eastAsia"/>
                <w:kern w:val="0"/>
                <w:szCs w:val="21"/>
              </w:rPr>
              <w:t>2017</w:t>
            </w:r>
            <w:r w:rsidRPr="000B1C77">
              <w:rPr>
                <w:rFonts w:ascii="Times New Roman" w:hAnsi="Times New Roman" w:hint="eastAsia"/>
                <w:kern w:val="0"/>
                <w:szCs w:val="21"/>
              </w:rPr>
              <w:t>中国纺织服装行业十大领先企业。</w:t>
            </w:r>
          </w:p>
        </w:tc>
      </w:tr>
      <w:tr w:rsidR="009D7170" w:rsidRPr="001F4AFE" w:rsidTr="008F15DE">
        <w:tc>
          <w:tcPr>
            <w:tcW w:w="1446" w:type="dxa"/>
            <w:shd w:val="clear" w:color="auto" w:fill="auto"/>
            <w:vAlign w:val="center"/>
          </w:tcPr>
          <w:p w:rsidR="00F64E78" w:rsidRPr="0064649F" w:rsidRDefault="00FB097A" w:rsidP="00DE0DA9">
            <w:pPr>
              <w:jc w:val="left"/>
              <w:rPr>
                <w:rFonts w:ascii="Times New Roman" w:hAnsi="Times New Roman"/>
                <w:szCs w:val="21"/>
              </w:rPr>
            </w:pPr>
            <w:r w:rsidRPr="0064649F">
              <w:rPr>
                <w:rFonts w:ascii="Times New Roman" w:hAnsi="Times New Roman"/>
                <w:szCs w:val="21"/>
              </w:rPr>
              <w:lastRenderedPageBreak/>
              <w:t>价值链伙伴及同业者</w:t>
            </w:r>
          </w:p>
        </w:tc>
        <w:tc>
          <w:tcPr>
            <w:tcW w:w="2433" w:type="dxa"/>
            <w:shd w:val="clear" w:color="auto" w:fill="auto"/>
            <w:vAlign w:val="center"/>
          </w:tcPr>
          <w:p w:rsidR="00F64E78" w:rsidRPr="0064649F" w:rsidRDefault="00593DE7" w:rsidP="00DE0DA9">
            <w:pPr>
              <w:tabs>
                <w:tab w:val="left" w:pos="420"/>
              </w:tabs>
              <w:rPr>
                <w:rFonts w:ascii="Times New Roman" w:hAnsi="Times New Roman"/>
                <w:szCs w:val="21"/>
              </w:rPr>
            </w:pPr>
            <w:r w:rsidRPr="0064649F">
              <w:rPr>
                <w:rFonts w:ascii="Times New Roman" w:hAnsi="Times New Roman" w:hint="eastAsia"/>
                <w:szCs w:val="21"/>
              </w:rPr>
              <w:t>1.</w:t>
            </w:r>
            <w:r w:rsidR="00FB097A" w:rsidRPr="0064649F">
              <w:rPr>
                <w:rFonts w:ascii="Times New Roman" w:hAnsi="Times New Roman"/>
                <w:szCs w:val="21"/>
              </w:rPr>
              <w:t>产业链合作；</w:t>
            </w:r>
          </w:p>
          <w:p w:rsidR="00F64E78" w:rsidRPr="0064649F" w:rsidRDefault="00593DE7" w:rsidP="00DE0DA9">
            <w:pPr>
              <w:tabs>
                <w:tab w:val="left" w:pos="420"/>
              </w:tabs>
              <w:rPr>
                <w:rFonts w:ascii="Times New Roman" w:hAnsi="Times New Roman"/>
                <w:szCs w:val="21"/>
              </w:rPr>
            </w:pPr>
            <w:r w:rsidRPr="0064649F">
              <w:rPr>
                <w:rFonts w:ascii="Times New Roman" w:hAnsi="Times New Roman" w:hint="eastAsia"/>
                <w:szCs w:val="21"/>
              </w:rPr>
              <w:t>2.</w:t>
            </w:r>
            <w:r w:rsidR="00FB097A" w:rsidRPr="0064649F">
              <w:rPr>
                <w:rFonts w:ascii="Times New Roman" w:hAnsi="Times New Roman"/>
                <w:szCs w:val="21"/>
              </w:rPr>
              <w:t>带动产业链升级。</w:t>
            </w:r>
          </w:p>
        </w:tc>
        <w:tc>
          <w:tcPr>
            <w:tcW w:w="4626" w:type="dxa"/>
            <w:shd w:val="clear" w:color="auto" w:fill="auto"/>
            <w:vAlign w:val="center"/>
          </w:tcPr>
          <w:p w:rsidR="0064649F" w:rsidRPr="003636B9" w:rsidRDefault="0064649F" w:rsidP="0064649F">
            <w:pPr>
              <w:pStyle w:val="10"/>
              <w:numPr>
                <w:ilvl w:val="0"/>
                <w:numId w:val="5"/>
              </w:numPr>
              <w:ind w:firstLineChars="0"/>
              <w:rPr>
                <w:rFonts w:ascii="宋体" w:hAnsi="宋体"/>
              </w:rPr>
            </w:pPr>
            <w:r w:rsidRPr="003636B9">
              <w:rPr>
                <w:rFonts w:ascii="宋体" w:hAnsi="宋体" w:hint="eastAsia"/>
              </w:rPr>
              <w:t>公司大力支持各类环保棉，积极参加各种环保</w:t>
            </w:r>
            <w:proofErr w:type="gramStart"/>
            <w:r w:rsidRPr="003636B9">
              <w:rPr>
                <w:rFonts w:ascii="宋体" w:hAnsi="宋体" w:hint="eastAsia"/>
              </w:rPr>
              <w:t>棉协会</w:t>
            </w:r>
            <w:proofErr w:type="gramEnd"/>
            <w:r w:rsidRPr="003636B9">
              <w:rPr>
                <w:rFonts w:ascii="宋体" w:hAnsi="宋体" w:hint="eastAsia"/>
              </w:rPr>
              <w:t>组织的活动，成为这些协会的合作伙伴。2017年华</w:t>
            </w:r>
            <w:proofErr w:type="gramStart"/>
            <w:r w:rsidRPr="003636B9">
              <w:rPr>
                <w:rFonts w:ascii="宋体" w:hAnsi="宋体" w:hint="eastAsia"/>
              </w:rPr>
              <w:t>孚采购近</w:t>
            </w:r>
            <w:proofErr w:type="gramEnd"/>
            <w:r w:rsidRPr="003636B9">
              <w:rPr>
                <w:rFonts w:ascii="宋体" w:hAnsi="宋体" w:hint="eastAsia"/>
              </w:rPr>
              <w:t>33649吨环保棉。2017年实施BCI棉花项目5万亩，通过BCI项目的实施，改变了农民传统种植观念，改变了农业传统管理模式，全面实施节水灌溉工程，促进了农业可持续发展，也为农业环保做出了一定的贡献。</w:t>
            </w:r>
          </w:p>
          <w:p w:rsidR="0064649F" w:rsidRPr="003636B9" w:rsidRDefault="0064649F" w:rsidP="0064649F">
            <w:pPr>
              <w:pStyle w:val="10"/>
              <w:numPr>
                <w:ilvl w:val="0"/>
                <w:numId w:val="5"/>
              </w:numPr>
              <w:ind w:firstLineChars="0"/>
              <w:rPr>
                <w:rFonts w:ascii="宋体" w:hAnsi="宋体"/>
              </w:rPr>
            </w:pPr>
            <w:r w:rsidRPr="003636B9">
              <w:rPr>
                <w:rFonts w:ascii="宋体" w:hAnsi="宋体" w:hint="eastAsia"/>
              </w:rPr>
              <w:t>参加了由美国国家棉花总会（NCC）联合澳大利亚棉花协会（CA）和美国棉花公司（CI）携手创立的COTTON LEADS™（注：由棉农、科学家和专业人士共同倡导的、承诺生产负责任的棉花的特别项目），并在2014年度正式通过COTTON LEADS™认证，成为全球54家通过该认证的纺织品企业之一。</w:t>
            </w:r>
          </w:p>
          <w:p w:rsidR="00F64E78" w:rsidRPr="003636B9" w:rsidRDefault="0064649F" w:rsidP="0064649F">
            <w:pPr>
              <w:pStyle w:val="10"/>
              <w:numPr>
                <w:ilvl w:val="0"/>
                <w:numId w:val="5"/>
              </w:numPr>
              <w:ind w:firstLineChars="0"/>
            </w:pPr>
            <w:r w:rsidRPr="003636B9">
              <w:rPr>
                <w:rFonts w:ascii="宋体" w:hAnsi="宋体" w:hint="eastAsia"/>
              </w:rPr>
              <w:t>公司与国内外著名公司合作推广原液着色纤维的开发应用，进一步减少染色工艺产生的用水量和排污量；推进再生涤纶供应商通过瑞士GRS 认证，联合下游客户推广应用再生涤纶；优先选择符合</w:t>
            </w:r>
            <w:proofErr w:type="spellStart"/>
            <w:r w:rsidRPr="003636B9">
              <w:rPr>
                <w:rFonts w:ascii="宋体" w:hAnsi="宋体" w:hint="eastAsia"/>
              </w:rPr>
              <w:t>Oeko-tex</w:t>
            </w:r>
            <w:proofErr w:type="spellEnd"/>
            <w:r w:rsidRPr="003636B9">
              <w:rPr>
                <w:rFonts w:ascii="宋体" w:hAnsi="宋体" w:hint="eastAsia"/>
              </w:rPr>
              <w:t xml:space="preserve"> standard 100和欧盟REACH法规的环保要求的原料，推进主要供应商从生产源头控制原料重金属、APEO等有害物质残留。</w:t>
            </w:r>
          </w:p>
        </w:tc>
      </w:tr>
      <w:tr w:rsidR="009D7170" w:rsidRPr="001F4AFE" w:rsidTr="00593DE7">
        <w:tc>
          <w:tcPr>
            <w:tcW w:w="1446" w:type="dxa"/>
            <w:vAlign w:val="center"/>
          </w:tcPr>
          <w:p w:rsidR="00F64E78" w:rsidRPr="0064649F" w:rsidRDefault="00FB097A" w:rsidP="00593DE7">
            <w:pPr>
              <w:jc w:val="center"/>
              <w:rPr>
                <w:rFonts w:ascii="Times New Roman" w:hAnsi="Times New Roman"/>
                <w:szCs w:val="21"/>
              </w:rPr>
            </w:pPr>
            <w:r w:rsidRPr="0064649F">
              <w:rPr>
                <w:rFonts w:ascii="Times New Roman" w:hAnsi="Times New Roman"/>
                <w:szCs w:val="21"/>
              </w:rPr>
              <w:t>环境和可持</w:t>
            </w:r>
            <w:r w:rsidRPr="0064649F">
              <w:rPr>
                <w:rFonts w:ascii="Times New Roman" w:hAnsi="Times New Roman"/>
                <w:szCs w:val="21"/>
              </w:rPr>
              <w:lastRenderedPageBreak/>
              <w:t>续发展</w:t>
            </w:r>
          </w:p>
        </w:tc>
        <w:tc>
          <w:tcPr>
            <w:tcW w:w="2433" w:type="dxa"/>
            <w:vAlign w:val="center"/>
          </w:tcPr>
          <w:p w:rsidR="00F64E78" w:rsidRPr="0064649F" w:rsidRDefault="00593DE7" w:rsidP="00FF3188">
            <w:pPr>
              <w:tabs>
                <w:tab w:val="left" w:pos="420"/>
              </w:tabs>
              <w:jc w:val="center"/>
              <w:rPr>
                <w:rFonts w:ascii="Times New Roman" w:hAnsi="Times New Roman"/>
                <w:szCs w:val="21"/>
              </w:rPr>
            </w:pPr>
            <w:r w:rsidRPr="0064649F">
              <w:rPr>
                <w:rFonts w:ascii="Times New Roman" w:hAnsi="Times New Roman" w:hint="eastAsia"/>
                <w:szCs w:val="21"/>
              </w:rPr>
              <w:lastRenderedPageBreak/>
              <w:t>1.</w:t>
            </w:r>
            <w:r w:rsidR="00FB097A" w:rsidRPr="0064649F">
              <w:rPr>
                <w:rFonts w:ascii="Times New Roman" w:hAnsi="Times New Roman"/>
                <w:szCs w:val="21"/>
              </w:rPr>
              <w:t>遵守相关制度</w:t>
            </w:r>
          </w:p>
          <w:p w:rsidR="00F64E78" w:rsidRPr="0064649F" w:rsidRDefault="00593DE7" w:rsidP="00FF3188">
            <w:pPr>
              <w:tabs>
                <w:tab w:val="left" w:pos="420"/>
              </w:tabs>
              <w:jc w:val="center"/>
              <w:rPr>
                <w:rFonts w:ascii="Times New Roman" w:hAnsi="Times New Roman"/>
                <w:szCs w:val="21"/>
              </w:rPr>
            </w:pPr>
            <w:r w:rsidRPr="0064649F">
              <w:rPr>
                <w:rFonts w:ascii="Times New Roman" w:hAnsi="Times New Roman" w:hint="eastAsia"/>
                <w:szCs w:val="21"/>
              </w:rPr>
              <w:lastRenderedPageBreak/>
              <w:t>2.</w:t>
            </w:r>
            <w:r w:rsidR="00FB097A" w:rsidRPr="0064649F">
              <w:rPr>
                <w:rFonts w:ascii="Times New Roman" w:hAnsi="Times New Roman"/>
                <w:szCs w:val="21"/>
              </w:rPr>
              <w:t>开发环保产品</w:t>
            </w:r>
          </w:p>
          <w:p w:rsidR="00F64E78" w:rsidRPr="0064649F" w:rsidRDefault="00593DE7" w:rsidP="00FF3188">
            <w:pPr>
              <w:tabs>
                <w:tab w:val="left" w:pos="420"/>
              </w:tabs>
              <w:jc w:val="center"/>
              <w:rPr>
                <w:rFonts w:ascii="Times New Roman" w:hAnsi="Times New Roman"/>
                <w:szCs w:val="21"/>
              </w:rPr>
            </w:pPr>
            <w:r w:rsidRPr="0064649F">
              <w:rPr>
                <w:rFonts w:ascii="Times New Roman" w:hAnsi="Times New Roman" w:hint="eastAsia"/>
                <w:szCs w:val="21"/>
              </w:rPr>
              <w:t>3.</w:t>
            </w:r>
            <w:r w:rsidR="00FB097A" w:rsidRPr="0064649F">
              <w:rPr>
                <w:rFonts w:ascii="Times New Roman" w:hAnsi="Times New Roman"/>
                <w:szCs w:val="21"/>
              </w:rPr>
              <w:t>节能</w:t>
            </w:r>
            <w:r w:rsidR="00FB097A" w:rsidRPr="0064649F">
              <w:rPr>
                <w:rFonts w:ascii="Times New Roman" w:hAnsi="Times New Roman" w:hint="eastAsia"/>
                <w:szCs w:val="21"/>
              </w:rPr>
              <w:t>减排</w:t>
            </w:r>
          </w:p>
        </w:tc>
        <w:tc>
          <w:tcPr>
            <w:tcW w:w="4626" w:type="dxa"/>
            <w:vAlign w:val="center"/>
          </w:tcPr>
          <w:p w:rsidR="0064649F" w:rsidRPr="000B1C77" w:rsidRDefault="0064649F" w:rsidP="0064649F">
            <w:pPr>
              <w:pStyle w:val="10"/>
              <w:widowControl/>
              <w:numPr>
                <w:ilvl w:val="0"/>
                <w:numId w:val="7"/>
              </w:numPr>
              <w:ind w:firstLineChars="0"/>
            </w:pPr>
            <w:r w:rsidRPr="000B1C77">
              <w:rPr>
                <w:rFonts w:hint="eastAsia"/>
              </w:rPr>
              <w:lastRenderedPageBreak/>
              <w:t>截止到</w:t>
            </w:r>
            <w:r w:rsidRPr="000B1C77">
              <w:rPr>
                <w:rFonts w:hint="eastAsia"/>
              </w:rPr>
              <w:t>2017</w:t>
            </w:r>
            <w:r w:rsidRPr="000B1C77">
              <w:rPr>
                <w:rFonts w:hint="eastAsia"/>
              </w:rPr>
              <w:t>年底环保累计投资达</w:t>
            </w:r>
            <w:r w:rsidRPr="000B1C77">
              <w:rPr>
                <w:rFonts w:hint="eastAsia"/>
              </w:rPr>
              <w:t>8.54</w:t>
            </w:r>
            <w:r w:rsidRPr="000B1C77">
              <w:rPr>
                <w:rFonts w:hint="eastAsia"/>
              </w:rPr>
              <w:t>亿元。</w:t>
            </w:r>
            <w:r w:rsidRPr="000B1C77">
              <w:rPr>
                <w:rFonts w:hint="eastAsia"/>
              </w:rPr>
              <w:lastRenderedPageBreak/>
              <w:t>与此同时，公司以</w:t>
            </w:r>
            <w:r w:rsidRPr="000B1C77">
              <w:rPr>
                <w:rFonts w:hint="eastAsia"/>
              </w:rPr>
              <w:t>ISO14000</w:t>
            </w:r>
            <w:r w:rsidRPr="000B1C77">
              <w:rPr>
                <w:rFonts w:hint="eastAsia"/>
              </w:rPr>
              <w:t>环境管理体系为主线，修炼内功，在环保设施建设与运营、环保法律与产业政策遵守、节能减排、环境管理、环境应急等多方面进行提升。</w:t>
            </w:r>
          </w:p>
          <w:p w:rsidR="0064649F" w:rsidRPr="000B1C77" w:rsidRDefault="0064649F" w:rsidP="0064649F">
            <w:pPr>
              <w:pStyle w:val="10"/>
              <w:widowControl/>
              <w:numPr>
                <w:ilvl w:val="0"/>
                <w:numId w:val="7"/>
              </w:numPr>
              <w:ind w:firstLineChars="0"/>
            </w:pPr>
            <w:r w:rsidRPr="000B1C77">
              <w:rPr>
                <w:rFonts w:hint="eastAsia"/>
              </w:rPr>
              <w:t>2017</w:t>
            </w:r>
            <w:r w:rsidRPr="000B1C77">
              <w:rPr>
                <w:rFonts w:hint="eastAsia"/>
              </w:rPr>
              <w:t>年，华孚以清洁生产为核心思想，围绕公司《环保管理五年规划》和</w:t>
            </w:r>
            <w:r w:rsidRPr="000B1C77">
              <w:rPr>
                <w:rFonts w:hint="eastAsia"/>
              </w:rPr>
              <w:t>ISO14000</w:t>
            </w:r>
            <w:r w:rsidRPr="000B1C77">
              <w:rPr>
                <w:rFonts w:hint="eastAsia"/>
              </w:rPr>
              <w:t>环境管理体系，使公司环境管理工作水平稳步提升。近年来，华孚持续通过</w:t>
            </w:r>
            <w:r w:rsidRPr="000B1C77">
              <w:rPr>
                <w:rFonts w:hint="eastAsia"/>
              </w:rPr>
              <w:t>ISO14000</w:t>
            </w:r>
            <w:r w:rsidRPr="000B1C77">
              <w:rPr>
                <w:rFonts w:hint="eastAsia"/>
              </w:rPr>
              <w:t>环境管理体系审核，通过</w:t>
            </w:r>
            <w:proofErr w:type="spellStart"/>
            <w:r w:rsidRPr="000B1C77">
              <w:rPr>
                <w:rFonts w:hint="eastAsia"/>
              </w:rPr>
              <w:t>Oeko-Tex</w:t>
            </w:r>
            <w:proofErr w:type="spellEnd"/>
            <w:r w:rsidRPr="000B1C77">
              <w:rPr>
                <w:rFonts w:hint="eastAsia"/>
              </w:rPr>
              <w:t xml:space="preserve"> Standard 1000 </w:t>
            </w:r>
            <w:r w:rsidRPr="000B1C77">
              <w:rPr>
                <w:rFonts w:hint="eastAsia"/>
              </w:rPr>
              <w:t>纺织企业环保体系认证，通过</w:t>
            </w:r>
            <w:r w:rsidRPr="000B1C77">
              <w:rPr>
                <w:rFonts w:hint="eastAsia"/>
              </w:rPr>
              <w:t>Global Organic Textile Standard</w:t>
            </w:r>
            <w:r w:rsidRPr="000B1C77">
              <w:rPr>
                <w:rFonts w:hint="eastAsia"/>
              </w:rPr>
              <w:t>认证和</w:t>
            </w:r>
            <w:proofErr w:type="gramStart"/>
            <w:r w:rsidRPr="000B1C77">
              <w:rPr>
                <w:rFonts w:hint="eastAsia"/>
              </w:rPr>
              <w:t>碳足迹</w:t>
            </w:r>
            <w:proofErr w:type="gramEnd"/>
            <w:r w:rsidRPr="000B1C77">
              <w:rPr>
                <w:rFonts w:hint="eastAsia"/>
              </w:rPr>
              <w:t>认证，并与荷兰禾众基金会及各品牌公司，集体开展印染企业创佳项目。</w:t>
            </w:r>
          </w:p>
          <w:p w:rsidR="0064649F" w:rsidRPr="000B1C77" w:rsidRDefault="0064649F" w:rsidP="0064649F">
            <w:pPr>
              <w:pStyle w:val="10"/>
              <w:widowControl/>
              <w:numPr>
                <w:ilvl w:val="0"/>
                <w:numId w:val="7"/>
              </w:numPr>
              <w:ind w:firstLineChars="0"/>
            </w:pPr>
            <w:r w:rsidRPr="000B1C77">
              <w:rPr>
                <w:rFonts w:hint="eastAsia"/>
              </w:rPr>
              <w:t>近年来，华孚在染色工艺的研究上下足了功夫，低温染色、低碱染色、无盐染色等节能环保工艺被越来越多的应用，并建立了化学品的有效管控制度和流程，旨在控制有害化学物质达到零排放，成为行业的标杆。</w:t>
            </w:r>
            <w:r w:rsidRPr="000B1C77">
              <w:rPr>
                <w:rFonts w:hint="eastAsia"/>
              </w:rPr>
              <w:t>2017</w:t>
            </w:r>
            <w:r w:rsidRPr="000B1C77">
              <w:rPr>
                <w:rFonts w:hint="eastAsia"/>
              </w:rPr>
              <w:t>年中国纺织工业联合会、</w:t>
            </w:r>
            <w:r w:rsidRPr="000B1C77">
              <w:rPr>
                <w:rFonts w:hint="eastAsia"/>
              </w:rPr>
              <w:t>ZDHC</w:t>
            </w:r>
            <w:r w:rsidRPr="000B1C77">
              <w:rPr>
                <w:rFonts w:hint="eastAsia"/>
              </w:rPr>
              <w:t>基金会高度评价华孚在环保方面所做的贡献，在</w:t>
            </w:r>
            <w:r w:rsidRPr="000B1C77">
              <w:rPr>
                <w:rFonts w:hint="eastAsia"/>
              </w:rPr>
              <w:t>2017</w:t>
            </w:r>
            <w:r w:rsidRPr="000B1C77">
              <w:rPr>
                <w:rFonts w:hint="eastAsia"/>
              </w:rPr>
              <w:t>年第五届</w:t>
            </w:r>
            <w:r w:rsidRPr="000B1C77">
              <w:rPr>
                <w:rFonts w:hint="eastAsia"/>
              </w:rPr>
              <w:t>CNTAC</w:t>
            </w:r>
            <w:r w:rsidRPr="000B1C77">
              <w:rPr>
                <w:rFonts w:hint="eastAsia"/>
              </w:rPr>
              <w:t>－</w:t>
            </w:r>
            <w:r w:rsidRPr="000B1C77">
              <w:rPr>
                <w:rFonts w:hint="eastAsia"/>
              </w:rPr>
              <w:t>ZDHC</w:t>
            </w:r>
            <w:r w:rsidRPr="000B1C77">
              <w:rPr>
                <w:rFonts w:hint="eastAsia"/>
              </w:rPr>
              <w:t>有害化学物质管</w:t>
            </w:r>
            <w:proofErr w:type="gramStart"/>
            <w:r w:rsidRPr="000B1C77">
              <w:rPr>
                <w:rFonts w:hint="eastAsia"/>
              </w:rPr>
              <w:t>控利益相关方暨</w:t>
            </w:r>
            <w:proofErr w:type="gramEnd"/>
            <w:r w:rsidRPr="000B1C77">
              <w:rPr>
                <w:rFonts w:hint="eastAsia"/>
              </w:rPr>
              <w:t>绿色制造会议上，华孚被</w:t>
            </w:r>
            <w:r w:rsidRPr="000B1C77">
              <w:rPr>
                <w:rFonts w:hint="eastAsia"/>
              </w:rPr>
              <w:t>ZDHC</w:t>
            </w:r>
            <w:r w:rsidRPr="000B1C77">
              <w:rPr>
                <w:rFonts w:hint="eastAsia"/>
              </w:rPr>
              <w:t>基金会授予了“</w:t>
            </w:r>
            <w:r w:rsidRPr="000B1C77">
              <w:rPr>
                <w:rFonts w:hint="eastAsia"/>
              </w:rPr>
              <w:t>2017 CNTAC-ZDHC</w:t>
            </w:r>
            <w:r w:rsidRPr="000B1C77">
              <w:rPr>
                <w:rFonts w:hint="eastAsia"/>
              </w:rPr>
              <w:t>供应链化学品管理创新</w:t>
            </w:r>
            <w:r w:rsidRPr="000B1C77">
              <w:rPr>
                <w:rFonts w:hint="eastAsia"/>
              </w:rPr>
              <w:t>2020</w:t>
            </w:r>
            <w:r w:rsidRPr="000B1C77">
              <w:rPr>
                <w:rFonts w:hint="eastAsia"/>
              </w:rPr>
              <w:t>行动领跑者企业”的殊荣，这也是色纺行业唯一一家获得此殊荣的企业。</w:t>
            </w:r>
          </w:p>
          <w:p w:rsidR="00F64E78" w:rsidRPr="000B1C77" w:rsidRDefault="0064649F" w:rsidP="0064649F">
            <w:pPr>
              <w:pStyle w:val="10"/>
              <w:widowControl/>
              <w:numPr>
                <w:ilvl w:val="0"/>
                <w:numId w:val="7"/>
              </w:numPr>
              <w:ind w:firstLineChars="0"/>
            </w:pPr>
            <w:r w:rsidRPr="000B1C77">
              <w:rPr>
                <w:rFonts w:hint="eastAsia"/>
              </w:rPr>
              <w:t>2017</w:t>
            </w:r>
            <w:r w:rsidRPr="000B1C77">
              <w:rPr>
                <w:rFonts w:hint="eastAsia"/>
              </w:rPr>
              <w:t>年，公司重点组织各级管理人员对《环境保护税法》和《水污染防治法》进行专题学习，增强全体员工对新环境法律法规的理解和认知。</w:t>
            </w:r>
          </w:p>
        </w:tc>
      </w:tr>
      <w:tr w:rsidR="009D7170" w:rsidRPr="001F4AFE" w:rsidTr="00C76F61">
        <w:tc>
          <w:tcPr>
            <w:tcW w:w="1446" w:type="dxa"/>
            <w:vAlign w:val="center"/>
          </w:tcPr>
          <w:p w:rsidR="00F64E78" w:rsidRPr="001F4AFE" w:rsidRDefault="00FB097A" w:rsidP="00C76F61">
            <w:pPr>
              <w:jc w:val="center"/>
              <w:rPr>
                <w:rFonts w:ascii="Times New Roman" w:hAnsi="Times New Roman"/>
                <w:szCs w:val="21"/>
              </w:rPr>
            </w:pPr>
            <w:r w:rsidRPr="001F4AFE">
              <w:rPr>
                <w:rFonts w:ascii="Times New Roman" w:hAnsi="Times New Roman"/>
                <w:szCs w:val="21"/>
              </w:rPr>
              <w:lastRenderedPageBreak/>
              <w:t>员工</w:t>
            </w:r>
          </w:p>
        </w:tc>
        <w:tc>
          <w:tcPr>
            <w:tcW w:w="2433" w:type="dxa"/>
            <w:vAlign w:val="center"/>
          </w:tcPr>
          <w:p w:rsidR="00F64E78" w:rsidRPr="001F4AFE" w:rsidRDefault="00FB097A" w:rsidP="00C76F61">
            <w:pPr>
              <w:rPr>
                <w:rFonts w:ascii="Times New Roman" w:hAnsi="Times New Roman"/>
                <w:szCs w:val="21"/>
              </w:rPr>
            </w:pPr>
            <w:r w:rsidRPr="001F4AFE">
              <w:rPr>
                <w:rFonts w:ascii="Times New Roman" w:hAnsi="Times New Roman" w:hint="eastAsia"/>
                <w:szCs w:val="21"/>
              </w:rPr>
              <w:t>提升</w:t>
            </w:r>
            <w:r w:rsidRPr="001F4AFE">
              <w:rPr>
                <w:rFonts w:ascii="Times New Roman" w:hAnsi="Times New Roman"/>
                <w:szCs w:val="21"/>
              </w:rPr>
              <w:t>员工</w:t>
            </w:r>
            <w:r w:rsidRPr="001F4AFE">
              <w:rPr>
                <w:rFonts w:ascii="Times New Roman" w:hAnsi="Times New Roman" w:hint="eastAsia"/>
                <w:szCs w:val="21"/>
              </w:rPr>
              <w:t>满意度</w:t>
            </w:r>
          </w:p>
          <w:p w:rsidR="00F64E78" w:rsidRPr="001F4AFE" w:rsidRDefault="00FB097A" w:rsidP="00C76F61">
            <w:pPr>
              <w:rPr>
                <w:rFonts w:ascii="Times New Roman" w:hAnsi="Times New Roman"/>
                <w:szCs w:val="21"/>
              </w:rPr>
            </w:pPr>
            <w:r w:rsidRPr="001F4AFE">
              <w:rPr>
                <w:rFonts w:ascii="Times New Roman" w:hAnsi="Times New Roman" w:hint="eastAsia"/>
                <w:szCs w:val="21"/>
              </w:rPr>
              <w:t>增强员工归属感</w:t>
            </w:r>
          </w:p>
        </w:tc>
        <w:tc>
          <w:tcPr>
            <w:tcW w:w="4626" w:type="dxa"/>
            <w:vAlign w:val="center"/>
          </w:tcPr>
          <w:p w:rsidR="00880014" w:rsidRPr="000B1C77" w:rsidRDefault="00880014" w:rsidP="00880014">
            <w:pPr>
              <w:pStyle w:val="10"/>
              <w:widowControl/>
              <w:numPr>
                <w:ilvl w:val="0"/>
                <w:numId w:val="8"/>
              </w:numPr>
              <w:ind w:firstLineChars="0"/>
              <w:rPr>
                <w:rFonts w:ascii="Times New Roman" w:hAnsi="Times New Roman"/>
                <w:kern w:val="0"/>
                <w:szCs w:val="21"/>
              </w:rPr>
            </w:pPr>
            <w:r w:rsidRPr="000B1C77">
              <w:rPr>
                <w:rFonts w:ascii="Times New Roman" w:hAnsi="Times New Roman" w:hint="eastAsia"/>
                <w:kern w:val="0"/>
                <w:szCs w:val="21"/>
              </w:rPr>
              <w:t>《劳动合同》签订率达</w:t>
            </w:r>
            <w:r w:rsidRPr="000B1C77">
              <w:rPr>
                <w:rFonts w:ascii="Times New Roman" w:hAnsi="Times New Roman" w:hint="eastAsia"/>
                <w:kern w:val="0"/>
                <w:szCs w:val="21"/>
              </w:rPr>
              <w:t>100%</w:t>
            </w:r>
            <w:r w:rsidRPr="000B1C77">
              <w:rPr>
                <w:rFonts w:ascii="Times New Roman" w:hAnsi="Times New Roman" w:hint="eastAsia"/>
                <w:kern w:val="0"/>
                <w:szCs w:val="21"/>
              </w:rPr>
              <w:t>；</w:t>
            </w:r>
          </w:p>
          <w:p w:rsidR="00880014" w:rsidRPr="000B1C77" w:rsidRDefault="00880014" w:rsidP="00880014">
            <w:pPr>
              <w:pStyle w:val="10"/>
              <w:widowControl/>
              <w:numPr>
                <w:ilvl w:val="0"/>
                <w:numId w:val="8"/>
              </w:numPr>
              <w:ind w:firstLineChars="0"/>
              <w:rPr>
                <w:rFonts w:ascii="Times New Roman" w:hAnsi="Times New Roman"/>
                <w:kern w:val="0"/>
                <w:szCs w:val="21"/>
              </w:rPr>
            </w:pPr>
            <w:r w:rsidRPr="000B1C77">
              <w:rPr>
                <w:rFonts w:ascii="Times New Roman" w:hAnsi="Times New Roman" w:hint="eastAsia"/>
                <w:kern w:val="0"/>
                <w:szCs w:val="21"/>
              </w:rPr>
              <w:t>培训作为员工最大的福利。</w:t>
            </w:r>
            <w:r w:rsidRPr="000B1C77">
              <w:rPr>
                <w:rFonts w:ascii="Times New Roman" w:hAnsi="Times New Roman" w:hint="eastAsia"/>
                <w:kern w:val="0"/>
                <w:szCs w:val="21"/>
              </w:rPr>
              <w:t>2017</w:t>
            </w:r>
            <w:r w:rsidRPr="000B1C77">
              <w:rPr>
                <w:rFonts w:ascii="Times New Roman" w:hAnsi="Times New Roman" w:hint="eastAsia"/>
                <w:kern w:val="0"/>
                <w:szCs w:val="21"/>
              </w:rPr>
              <w:t>年度，全公司组织了各类专业培训。比如：</w:t>
            </w:r>
            <w:r w:rsidRPr="000B1C77">
              <w:rPr>
                <w:rFonts w:ascii="Times New Roman" w:hAnsi="Times New Roman" w:hint="eastAsia"/>
                <w:kern w:val="0"/>
                <w:szCs w:val="21"/>
              </w:rPr>
              <w:t>2017</w:t>
            </w:r>
            <w:r w:rsidRPr="000B1C77">
              <w:rPr>
                <w:rFonts w:ascii="Times New Roman" w:hAnsi="Times New Roman" w:hint="eastAsia"/>
                <w:kern w:val="0"/>
                <w:szCs w:val="21"/>
              </w:rPr>
              <w:t>年</w:t>
            </w:r>
            <w:r w:rsidRPr="000B1C77">
              <w:rPr>
                <w:rFonts w:ascii="Times New Roman" w:hAnsi="Times New Roman" w:hint="eastAsia"/>
                <w:kern w:val="0"/>
                <w:szCs w:val="21"/>
              </w:rPr>
              <w:t>3</w:t>
            </w:r>
            <w:r w:rsidRPr="000B1C77">
              <w:rPr>
                <w:rFonts w:ascii="Times New Roman" w:hAnsi="Times New Roman" w:hint="eastAsia"/>
                <w:kern w:val="0"/>
                <w:szCs w:val="21"/>
              </w:rPr>
              <w:t>月及</w:t>
            </w:r>
            <w:r w:rsidRPr="000B1C77">
              <w:rPr>
                <w:rFonts w:ascii="Times New Roman" w:hAnsi="Times New Roman" w:hint="eastAsia"/>
                <w:kern w:val="0"/>
                <w:szCs w:val="21"/>
              </w:rPr>
              <w:t>5</w:t>
            </w:r>
            <w:r w:rsidRPr="000B1C77">
              <w:rPr>
                <w:rFonts w:ascii="Times New Roman" w:hAnsi="Times New Roman" w:hint="eastAsia"/>
                <w:kern w:val="0"/>
                <w:szCs w:val="21"/>
              </w:rPr>
              <w:t>月，公司组织两期次调色人员培训班，各个生产基地首席调色主管参加培训。整个培训</w:t>
            </w:r>
            <w:proofErr w:type="gramStart"/>
            <w:r w:rsidRPr="000B1C77">
              <w:rPr>
                <w:rFonts w:ascii="Times New Roman" w:hAnsi="Times New Roman" w:hint="eastAsia"/>
                <w:kern w:val="0"/>
                <w:szCs w:val="21"/>
              </w:rPr>
              <w:t>课采取</w:t>
            </w:r>
            <w:proofErr w:type="gramEnd"/>
            <w:r w:rsidRPr="000B1C77">
              <w:rPr>
                <w:rFonts w:ascii="Times New Roman" w:hAnsi="Times New Roman" w:hint="eastAsia"/>
                <w:kern w:val="0"/>
                <w:szCs w:val="21"/>
              </w:rPr>
              <w:t>理论培训</w:t>
            </w:r>
            <w:r w:rsidRPr="000B1C77">
              <w:rPr>
                <w:rFonts w:ascii="Times New Roman" w:hAnsi="Times New Roman" w:hint="eastAsia"/>
                <w:kern w:val="0"/>
                <w:szCs w:val="21"/>
              </w:rPr>
              <w:t>+</w:t>
            </w:r>
            <w:r w:rsidRPr="000B1C77">
              <w:rPr>
                <w:rFonts w:ascii="Times New Roman" w:hAnsi="Times New Roman" w:hint="eastAsia"/>
                <w:kern w:val="0"/>
                <w:szCs w:val="21"/>
              </w:rPr>
              <w:t>实操培训</w:t>
            </w:r>
            <w:r w:rsidRPr="000B1C77">
              <w:rPr>
                <w:rFonts w:ascii="Times New Roman" w:hAnsi="Times New Roman" w:hint="eastAsia"/>
                <w:kern w:val="0"/>
                <w:szCs w:val="21"/>
              </w:rPr>
              <w:t>+</w:t>
            </w:r>
            <w:r w:rsidRPr="000B1C77">
              <w:rPr>
                <w:rFonts w:ascii="Times New Roman" w:hAnsi="Times New Roman" w:hint="eastAsia"/>
                <w:kern w:val="0"/>
                <w:szCs w:val="21"/>
              </w:rPr>
              <w:t>考核的方式进行；又如，</w:t>
            </w:r>
            <w:r w:rsidRPr="000B1C77">
              <w:rPr>
                <w:rFonts w:ascii="Times New Roman" w:hAnsi="Times New Roman" w:hint="eastAsia"/>
                <w:kern w:val="0"/>
                <w:szCs w:val="21"/>
              </w:rPr>
              <w:t>2017</w:t>
            </w:r>
            <w:r w:rsidRPr="000B1C77">
              <w:rPr>
                <w:rFonts w:ascii="Times New Roman" w:hAnsi="Times New Roman" w:hint="eastAsia"/>
                <w:kern w:val="0"/>
                <w:szCs w:val="21"/>
              </w:rPr>
              <w:t>年</w:t>
            </w:r>
            <w:r w:rsidRPr="000B1C77">
              <w:rPr>
                <w:rFonts w:ascii="Times New Roman" w:hAnsi="Times New Roman" w:hint="eastAsia"/>
                <w:kern w:val="0"/>
                <w:szCs w:val="21"/>
              </w:rPr>
              <w:t>8</w:t>
            </w:r>
            <w:r w:rsidRPr="000B1C77">
              <w:rPr>
                <w:rFonts w:ascii="Times New Roman" w:hAnsi="Times New Roman" w:hint="eastAsia"/>
                <w:kern w:val="0"/>
                <w:szCs w:val="21"/>
              </w:rPr>
              <w:t>月及</w:t>
            </w:r>
            <w:r w:rsidRPr="000B1C77">
              <w:rPr>
                <w:rFonts w:ascii="Times New Roman" w:hAnsi="Times New Roman" w:hint="eastAsia"/>
                <w:kern w:val="0"/>
                <w:szCs w:val="21"/>
              </w:rPr>
              <w:t>12</w:t>
            </w:r>
            <w:r w:rsidRPr="000B1C77">
              <w:rPr>
                <w:rFonts w:ascii="Times New Roman" w:hAnsi="Times New Roman" w:hint="eastAsia"/>
                <w:kern w:val="0"/>
                <w:szCs w:val="21"/>
              </w:rPr>
              <w:t>月，公司组织了两期次的讲解员培训班，采取集中授课、学员试讲和测评的形式，提升了各部门人员对公司、产品的全面认知，增强了企业归属感。</w:t>
            </w:r>
          </w:p>
          <w:p w:rsidR="00880014" w:rsidRPr="000B1C77" w:rsidRDefault="00880014" w:rsidP="00880014">
            <w:pPr>
              <w:pStyle w:val="10"/>
              <w:widowControl/>
              <w:numPr>
                <w:ilvl w:val="0"/>
                <w:numId w:val="8"/>
              </w:numPr>
              <w:ind w:firstLineChars="0"/>
              <w:rPr>
                <w:rFonts w:ascii="Times New Roman" w:hAnsi="Times New Roman"/>
                <w:kern w:val="0"/>
                <w:szCs w:val="21"/>
              </w:rPr>
            </w:pPr>
            <w:r w:rsidRPr="000B1C77">
              <w:rPr>
                <w:rFonts w:ascii="Times New Roman" w:hAnsi="Times New Roman" w:hint="eastAsia"/>
                <w:kern w:val="0"/>
                <w:szCs w:val="21"/>
              </w:rPr>
              <w:t>关注员工身心健康，总部及下属工厂定时组织员工免费体检；春节期间，统一包车送外地员工安全、顺利回家；节后，包车迎接外地员工返回公司上班。</w:t>
            </w:r>
          </w:p>
          <w:p w:rsidR="00880014" w:rsidRPr="000B1C77" w:rsidRDefault="00880014" w:rsidP="00880014">
            <w:pPr>
              <w:pStyle w:val="10"/>
              <w:widowControl/>
              <w:numPr>
                <w:ilvl w:val="0"/>
                <w:numId w:val="8"/>
              </w:numPr>
              <w:ind w:firstLineChars="0"/>
              <w:rPr>
                <w:rFonts w:ascii="Times New Roman" w:hAnsi="Times New Roman"/>
                <w:kern w:val="0"/>
                <w:szCs w:val="21"/>
              </w:rPr>
            </w:pPr>
            <w:r w:rsidRPr="000B1C77">
              <w:rPr>
                <w:rFonts w:ascii="Times New Roman" w:hAnsi="Times New Roman" w:hint="eastAsia"/>
                <w:kern w:val="0"/>
                <w:szCs w:val="21"/>
              </w:rPr>
              <w:lastRenderedPageBreak/>
              <w:t>组织各类丰富多彩的团队活动和文体活动，丰富业余生活，融洽团队氛围，</w:t>
            </w:r>
            <w:r w:rsidRPr="000B1C77">
              <w:rPr>
                <w:rFonts w:ascii="Times New Roman" w:hAnsi="Times New Roman" w:hint="eastAsia"/>
                <w:kern w:val="0"/>
                <w:szCs w:val="21"/>
              </w:rPr>
              <w:t>2017</w:t>
            </w:r>
            <w:r w:rsidRPr="000B1C77">
              <w:rPr>
                <w:rFonts w:ascii="Times New Roman" w:hAnsi="Times New Roman" w:hint="eastAsia"/>
                <w:kern w:val="0"/>
                <w:szCs w:val="21"/>
              </w:rPr>
              <w:t>年华</w:t>
            </w:r>
            <w:proofErr w:type="gramStart"/>
            <w:r w:rsidRPr="000B1C77">
              <w:rPr>
                <w:rFonts w:ascii="Times New Roman" w:hAnsi="Times New Roman" w:hint="eastAsia"/>
                <w:kern w:val="0"/>
                <w:szCs w:val="21"/>
              </w:rPr>
              <w:t>孚</w:t>
            </w:r>
            <w:proofErr w:type="gramEnd"/>
            <w:r w:rsidRPr="000B1C77">
              <w:rPr>
                <w:rFonts w:ascii="Times New Roman" w:hAnsi="Times New Roman" w:hint="eastAsia"/>
                <w:kern w:val="0"/>
                <w:szCs w:val="21"/>
              </w:rPr>
              <w:t>时尚及各地下属企业累计开展大型文体活动</w:t>
            </w:r>
            <w:r w:rsidRPr="000B1C77">
              <w:rPr>
                <w:rFonts w:ascii="Times New Roman" w:hAnsi="Times New Roman" w:hint="eastAsia"/>
                <w:kern w:val="0"/>
                <w:szCs w:val="21"/>
              </w:rPr>
              <w:t>80</w:t>
            </w:r>
            <w:r w:rsidRPr="000B1C77">
              <w:rPr>
                <w:rFonts w:ascii="Times New Roman" w:hAnsi="Times New Roman" w:hint="eastAsia"/>
                <w:kern w:val="0"/>
                <w:szCs w:val="21"/>
              </w:rPr>
              <w:t>多场次。</w:t>
            </w:r>
          </w:p>
          <w:p w:rsidR="00F64E78" w:rsidRPr="000B1C77" w:rsidRDefault="00880014" w:rsidP="00880014">
            <w:pPr>
              <w:pStyle w:val="10"/>
              <w:widowControl/>
              <w:numPr>
                <w:ilvl w:val="0"/>
                <w:numId w:val="8"/>
              </w:numPr>
              <w:ind w:firstLineChars="0"/>
              <w:rPr>
                <w:rFonts w:ascii="Times New Roman" w:hAnsi="Times New Roman"/>
                <w:kern w:val="0"/>
                <w:szCs w:val="21"/>
              </w:rPr>
            </w:pPr>
            <w:r w:rsidRPr="000B1C77">
              <w:rPr>
                <w:rFonts w:ascii="Times New Roman" w:hAnsi="Times New Roman" w:hint="eastAsia"/>
                <w:kern w:val="0"/>
                <w:szCs w:val="21"/>
              </w:rPr>
              <w:t>公司总部与下属子公司每年定期安排员工体检，保护员工身心健康；得知工厂员工因病住院，</w:t>
            </w:r>
            <w:proofErr w:type="gramStart"/>
            <w:r w:rsidRPr="000B1C77">
              <w:rPr>
                <w:rFonts w:ascii="Times New Roman" w:hAnsi="Times New Roman" w:hint="eastAsia"/>
                <w:kern w:val="0"/>
                <w:szCs w:val="21"/>
              </w:rPr>
              <w:t>工会第</w:t>
            </w:r>
            <w:proofErr w:type="gramEnd"/>
            <w:r w:rsidRPr="000B1C77">
              <w:rPr>
                <w:rFonts w:ascii="Times New Roman" w:hAnsi="Times New Roman" w:hint="eastAsia"/>
                <w:kern w:val="0"/>
                <w:szCs w:val="21"/>
              </w:rPr>
              <w:t>一时间发挥救助困难员工的作用，为急需用钱治病的员工家庭雪中送炭。</w:t>
            </w:r>
          </w:p>
        </w:tc>
      </w:tr>
      <w:tr w:rsidR="009D7170" w:rsidRPr="001F4AFE" w:rsidTr="00DE0DA9">
        <w:tc>
          <w:tcPr>
            <w:tcW w:w="1446" w:type="dxa"/>
            <w:vAlign w:val="center"/>
          </w:tcPr>
          <w:p w:rsidR="00F64E78" w:rsidRPr="00CC490D" w:rsidRDefault="00FB097A" w:rsidP="00DE0DA9">
            <w:pPr>
              <w:jc w:val="center"/>
              <w:rPr>
                <w:rFonts w:ascii="Times New Roman" w:hAnsi="Times New Roman"/>
                <w:szCs w:val="21"/>
              </w:rPr>
            </w:pPr>
            <w:r w:rsidRPr="00CC490D">
              <w:rPr>
                <w:rFonts w:ascii="Times New Roman" w:hAnsi="Times New Roman"/>
                <w:szCs w:val="21"/>
              </w:rPr>
              <w:lastRenderedPageBreak/>
              <w:t>政府、社会公众</w:t>
            </w:r>
          </w:p>
        </w:tc>
        <w:tc>
          <w:tcPr>
            <w:tcW w:w="2433" w:type="dxa"/>
            <w:vAlign w:val="center"/>
          </w:tcPr>
          <w:p w:rsidR="00F64E78" w:rsidRPr="00CC490D" w:rsidRDefault="00DE0DA9" w:rsidP="00DE0DA9">
            <w:pPr>
              <w:tabs>
                <w:tab w:val="left" w:pos="420"/>
              </w:tabs>
              <w:jc w:val="left"/>
              <w:rPr>
                <w:rFonts w:ascii="Times New Roman" w:hAnsi="Times New Roman"/>
                <w:szCs w:val="21"/>
              </w:rPr>
            </w:pPr>
            <w:r w:rsidRPr="00CC490D">
              <w:rPr>
                <w:rFonts w:ascii="Times New Roman" w:hAnsi="Times New Roman" w:hint="eastAsia"/>
                <w:szCs w:val="21"/>
              </w:rPr>
              <w:t>1.</w:t>
            </w:r>
            <w:r w:rsidR="00FB097A" w:rsidRPr="00CC490D">
              <w:rPr>
                <w:rFonts w:ascii="Times New Roman" w:hAnsi="Times New Roman"/>
                <w:szCs w:val="21"/>
              </w:rPr>
              <w:t>支持公益事业；</w:t>
            </w:r>
          </w:p>
          <w:p w:rsidR="00F64E78" w:rsidRPr="00CC490D" w:rsidRDefault="00DE0DA9" w:rsidP="00DE0DA9">
            <w:pPr>
              <w:tabs>
                <w:tab w:val="left" w:pos="420"/>
              </w:tabs>
              <w:jc w:val="left"/>
              <w:rPr>
                <w:rFonts w:ascii="Times New Roman" w:hAnsi="Times New Roman"/>
                <w:szCs w:val="21"/>
              </w:rPr>
            </w:pPr>
            <w:r w:rsidRPr="00CC490D">
              <w:rPr>
                <w:rFonts w:ascii="Times New Roman" w:hAnsi="Times New Roman" w:hint="eastAsia"/>
                <w:szCs w:val="21"/>
              </w:rPr>
              <w:t>2.</w:t>
            </w:r>
            <w:r w:rsidR="00FB097A" w:rsidRPr="00CC490D">
              <w:rPr>
                <w:rFonts w:ascii="Times New Roman" w:hAnsi="Times New Roman"/>
                <w:szCs w:val="21"/>
              </w:rPr>
              <w:t>促进社会和谐发展。</w:t>
            </w:r>
          </w:p>
        </w:tc>
        <w:tc>
          <w:tcPr>
            <w:tcW w:w="4626" w:type="dxa"/>
          </w:tcPr>
          <w:p w:rsidR="009D7902" w:rsidRPr="009D7902" w:rsidRDefault="009D7902" w:rsidP="009D7902">
            <w:pPr>
              <w:pStyle w:val="10"/>
              <w:widowControl/>
              <w:numPr>
                <w:ilvl w:val="0"/>
                <w:numId w:val="10"/>
              </w:numPr>
              <w:ind w:firstLineChars="0"/>
              <w:rPr>
                <w:rFonts w:ascii="Times New Roman" w:hAnsi="Times New Roman"/>
                <w:szCs w:val="21"/>
              </w:rPr>
            </w:pPr>
            <w:r w:rsidRPr="009D7902">
              <w:rPr>
                <w:rFonts w:ascii="Times New Roman" w:hAnsi="Times New Roman" w:hint="eastAsia"/>
                <w:szCs w:val="21"/>
              </w:rPr>
              <w:t>积极响应国家精准扶贫、产业援疆、</w:t>
            </w:r>
            <w:proofErr w:type="gramStart"/>
            <w:r w:rsidRPr="009D7902">
              <w:rPr>
                <w:rFonts w:ascii="Times New Roman" w:hAnsi="Times New Roman" w:hint="eastAsia"/>
                <w:szCs w:val="21"/>
              </w:rPr>
              <w:t>就业援疆的</w:t>
            </w:r>
            <w:proofErr w:type="gramEnd"/>
            <w:r w:rsidRPr="009D7902">
              <w:rPr>
                <w:rFonts w:ascii="Times New Roman" w:hAnsi="Times New Roman" w:hint="eastAsia"/>
                <w:szCs w:val="21"/>
              </w:rPr>
              <w:t>号召，华孚主动吸纳了大</w:t>
            </w:r>
            <w:r>
              <w:rPr>
                <w:rFonts w:ascii="Times New Roman" w:hAnsi="Times New Roman" w:hint="eastAsia"/>
                <w:szCs w:val="21"/>
              </w:rPr>
              <w:t>量新疆员工到各个生产基地工作，未来还将继续扩大新疆工人使用比例。</w:t>
            </w:r>
            <w:r w:rsidRPr="009D7902">
              <w:rPr>
                <w:rFonts w:ascii="Times New Roman" w:hAnsi="Times New Roman"/>
                <w:szCs w:val="21"/>
              </w:rPr>
              <w:t xml:space="preserve"> </w:t>
            </w:r>
          </w:p>
          <w:p w:rsidR="0058072F" w:rsidRPr="00B52B1C" w:rsidRDefault="00FB097A" w:rsidP="00952D2B">
            <w:pPr>
              <w:pStyle w:val="10"/>
              <w:widowControl/>
              <w:numPr>
                <w:ilvl w:val="0"/>
                <w:numId w:val="10"/>
              </w:numPr>
              <w:ind w:firstLineChars="0"/>
              <w:rPr>
                <w:rFonts w:ascii="Times New Roman" w:hAnsi="Times New Roman"/>
                <w:color w:val="4F81BD" w:themeColor="accent1"/>
                <w:szCs w:val="21"/>
              </w:rPr>
            </w:pPr>
            <w:r w:rsidRPr="00952D2B">
              <w:rPr>
                <w:rFonts w:ascii="Times New Roman" w:hint="eastAsia"/>
                <w:szCs w:val="21"/>
              </w:rPr>
              <w:t>重视对弱势群体的关爱，积极安排残疾人上岗就业，一大批残疾员工在新疆区域的华孚企业成长。</w:t>
            </w:r>
          </w:p>
          <w:p w:rsidR="00B55242" w:rsidRPr="009D7902" w:rsidRDefault="00B55242" w:rsidP="00B55242">
            <w:pPr>
              <w:pStyle w:val="10"/>
              <w:widowControl/>
              <w:numPr>
                <w:ilvl w:val="0"/>
                <w:numId w:val="10"/>
              </w:numPr>
              <w:ind w:firstLineChars="0"/>
              <w:rPr>
                <w:rFonts w:ascii="Times New Roman" w:hAnsi="Times New Roman"/>
                <w:szCs w:val="21"/>
              </w:rPr>
            </w:pPr>
            <w:r w:rsidRPr="009D7902">
              <w:rPr>
                <w:rFonts w:ascii="Times New Roman"/>
                <w:szCs w:val="21"/>
              </w:rPr>
              <w:t>鼓励员工参加社会公益活动，华孚各地工厂员工积极无偿献血，</w:t>
            </w:r>
            <w:r w:rsidRPr="009D7902">
              <w:rPr>
                <w:rFonts w:ascii="Times New Roman" w:hint="eastAsia"/>
                <w:szCs w:val="21"/>
              </w:rPr>
              <w:t>位于浙江上虞的浙江华孚时尚员工每年度均组织义务献血。</w:t>
            </w:r>
          </w:p>
          <w:p w:rsidR="00B55242" w:rsidRPr="001F4AFE" w:rsidRDefault="005270DF" w:rsidP="00952D2B">
            <w:pPr>
              <w:pStyle w:val="10"/>
              <w:widowControl/>
              <w:numPr>
                <w:ilvl w:val="0"/>
                <w:numId w:val="10"/>
              </w:numPr>
              <w:ind w:firstLineChars="0"/>
              <w:rPr>
                <w:rFonts w:ascii="Times New Roman" w:hAnsi="Times New Roman"/>
                <w:color w:val="4F81BD" w:themeColor="accent1"/>
                <w:szCs w:val="21"/>
              </w:rPr>
            </w:pPr>
            <w:r w:rsidRPr="005270DF">
              <w:rPr>
                <w:rFonts w:ascii="Times New Roman" w:hAnsi="Times New Roman" w:hint="eastAsia"/>
                <w:color w:val="000000" w:themeColor="text1"/>
                <w:szCs w:val="21"/>
              </w:rPr>
              <w:t>在上虞设立</w:t>
            </w:r>
            <w:r w:rsidRPr="005270DF">
              <w:rPr>
                <w:rFonts w:ascii="Times New Roman" w:hAnsi="Times New Roman" w:hint="eastAsia"/>
                <w:color w:val="000000" w:themeColor="text1"/>
                <w:szCs w:val="21"/>
              </w:rPr>
              <w:t>1500</w:t>
            </w:r>
            <w:r w:rsidRPr="005270DF">
              <w:rPr>
                <w:rFonts w:ascii="Times New Roman" w:hAnsi="Times New Roman" w:hint="eastAsia"/>
                <w:color w:val="000000" w:themeColor="text1"/>
                <w:szCs w:val="21"/>
              </w:rPr>
              <w:t>万慈善冠名基金。</w:t>
            </w:r>
          </w:p>
        </w:tc>
      </w:tr>
    </w:tbl>
    <w:p w:rsidR="00F64E78" w:rsidRPr="001F4AFE" w:rsidRDefault="00F64E78">
      <w:pPr>
        <w:rPr>
          <w:rFonts w:asciiTheme="majorEastAsia" w:eastAsiaTheme="majorEastAsia" w:hAnsiTheme="majorEastAsia"/>
          <w:b/>
          <w:sz w:val="28"/>
          <w:szCs w:val="28"/>
        </w:rPr>
      </w:pPr>
    </w:p>
    <w:p w:rsidR="00F64E78" w:rsidRPr="001F4AFE" w:rsidRDefault="00FB097A">
      <w:pPr>
        <w:jc w:val="center"/>
        <w:rPr>
          <w:rFonts w:asciiTheme="majorEastAsia" w:eastAsiaTheme="majorEastAsia" w:hAnsiTheme="majorEastAsia"/>
          <w:b/>
          <w:sz w:val="36"/>
          <w:szCs w:val="36"/>
        </w:rPr>
      </w:pPr>
      <w:r w:rsidRPr="001F4AFE">
        <w:rPr>
          <w:rFonts w:asciiTheme="majorEastAsia" w:eastAsiaTheme="majorEastAsia" w:hAnsiTheme="majorEastAsia" w:hint="eastAsia"/>
          <w:b/>
          <w:sz w:val="36"/>
          <w:szCs w:val="36"/>
        </w:rPr>
        <w:t>第一篇：</w:t>
      </w:r>
      <w:r w:rsidR="00AC6133" w:rsidRPr="001F4AFE">
        <w:rPr>
          <w:rFonts w:ascii="宋体" w:hAnsi="宋体" w:hint="eastAsia"/>
          <w:b/>
          <w:sz w:val="32"/>
          <w:szCs w:val="32"/>
        </w:rPr>
        <w:t>与产业协同发展</w:t>
      </w:r>
    </w:p>
    <w:p w:rsidR="00F64E78" w:rsidRPr="001F4AFE" w:rsidRDefault="00EC6A70">
      <w:pPr>
        <w:jc w:val="center"/>
        <w:rPr>
          <w:rFonts w:asciiTheme="majorEastAsia" w:eastAsiaTheme="majorEastAsia" w:hAnsiTheme="majorEastAsia"/>
          <w:b/>
          <w:sz w:val="36"/>
          <w:szCs w:val="36"/>
        </w:rPr>
      </w:pPr>
      <w:r w:rsidRPr="001F4AFE">
        <w:rPr>
          <w:rFonts w:ascii="Times New Roman" w:eastAsia="华文仿宋" w:hAnsi="Times New Roman"/>
          <w:b/>
          <w:noProof/>
          <w:sz w:val="36"/>
          <w:szCs w:val="36"/>
        </w:rPr>
        <mc:AlternateContent>
          <mc:Choice Requires="wps">
            <w:drawing>
              <wp:anchor distT="0" distB="0" distL="114300" distR="114300" simplePos="0" relativeHeight="251662336" behindDoc="0" locked="0" layoutInCell="1" allowOverlap="1" wp14:anchorId="00382BBC" wp14:editId="05F27D21">
                <wp:simplePos x="0" y="0"/>
                <wp:positionH relativeFrom="column">
                  <wp:posOffset>-3175</wp:posOffset>
                </wp:positionH>
                <wp:positionV relativeFrom="paragraph">
                  <wp:posOffset>199390</wp:posOffset>
                </wp:positionV>
                <wp:extent cx="1580515" cy="500380"/>
                <wp:effectExtent l="0" t="0" r="19685"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00380"/>
                        </a:xfrm>
                        <a:prstGeom prst="rect">
                          <a:avLst/>
                        </a:prstGeom>
                        <a:solidFill>
                          <a:srgbClr val="FFFFFF"/>
                        </a:solidFill>
                        <a:ln w="9525">
                          <a:solidFill>
                            <a:srgbClr val="000000"/>
                          </a:solidFill>
                          <a:miter lim="800000"/>
                          <a:headEnd/>
                          <a:tailEnd/>
                        </a:ln>
                      </wps:spPr>
                      <wps:txbx>
                        <w:txbxContent>
                          <w:p w:rsidR="00DF3B8A" w:rsidRPr="00860C0B" w:rsidRDefault="00DF3B8A">
                            <w:pPr>
                              <w:rPr>
                                <w:b/>
                                <w:sz w:val="32"/>
                                <w:szCs w:val="32"/>
                              </w:rPr>
                            </w:pPr>
                            <w:r w:rsidRPr="00860C0B">
                              <w:rPr>
                                <w:rFonts w:ascii="Times New Roman" w:hAnsi="Times New Roman"/>
                                <w:b/>
                                <w:sz w:val="32"/>
                                <w:szCs w:val="32"/>
                              </w:rPr>
                              <w:t>●</w:t>
                            </w:r>
                            <w:r>
                              <w:rPr>
                                <w:rFonts w:hint="eastAsia"/>
                                <w:b/>
                                <w:sz w:val="32"/>
                                <w:szCs w:val="32"/>
                              </w:rPr>
                              <w:t>促进经济发展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5pt;margin-top:15.7pt;width:124.45pt;height:3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">
                <v:textbox>
                  <w:txbxContent>
                    <w:p w:rsidR="00DF3B8A" w:rsidRPr="00860C0B" w:rsidRDefault="00DF3B8A">
                      <w:pPr>
                        <w:rPr>
                          <w:b/>
                          <w:sz w:val="32"/>
                          <w:szCs w:val="32"/>
                        </w:rPr>
                      </w:pPr>
                      <w:r w:rsidRPr="00860C0B">
                        <w:rPr>
                          <w:rFonts w:ascii="Times New Roman" w:hAnsi="Times New Roman"/>
                          <w:b/>
                          <w:sz w:val="32"/>
                          <w:szCs w:val="32"/>
                        </w:rPr>
                        <w:t>●</w:t>
                      </w:r>
                      <w:r>
                        <w:rPr>
                          <w:rFonts w:hint="eastAsia"/>
                          <w:b/>
                          <w:sz w:val="32"/>
                          <w:szCs w:val="32"/>
                        </w:rPr>
                        <w:t>促进经济发展</w:t>
                      </w:r>
                    </w:p>
                  </w:txbxContent>
                </v:textbox>
              </v:shape>
            </w:pict>
          </mc:Fallback>
        </mc:AlternateContent>
      </w:r>
    </w:p>
    <w:p w:rsidR="00F64E78" w:rsidRPr="001F4AFE" w:rsidRDefault="00F64E78">
      <w:pPr>
        <w:rPr>
          <w:rFonts w:asciiTheme="majorEastAsia" w:eastAsiaTheme="majorEastAsia" w:hAnsiTheme="majorEastAsia"/>
          <w:b/>
          <w:sz w:val="28"/>
          <w:szCs w:val="28"/>
        </w:rPr>
      </w:pPr>
    </w:p>
    <w:p w:rsidR="00974939" w:rsidRPr="001F4AFE" w:rsidRDefault="00974939" w:rsidP="00974939">
      <w:pPr>
        <w:autoSpaceDE w:val="0"/>
        <w:autoSpaceDN w:val="0"/>
        <w:ind w:firstLine="420"/>
        <w:rPr>
          <w:kern w:val="0"/>
        </w:rPr>
      </w:pPr>
      <w:r w:rsidRPr="001F4AFE">
        <w:rPr>
          <w:rFonts w:hint="eastAsia"/>
          <w:kern w:val="0"/>
        </w:rPr>
        <w:t>2017</w:t>
      </w:r>
      <w:r w:rsidRPr="001F4AFE">
        <w:rPr>
          <w:rFonts w:hint="eastAsia"/>
          <w:kern w:val="0"/>
        </w:rPr>
        <w:t>年，公司完成</w:t>
      </w:r>
      <w:r w:rsidRPr="001F4AFE">
        <w:rPr>
          <w:rFonts w:hint="eastAsia"/>
          <w:kern w:val="0"/>
        </w:rPr>
        <w:t>22</w:t>
      </w:r>
      <w:r w:rsidRPr="001F4AFE">
        <w:rPr>
          <w:rFonts w:hint="eastAsia"/>
          <w:kern w:val="0"/>
        </w:rPr>
        <w:t>亿元人民币的非公开发行，为积极响应国家“一带一路”经济发展号召，本次募集资金主要用于新疆阿克苏</w:t>
      </w:r>
      <w:r w:rsidRPr="001F4AFE">
        <w:rPr>
          <w:rFonts w:hint="eastAsia"/>
          <w:kern w:val="0"/>
        </w:rPr>
        <w:t>16</w:t>
      </w:r>
      <w:r w:rsidRPr="001F4AFE">
        <w:rPr>
          <w:rFonts w:hint="eastAsia"/>
          <w:kern w:val="0"/>
        </w:rPr>
        <w:t>万锭</w:t>
      </w:r>
      <w:proofErr w:type="gramStart"/>
      <w:r w:rsidRPr="001F4AFE">
        <w:rPr>
          <w:rFonts w:hint="eastAsia"/>
          <w:kern w:val="0"/>
        </w:rPr>
        <w:t>高档色</w:t>
      </w:r>
      <w:proofErr w:type="gramEnd"/>
      <w:r w:rsidRPr="001F4AFE">
        <w:rPr>
          <w:rFonts w:hint="eastAsia"/>
          <w:kern w:val="0"/>
        </w:rPr>
        <w:t>纺纱项目和华孚越南</w:t>
      </w:r>
      <w:r w:rsidRPr="001F4AFE">
        <w:rPr>
          <w:rFonts w:hint="eastAsia"/>
          <w:kern w:val="0"/>
        </w:rPr>
        <w:t>16</w:t>
      </w:r>
      <w:r w:rsidRPr="001F4AFE">
        <w:rPr>
          <w:rFonts w:hint="eastAsia"/>
          <w:kern w:val="0"/>
        </w:rPr>
        <w:t>万锭</w:t>
      </w:r>
      <w:proofErr w:type="gramStart"/>
      <w:r w:rsidRPr="001F4AFE">
        <w:rPr>
          <w:rFonts w:hint="eastAsia"/>
          <w:kern w:val="0"/>
        </w:rPr>
        <w:t>高档色</w:t>
      </w:r>
      <w:proofErr w:type="gramEnd"/>
      <w:r w:rsidRPr="001F4AFE">
        <w:rPr>
          <w:rFonts w:hint="eastAsia"/>
          <w:kern w:val="0"/>
        </w:rPr>
        <w:t>纺纱项目，为推动经济发展做出自己微薄的贡献。年度内，公司抓住了原料价格复苏、产业转移、产业互联网和柔性供应</w:t>
      </w:r>
      <w:proofErr w:type="gramStart"/>
      <w:r w:rsidRPr="001F4AFE">
        <w:rPr>
          <w:rFonts w:hint="eastAsia"/>
          <w:kern w:val="0"/>
        </w:rPr>
        <w:t>链发展</w:t>
      </w:r>
      <w:proofErr w:type="gramEnd"/>
      <w:r w:rsidRPr="001F4AFE">
        <w:rPr>
          <w:rFonts w:hint="eastAsia"/>
          <w:kern w:val="0"/>
        </w:rPr>
        <w:t>的机会，克服了市场需求放缓、竞争加剧、成本高企等挑战，实现了营</w:t>
      </w:r>
      <w:proofErr w:type="gramStart"/>
      <w:r w:rsidRPr="001F4AFE">
        <w:rPr>
          <w:rFonts w:hint="eastAsia"/>
          <w:kern w:val="0"/>
        </w:rPr>
        <w:t>收利润</w:t>
      </w:r>
      <w:proofErr w:type="gramEnd"/>
      <w:r w:rsidRPr="001F4AFE">
        <w:rPr>
          <w:rFonts w:hint="eastAsia"/>
          <w:kern w:val="0"/>
        </w:rPr>
        <w:t>大幅增长的业绩。</w:t>
      </w:r>
      <w:r w:rsidRPr="001F4AFE">
        <w:rPr>
          <w:rFonts w:hint="eastAsia"/>
          <w:kern w:val="0"/>
        </w:rPr>
        <w:t xml:space="preserve"> </w:t>
      </w:r>
    </w:p>
    <w:p w:rsidR="005D13DC" w:rsidRDefault="005D13DC" w:rsidP="005D13DC">
      <w:pPr>
        <w:framePr w:hSpace="180" w:wrap="around" w:vAnchor="text" w:hAnchor="text" w:y="1"/>
        <w:widowControl/>
        <w:tabs>
          <w:tab w:val="left" w:pos="0"/>
        </w:tabs>
        <w:adjustRightInd w:val="0"/>
        <w:ind w:firstLineChars="200" w:firstLine="420"/>
        <w:jc w:val="left"/>
        <w:rPr>
          <w:szCs w:val="21"/>
        </w:rPr>
      </w:pPr>
      <w:r>
        <w:rPr>
          <w:rFonts w:hint="eastAsia"/>
          <w:szCs w:val="21"/>
        </w:rPr>
        <w:t>报告期内，实现营业总收入</w:t>
      </w:r>
      <w:r>
        <w:rPr>
          <w:szCs w:val="21"/>
        </w:rPr>
        <w:t>1,259,653.90</w:t>
      </w:r>
      <w:r>
        <w:rPr>
          <w:rFonts w:hint="eastAsia"/>
          <w:szCs w:val="21"/>
        </w:rPr>
        <w:t>万元，同比增长</w:t>
      </w:r>
      <w:r>
        <w:rPr>
          <w:szCs w:val="21"/>
        </w:rPr>
        <w:t>42.54%</w:t>
      </w:r>
      <w:r>
        <w:rPr>
          <w:rFonts w:hint="eastAsia"/>
          <w:szCs w:val="21"/>
        </w:rPr>
        <w:t>；归属于上市公司股东的净利润</w:t>
      </w:r>
      <w:r>
        <w:rPr>
          <w:szCs w:val="21"/>
        </w:rPr>
        <w:t>67,737.62</w:t>
      </w:r>
      <w:r>
        <w:rPr>
          <w:rFonts w:hint="eastAsia"/>
          <w:szCs w:val="21"/>
        </w:rPr>
        <w:t>万元，同比增长</w:t>
      </w:r>
      <w:r>
        <w:rPr>
          <w:szCs w:val="21"/>
        </w:rPr>
        <w:t>41.37%</w:t>
      </w:r>
      <w:r>
        <w:rPr>
          <w:rFonts w:hint="eastAsia"/>
          <w:szCs w:val="21"/>
        </w:rPr>
        <w:t>。截至</w:t>
      </w:r>
      <w:r>
        <w:rPr>
          <w:szCs w:val="21"/>
        </w:rPr>
        <w:t>2017</w:t>
      </w:r>
      <w:r>
        <w:rPr>
          <w:rFonts w:hint="eastAsia"/>
          <w:szCs w:val="21"/>
        </w:rPr>
        <w:t>年</w:t>
      </w:r>
      <w:r>
        <w:rPr>
          <w:szCs w:val="21"/>
        </w:rPr>
        <w:t>12</w:t>
      </w:r>
      <w:r>
        <w:rPr>
          <w:rFonts w:hint="eastAsia"/>
          <w:szCs w:val="21"/>
        </w:rPr>
        <w:t>月</w:t>
      </w:r>
      <w:r>
        <w:rPr>
          <w:szCs w:val="21"/>
        </w:rPr>
        <w:t>31</w:t>
      </w:r>
      <w:r>
        <w:rPr>
          <w:rFonts w:hint="eastAsia"/>
          <w:szCs w:val="21"/>
        </w:rPr>
        <w:t>日，公司总资产同比增长</w:t>
      </w:r>
      <w:r>
        <w:rPr>
          <w:szCs w:val="21"/>
        </w:rPr>
        <w:t>45.75%</w:t>
      </w:r>
      <w:r>
        <w:rPr>
          <w:rFonts w:hint="eastAsia"/>
          <w:szCs w:val="21"/>
        </w:rPr>
        <w:t>，归属于上市公司股东的所有者权益同比增长</w:t>
      </w:r>
      <w:r>
        <w:rPr>
          <w:szCs w:val="21"/>
        </w:rPr>
        <w:t>72.57%</w:t>
      </w:r>
      <w:r>
        <w:rPr>
          <w:rFonts w:hint="eastAsia"/>
          <w:szCs w:val="21"/>
        </w:rPr>
        <w:t>，财务状况良好。</w:t>
      </w:r>
      <w:r>
        <w:rPr>
          <w:rFonts w:hint="eastAsia"/>
          <w:kern w:val="0"/>
        </w:rPr>
        <w:t>综合公司发展规划及全体股东长期利益，经董事会审计委员会审议通过、并经独立董事事前认可，董事会决定本年度利润分配预案为：公司拟以</w:t>
      </w:r>
      <w:r>
        <w:rPr>
          <w:kern w:val="0"/>
        </w:rPr>
        <w:t>2017</w:t>
      </w:r>
      <w:r>
        <w:rPr>
          <w:rFonts w:hint="eastAsia"/>
          <w:kern w:val="0"/>
        </w:rPr>
        <w:t>年</w:t>
      </w:r>
      <w:r>
        <w:rPr>
          <w:kern w:val="0"/>
        </w:rPr>
        <w:t>12</w:t>
      </w:r>
      <w:r>
        <w:rPr>
          <w:rFonts w:hint="eastAsia"/>
          <w:kern w:val="0"/>
        </w:rPr>
        <w:t>月</w:t>
      </w:r>
      <w:r>
        <w:rPr>
          <w:kern w:val="0"/>
        </w:rPr>
        <w:t>31</w:t>
      </w:r>
      <w:r>
        <w:rPr>
          <w:rFonts w:hint="eastAsia"/>
          <w:kern w:val="0"/>
        </w:rPr>
        <w:t>日的总股本</w:t>
      </w:r>
      <w:r>
        <w:rPr>
          <w:kern w:val="0"/>
        </w:rPr>
        <w:t>1,012,917,037</w:t>
      </w:r>
      <w:r>
        <w:rPr>
          <w:rFonts w:hint="eastAsia"/>
          <w:kern w:val="0"/>
        </w:rPr>
        <w:t>股为基数，每</w:t>
      </w:r>
      <w:r>
        <w:rPr>
          <w:kern w:val="0"/>
        </w:rPr>
        <w:t>10</w:t>
      </w:r>
      <w:r>
        <w:rPr>
          <w:rFonts w:hint="eastAsia"/>
          <w:kern w:val="0"/>
        </w:rPr>
        <w:t>股派发现金股利</w:t>
      </w:r>
      <w:r>
        <w:rPr>
          <w:kern w:val="0"/>
        </w:rPr>
        <w:t>5.00</w:t>
      </w:r>
      <w:r>
        <w:rPr>
          <w:rFonts w:hint="eastAsia"/>
          <w:kern w:val="0"/>
        </w:rPr>
        <w:t>元（含税），本次股利分配总额为</w:t>
      </w:r>
      <w:r>
        <w:rPr>
          <w:kern w:val="0"/>
        </w:rPr>
        <w:t>506,458,518.50</w:t>
      </w:r>
      <w:r>
        <w:rPr>
          <w:rFonts w:hint="eastAsia"/>
          <w:kern w:val="0"/>
        </w:rPr>
        <w:t>元。以资本公积金转增股本，每</w:t>
      </w:r>
      <w:r>
        <w:rPr>
          <w:kern w:val="0"/>
        </w:rPr>
        <w:t>10</w:t>
      </w:r>
      <w:r>
        <w:rPr>
          <w:rFonts w:hint="eastAsia"/>
          <w:kern w:val="0"/>
        </w:rPr>
        <w:t>股转增</w:t>
      </w:r>
      <w:r>
        <w:rPr>
          <w:kern w:val="0"/>
        </w:rPr>
        <w:t>5</w:t>
      </w:r>
      <w:r>
        <w:rPr>
          <w:rFonts w:hint="eastAsia"/>
          <w:kern w:val="0"/>
        </w:rPr>
        <w:t>股。</w:t>
      </w:r>
    </w:p>
    <w:p w:rsidR="00974939" w:rsidRPr="001F4AFE" w:rsidRDefault="00974939" w:rsidP="00974939">
      <w:pPr>
        <w:autoSpaceDE w:val="0"/>
        <w:autoSpaceDN w:val="0"/>
        <w:ind w:firstLine="420"/>
        <w:rPr>
          <w:kern w:val="0"/>
        </w:rPr>
      </w:pPr>
    </w:p>
    <w:p w:rsidR="00860C0B" w:rsidRPr="001F4AFE" w:rsidRDefault="00EC6A70" w:rsidP="00F0270A">
      <w:pPr>
        <w:autoSpaceDE w:val="0"/>
        <w:autoSpaceDN w:val="0"/>
        <w:ind w:firstLine="420"/>
        <w:rPr>
          <w:kern w:val="0"/>
        </w:rPr>
      </w:pPr>
      <w:r w:rsidRPr="001F4AFE">
        <w:rPr>
          <w:noProof/>
          <w:kern w:val="0"/>
        </w:rPr>
        <mc:AlternateContent>
          <mc:Choice Requires="wps">
            <w:drawing>
              <wp:anchor distT="0" distB="0" distL="114300" distR="114300" simplePos="0" relativeHeight="251687936" behindDoc="0" locked="0" layoutInCell="1" allowOverlap="1" wp14:anchorId="42B70673" wp14:editId="027F391E">
                <wp:simplePos x="0" y="0"/>
                <wp:positionH relativeFrom="column">
                  <wp:posOffset>36195</wp:posOffset>
                </wp:positionH>
                <wp:positionV relativeFrom="paragraph">
                  <wp:posOffset>14605</wp:posOffset>
                </wp:positionV>
                <wp:extent cx="2908935" cy="500380"/>
                <wp:effectExtent l="0" t="0" r="24765" b="1397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500380"/>
                        </a:xfrm>
                        <a:prstGeom prst="rect">
                          <a:avLst/>
                        </a:prstGeom>
                        <a:solidFill>
                          <a:srgbClr val="FFFFFF"/>
                        </a:solidFill>
                        <a:ln w="9525">
                          <a:solidFill>
                            <a:srgbClr val="000000"/>
                          </a:solidFill>
                          <a:miter lim="800000"/>
                          <a:headEnd/>
                          <a:tailEnd/>
                        </a:ln>
                      </wps:spPr>
                      <wps:txbx>
                        <w:txbxContent>
                          <w:p w:rsidR="00DF3B8A" w:rsidRDefault="00DF3B8A" w:rsidP="00860C0B">
                            <w:pPr>
                              <w:rPr>
                                <w:sz w:val="32"/>
                                <w:szCs w:val="32"/>
                              </w:rPr>
                            </w:pPr>
                            <w:r w:rsidRPr="00860C0B">
                              <w:rPr>
                                <w:rFonts w:ascii="Times New Roman" w:hAnsi="Times New Roman"/>
                                <w:b/>
                                <w:sz w:val="32"/>
                                <w:szCs w:val="32"/>
                              </w:rPr>
                              <w:t>●</w:t>
                            </w:r>
                            <w:r w:rsidRPr="00B36B91">
                              <w:rPr>
                                <w:rFonts w:ascii="宋体" w:hAnsi="宋体" w:cs="宋体" w:hint="eastAsia"/>
                                <w:b/>
                                <w:kern w:val="0"/>
                                <w:sz w:val="32"/>
                                <w:szCs w:val="32"/>
                              </w:rPr>
                              <w:t>引领时尚潮流，提升品牌形象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85pt;margin-top:1.15pt;width:229.05pt;height:3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">
                <v:textbox>
                  <w:txbxContent>
                    <w:p w:rsidR="00DF3B8A" w:rsidRDefault="00DF3B8A" w:rsidP="00860C0B">
                      <w:pPr>
                        <w:rPr>
                          <w:sz w:val="32"/>
                          <w:szCs w:val="32"/>
                        </w:rPr>
                      </w:pPr>
                      <w:r w:rsidRPr="00860C0B">
                        <w:rPr>
                          <w:rFonts w:ascii="Times New Roman" w:hAnsi="Times New Roman"/>
                          <w:b/>
                          <w:sz w:val="32"/>
                          <w:szCs w:val="32"/>
                        </w:rPr>
                        <w:t>●</w:t>
                      </w:r>
                      <w:r w:rsidRPr="00B36B91">
                        <w:rPr>
                          <w:rFonts w:ascii="宋体" w:hAnsi="宋体" w:cs="宋体" w:hint="eastAsia"/>
                          <w:b/>
                          <w:kern w:val="0"/>
                          <w:sz w:val="32"/>
                          <w:szCs w:val="32"/>
                        </w:rPr>
                        <w:t>引领时尚潮流，提升品牌形象</w:t>
                      </w:r>
                    </w:p>
                  </w:txbxContent>
                </v:textbox>
              </v:shape>
            </w:pict>
          </mc:Fallback>
        </mc:AlternateContent>
      </w:r>
    </w:p>
    <w:p w:rsidR="00F64E78" w:rsidRPr="001F4AFE" w:rsidRDefault="00F64E78">
      <w:pPr>
        <w:rPr>
          <w:rFonts w:ascii="宋体" w:hAnsi="宋体"/>
          <w:sz w:val="28"/>
          <w:szCs w:val="28"/>
          <w:bdr w:val="single" w:sz="4" w:space="0" w:color="auto"/>
        </w:rPr>
      </w:pPr>
    </w:p>
    <w:p w:rsidR="00F64E78" w:rsidRPr="007457AF" w:rsidRDefault="005222C0">
      <w:pPr>
        <w:ind w:firstLineChars="200" w:firstLine="420"/>
        <w:rPr>
          <w:rFonts w:asciiTheme="majorEastAsia" w:eastAsiaTheme="majorEastAsia" w:hAnsiTheme="majorEastAsia"/>
        </w:rPr>
      </w:pPr>
      <w:r w:rsidRPr="007457AF">
        <w:rPr>
          <w:rFonts w:hint="eastAsia"/>
        </w:rPr>
        <w:t>201</w:t>
      </w:r>
      <w:r w:rsidR="009B0C17" w:rsidRPr="007457AF">
        <w:rPr>
          <w:rFonts w:hint="eastAsia"/>
        </w:rPr>
        <w:t>7</w:t>
      </w:r>
      <w:r w:rsidRPr="007457AF">
        <w:rPr>
          <w:rFonts w:hint="eastAsia"/>
        </w:rPr>
        <w:t>年华</w:t>
      </w:r>
      <w:proofErr w:type="gramStart"/>
      <w:r w:rsidRPr="007457AF">
        <w:rPr>
          <w:rFonts w:hint="eastAsia"/>
        </w:rPr>
        <w:t>孚</w:t>
      </w:r>
      <w:proofErr w:type="gramEnd"/>
      <w:r w:rsidRPr="007457AF">
        <w:rPr>
          <w:rFonts w:hint="eastAsia"/>
        </w:rPr>
        <w:t>品牌秉承</w:t>
      </w:r>
      <w:r w:rsidR="00B90DCF" w:rsidRPr="007457AF">
        <w:rPr>
          <w:rFonts w:hint="eastAsia"/>
        </w:rPr>
        <w:t>华孚时尚</w:t>
      </w:r>
      <w:r w:rsidRPr="007457AF">
        <w:rPr>
          <w:rFonts w:hint="eastAsia"/>
        </w:rPr>
        <w:t>纱环保、时尚、科技的理念</w:t>
      </w:r>
      <w:r w:rsidR="00D64D6F" w:rsidRPr="007457AF">
        <w:rPr>
          <w:rFonts w:hint="eastAsia"/>
        </w:rPr>
        <w:t>，</w:t>
      </w:r>
      <w:r w:rsidRPr="007457AF">
        <w:rPr>
          <w:rFonts w:hint="eastAsia"/>
        </w:rPr>
        <w:t>继</w:t>
      </w:r>
      <w:r w:rsidRPr="007457AF">
        <w:rPr>
          <w:rFonts w:hint="eastAsia"/>
        </w:rPr>
        <w:t>201</w:t>
      </w:r>
      <w:r w:rsidR="009B0C17" w:rsidRPr="007457AF">
        <w:rPr>
          <w:rFonts w:hint="eastAsia"/>
        </w:rPr>
        <w:t>6</w:t>
      </w:r>
      <w:r w:rsidRPr="007457AF">
        <w:rPr>
          <w:rFonts w:hint="eastAsia"/>
        </w:rPr>
        <w:t>年推出标准色</w:t>
      </w:r>
      <w:proofErr w:type="gramStart"/>
      <w:r w:rsidRPr="007457AF">
        <w:rPr>
          <w:rFonts w:hint="eastAsia"/>
        </w:rPr>
        <w:t>咭</w:t>
      </w:r>
      <w:proofErr w:type="gramEnd"/>
      <w:r w:rsidRPr="007457AF">
        <w:rPr>
          <w:rFonts w:hint="eastAsia"/>
        </w:rPr>
        <w:t>及</w:t>
      </w:r>
      <w:r w:rsidRPr="007457AF">
        <w:rPr>
          <w:rFonts w:hint="eastAsia"/>
        </w:rPr>
        <w:lastRenderedPageBreak/>
        <w:t>设计师系列色</w:t>
      </w:r>
      <w:proofErr w:type="gramStart"/>
      <w:r w:rsidRPr="007457AF">
        <w:rPr>
          <w:rFonts w:hint="eastAsia"/>
        </w:rPr>
        <w:t>咭</w:t>
      </w:r>
      <w:proofErr w:type="gramEnd"/>
      <w:r w:rsidRPr="007457AF">
        <w:rPr>
          <w:rFonts w:hint="eastAsia"/>
        </w:rPr>
        <w:t>后，重启全球性的定位开发，坚持做色纺时尚的源头活水。</w:t>
      </w:r>
    </w:p>
    <w:p w:rsidR="00F64E78" w:rsidRPr="007457AF" w:rsidRDefault="00F64E78">
      <w:pPr>
        <w:spacing w:line="240" w:lineRule="atLeast"/>
        <w:rPr>
          <w:szCs w:val="21"/>
        </w:rPr>
      </w:pPr>
    </w:p>
    <w:p w:rsidR="00F64E78" w:rsidRPr="001F4AFE" w:rsidRDefault="00FB097A">
      <w:pPr>
        <w:ind w:firstLineChars="200" w:firstLine="422"/>
        <w:rPr>
          <w:rFonts w:ascii="Times New Roman"/>
        </w:rPr>
      </w:pPr>
      <w:r w:rsidRPr="001F4AFE">
        <w:rPr>
          <w:rFonts w:ascii="Times New Roman"/>
          <w:b/>
        </w:rPr>
        <w:t>◆</w:t>
      </w:r>
      <w:r w:rsidRPr="001F4AFE">
        <w:rPr>
          <w:rFonts w:ascii="Times New Roman" w:hint="eastAsia"/>
          <w:b/>
        </w:rPr>
        <w:t>展会推广</w:t>
      </w:r>
    </w:p>
    <w:p w:rsidR="005222C0" w:rsidRPr="001F4AFE" w:rsidRDefault="00FB097A" w:rsidP="005222C0">
      <w:pPr>
        <w:spacing w:after="156"/>
        <w:ind w:firstLineChars="200" w:firstLine="420"/>
        <w:contextualSpacing/>
      </w:pPr>
      <w:r w:rsidRPr="001F4AFE">
        <w:rPr>
          <w:rFonts w:asciiTheme="majorEastAsia" w:eastAsiaTheme="majorEastAsia" w:hAnsiTheme="majorEastAsia" w:hint="eastAsia"/>
        </w:rPr>
        <w:t>201</w:t>
      </w:r>
      <w:r w:rsidR="009B0C17" w:rsidRPr="001F4AFE">
        <w:rPr>
          <w:rFonts w:asciiTheme="majorEastAsia" w:eastAsiaTheme="majorEastAsia" w:hAnsiTheme="majorEastAsia" w:hint="eastAsia"/>
        </w:rPr>
        <w:t>7</w:t>
      </w:r>
      <w:r w:rsidRPr="001F4AFE">
        <w:rPr>
          <w:rFonts w:asciiTheme="majorEastAsia" w:eastAsiaTheme="majorEastAsia" w:hAnsiTheme="majorEastAsia" w:hint="eastAsia"/>
        </w:rPr>
        <w:t>年全年，</w:t>
      </w:r>
      <w:r w:rsidRPr="001F4AFE">
        <w:rPr>
          <w:rFonts w:hint="eastAsia"/>
        </w:rPr>
        <w:t>华孚先后参加了</w:t>
      </w:r>
      <w:r w:rsidRPr="001F4AFE">
        <w:rPr>
          <w:rFonts w:hint="eastAsia"/>
        </w:rPr>
        <w:t>9</w:t>
      </w:r>
      <w:r w:rsidRPr="001F4AFE">
        <w:rPr>
          <w:rFonts w:hint="eastAsia"/>
        </w:rPr>
        <w:t>次大型国际国内纱线及面料展览会，包括法国</w:t>
      </w:r>
      <w:r w:rsidRPr="001F4AFE">
        <w:t>PV</w:t>
      </w:r>
      <w:r w:rsidRPr="001F4AFE">
        <w:rPr>
          <w:rFonts w:hint="eastAsia"/>
        </w:rPr>
        <w:t>、美国</w:t>
      </w:r>
      <w:r w:rsidRPr="001F4AFE">
        <w:t>SPINEXPO</w:t>
      </w:r>
      <w:r w:rsidRPr="001F4AFE">
        <w:rPr>
          <w:rFonts w:hint="eastAsia"/>
        </w:rPr>
        <w:t>、</w:t>
      </w:r>
      <w:r w:rsidR="009B0C17" w:rsidRPr="001F4AFE">
        <w:rPr>
          <w:rFonts w:hint="eastAsia"/>
        </w:rPr>
        <w:t>及两次</w:t>
      </w:r>
      <w:r w:rsidRPr="001F4AFE">
        <w:rPr>
          <w:rFonts w:hint="eastAsia"/>
        </w:rPr>
        <w:t>上海</w:t>
      </w:r>
      <w:r w:rsidRPr="001F4AFE">
        <w:t>SPINEXPO</w:t>
      </w:r>
      <w:r w:rsidR="009B0C17" w:rsidRPr="001F4AFE">
        <w:rPr>
          <w:rFonts w:hint="eastAsia"/>
        </w:rPr>
        <w:t>和</w:t>
      </w:r>
      <w:r w:rsidRPr="001F4AFE">
        <w:t>INTERTEXTILE</w:t>
      </w:r>
      <w:r w:rsidRPr="001F4AFE">
        <w:rPr>
          <w:rFonts w:hint="eastAsia"/>
        </w:rPr>
        <w:t>等。</w:t>
      </w:r>
      <w:r w:rsidR="005222C0" w:rsidRPr="001F4AFE">
        <w:rPr>
          <w:rFonts w:hint="eastAsia"/>
        </w:rPr>
        <w:t>顺势向全球客户推出最新的流行趋势和衍生的色纺纱新产品，把色彩、材质、工艺技术的集成创新再次推向高潮。针对客户不同的开发需求，华孚带来各类新产品，</w:t>
      </w:r>
      <w:proofErr w:type="gramStart"/>
      <w:r w:rsidR="009B0C17" w:rsidRPr="001F4AFE">
        <w:rPr>
          <w:rFonts w:hint="eastAsia"/>
        </w:rPr>
        <w:t>魅</w:t>
      </w:r>
      <w:proofErr w:type="gramEnd"/>
      <w:r w:rsidR="009B0C17" w:rsidRPr="001F4AFE">
        <w:rPr>
          <w:rFonts w:hint="eastAsia"/>
        </w:rPr>
        <w:t>影纱、</w:t>
      </w:r>
      <w:r w:rsidR="009B0C17" w:rsidRPr="001F4AFE">
        <w:rPr>
          <w:rFonts w:hint="eastAsia"/>
        </w:rPr>
        <w:t>DIC16</w:t>
      </w:r>
      <w:r w:rsidR="009B0C17" w:rsidRPr="001F4AFE">
        <w:rPr>
          <w:rFonts w:hint="eastAsia"/>
        </w:rPr>
        <w:t>平点子纱、兰精环保黏胶、</w:t>
      </w:r>
      <w:r w:rsidR="009B0C17" w:rsidRPr="001F4AFE">
        <w:rPr>
          <w:rFonts w:hint="eastAsia"/>
        </w:rPr>
        <w:t>MVS+</w:t>
      </w:r>
      <w:r w:rsidR="009B0C17" w:rsidRPr="001F4AFE">
        <w:rPr>
          <w:rFonts w:hint="eastAsia"/>
        </w:rPr>
        <w:t>点子纱</w:t>
      </w:r>
      <w:r w:rsidR="005222C0" w:rsidRPr="001F4AFE">
        <w:rPr>
          <w:rFonts w:hint="eastAsia"/>
        </w:rPr>
        <w:t>等层出不穷。此外，公司还开辟可持续发展产品专区和“一带一路”展区，展示华孚环保类项目和响应国家“一带一路”战略实施取得的成绩。</w:t>
      </w:r>
    </w:p>
    <w:p w:rsidR="00F64E78" w:rsidRPr="001F4AFE" w:rsidRDefault="00FB097A" w:rsidP="005222C0">
      <w:pPr>
        <w:spacing w:after="156"/>
        <w:ind w:firstLineChars="200" w:firstLine="420"/>
        <w:contextualSpacing/>
      </w:pPr>
      <w:r w:rsidRPr="001F4AFE">
        <w:rPr>
          <w:rFonts w:hint="eastAsia"/>
        </w:rPr>
        <w:t>通过一系列国内外展会及配套的权威平面媒体宣传，华孚的品牌影响力持续提升，引领色纺产业。</w:t>
      </w:r>
    </w:p>
    <w:p w:rsidR="0012760C" w:rsidRPr="001F4AFE" w:rsidRDefault="0012760C" w:rsidP="0012760C">
      <w:pPr>
        <w:rPr>
          <w:rFonts w:ascii="楷体_GB2312" w:eastAsia="楷体_GB2312"/>
        </w:rPr>
      </w:pPr>
    </w:p>
    <w:p w:rsidR="00576D22" w:rsidRPr="001F4AFE" w:rsidRDefault="0012760C" w:rsidP="00576D22">
      <w:pPr>
        <w:jc w:val="center"/>
        <w:rPr>
          <w:rFonts w:ascii="华文楷体" w:eastAsia="华文楷体" w:hAnsi="华文楷体"/>
          <w:b/>
        </w:rPr>
      </w:pPr>
      <w:r w:rsidRPr="001F4AFE">
        <w:rPr>
          <w:rFonts w:ascii="华文楷体" w:eastAsia="华文楷体" w:hAnsi="华文楷体" w:hint="eastAsia"/>
          <w:b/>
        </w:rPr>
        <w:t>【案例】</w:t>
      </w:r>
      <w:r w:rsidR="00576D22" w:rsidRPr="001F4AFE">
        <w:rPr>
          <w:rFonts w:ascii="华文楷体" w:eastAsia="华文楷体" w:hAnsi="华文楷体" w:hint="eastAsia"/>
          <w:b/>
        </w:rPr>
        <w:t>华孚参与发起成立浙江时尚产业联盟 共同探索浙江时尚产业发展之路</w:t>
      </w:r>
    </w:p>
    <w:p w:rsidR="00576D22" w:rsidRPr="001F4AFE" w:rsidRDefault="00576D22" w:rsidP="005270DF">
      <w:pPr>
        <w:rPr>
          <w:rFonts w:ascii="楷体" w:eastAsia="楷体" w:hAnsi="楷体"/>
        </w:rPr>
      </w:pPr>
    </w:p>
    <w:p w:rsidR="0012760C" w:rsidRPr="001F4AFE" w:rsidRDefault="00576D22" w:rsidP="009B7069">
      <w:pPr>
        <w:ind w:firstLineChars="200" w:firstLine="420"/>
        <w:rPr>
          <w:rFonts w:ascii="楷体" w:eastAsia="楷体" w:hAnsi="楷体"/>
        </w:rPr>
      </w:pPr>
      <w:r w:rsidRPr="001F4AFE">
        <w:rPr>
          <w:rFonts w:ascii="楷体" w:eastAsia="楷体" w:hAnsi="楷体" w:hint="eastAsia"/>
        </w:rPr>
        <w:t>在</w:t>
      </w:r>
      <w:r w:rsidR="005270DF">
        <w:rPr>
          <w:rFonts w:ascii="楷体" w:eastAsia="楷体" w:hAnsi="楷体" w:hint="eastAsia"/>
        </w:rPr>
        <w:t>6月</w:t>
      </w:r>
      <w:r w:rsidRPr="001F4AFE">
        <w:rPr>
          <w:rFonts w:ascii="楷体" w:eastAsia="楷体" w:hAnsi="楷体" w:hint="eastAsia"/>
        </w:rPr>
        <w:t>15日上午举行的浙江省时尚产业联合会成立大会上，浙江华孚</w:t>
      </w:r>
      <w:r w:rsidR="00EC6634" w:rsidRPr="001F4AFE">
        <w:rPr>
          <w:rFonts w:ascii="楷体" w:eastAsia="楷体" w:hAnsi="楷体" w:hint="eastAsia"/>
        </w:rPr>
        <w:t>时尚</w:t>
      </w:r>
      <w:r w:rsidRPr="001F4AFE">
        <w:rPr>
          <w:rFonts w:ascii="楷体" w:eastAsia="楷体" w:hAnsi="楷体" w:hint="eastAsia"/>
        </w:rPr>
        <w:t>被推举为副会长单位。2016年，浙江华孚</w:t>
      </w:r>
      <w:r w:rsidR="00EC6634" w:rsidRPr="001F4AFE">
        <w:rPr>
          <w:rFonts w:ascii="楷体" w:eastAsia="楷体" w:hAnsi="楷体" w:hint="eastAsia"/>
        </w:rPr>
        <w:t>时尚</w:t>
      </w:r>
      <w:r w:rsidRPr="001F4AFE">
        <w:rPr>
          <w:rFonts w:ascii="楷体" w:eastAsia="楷体" w:hAnsi="楷体" w:hint="eastAsia"/>
        </w:rPr>
        <w:t>曾因在时尚产业方面的突出成就，入围浙江省时尚产业第一批重点培育企业，华孚牌色纺纱成为浙江省时尚及丝绸、黄酒产业第一批重点培育品牌。成立浙江省时尚产业联合会的目的，在于致力打造浙江省时尚产业的指导、联络、服务、协调的平台，拓展时尚产业横向联系，集聚全省行业之</w:t>
      </w:r>
      <w:proofErr w:type="gramStart"/>
      <w:r w:rsidRPr="001F4AFE">
        <w:rPr>
          <w:rFonts w:ascii="楷体" w:eastAsia="楷体" w:hAnsi="楷体" w:hint="eastAsia"/>
        </w:rPr>
        <w:t>力探索</w:t>
      </w:r>
      <w:proofErr w:type="gramEnd"/>
      <w:r w:rsidRPr="001F4AFE">
        <w:rPr>
          <w:rFonts w:ascii="楷体" w:eastAsia="楷体" w:hAnsi="楷体" w:hint="eastAsia"/>
        </w:rPr>
        <w:t>浙江时尚产业发展之路，推动浙江产业的转型升级。</w:t>
      </w:r>
    </w:p>
    <w:p w:rsidR="00576D22" w:rsidRPr="001F4AFE" w:rsidRDefault="00576D22" w:rsidP="00576D22">
      <w:pPr>
        <w:ind w:firstLineChars="200" w:firstLine="422"/>
        <w:rPr>
          <w:rFonts w:ascii="Times New Roman"/>
          <w:b/>
          <w:color w:val="548DD4" w:themeColor="text2" w:themeTint="99"/>
        </w:rPr>
      </w:pPr>
    </w:p>
    <w:p w:rsidR="00F64E78" w:rsidRPr="001F4AFE" w:rsidRDefault="00FB097A">
      <w:pPr>
        <w:ind w:firstLineChars="200" w:firstLine="422"/>
        <w:rPr>
          <w:rFonts w:ascii="Times New Roman"/>
        </w:rPr>
      </w:pPr>
      <w:r w:rsidRPr="001F4AFE">
        <w:rPr>
          <w:rFonts w:ascii="Times New Roman"/>
          <w:b/>
        </w:rPr>
        <w:t>◆</w:t>
      </w:r>
      <w:r w:rsidRPr="001F4AFE">
        <w:rPr>
          <w:rFonts w:ascii="Times New Roman" w:hint="eastAsia"/>
          <w:b/>
        </w:rPr>
        <w:t>色</w:t>
      </w:r>
      <w:proofErr w:type="gramStart"/>
      <w:r w:rsidRPr="001F4AFE">
        <w:rPr>
          <w:rFonts w:ascii="Times New Roman" w:hint="eastAsia"/>
          <w:b/>
        </w:rPr>
        <w:t>咭</w:t>
      </w:r>
      <w:proofErr w:type="gramEnd"/>
      <w:r w:rsidRPr="001F4AFE">
        <w:rPr>
          <w:rFonts w:ascii="Times New Roman" w:hint="eastAsia"/>
          <w:b/>
        </w:rPr>
        <w:t>推广</w:t>
      </w:r>
    </w:p>
    <w:p w:rsidR="00F64E78" w:rsidRPr="001F4AFE" w:rsidRDefault="00FB097A">
      <w:pPr>
        <w:spacing w:after="156"/>
        <w:ind w:firstLineChars="200" w:firstLine="420"/>
        <w:rPr>
          <w:rFonts w:ascii="宋体" w:hAnsi="宋体"/>
        </w:rPr>
      </w:pPr>
      <w:r w:rsidRPr="001F4AFE">
        <w:rPr>
          <w:rFonts w:ascii="宋体" w:hAnsi="宋体" w:hint="eastAsia"/>
        </w:rPr>
        <w:t>201</w:t>
      </w:r>
      <w:r w:rsidR="00601318" w:rsidRPr="001F4AFE">
        <w:rPr>
          <w:rFonts w:ascii="宋体" w:hAnsi="宋体" w:hint="eastAsia"/>
        </w:rPr>
        <w:t>7</w:t>
      </w:r>
      <w:r w:rsidRPr="001F4AFE">
        <w:rPr>
          <w:rFonts w:ascii="宋体" w:hAnsi="宋体" w:hint="eastAsia"/>
        </w:rPr>
        <w:t>年，华孚根据前沿的国际纺织消费需求，设计师系列色</w:t>
      </w:r>
      <w:proofErr w:type="gramStart"/>
      <w:r w:rsidRPr="001F4AFE">
        <w:rPr>
          <w:rFonts w:ascii="宋体" w:hAnsi="宋体" w:hint="eastAsia"/>
        </w:rPr>
        <w:t>咭</w:t>
      </w:r>
      <w:proofErr w:type="gramEnd"/>
      <w:r w:rsidRPr="001F4AFE">
        <w:rPr>
          <w:rFonts w:ascii="宋体" w:hAnsi="宋体" w:hint="eastAsia"/>
        </w:rPr>
        <w:t>（DIC11-DIC1</w:t>
      </w:r>
      <w:r w:rsidR="00AB6BFB" w:rsidRPr="001F4AFE">
        <w:rPr>
          <w:rFonts w:ascii="宋体" w:hAnsi="宋体" w:hint="eastAsia"/>
        </w:rPr>
        <w:t>6</w:t>
      </w:r>
      <w:r w:rsidRPr="001F4AFE">
        <w:rPr>
          <w:rFonts w:ascii="宋体" w:hAnsi="宋体" w:hint="eastAsia"/>
        </w:rPr>
        <w:t>）</w:t>
      </w:r>
      <w:r w:rsidR="007B7D51" w:rsidRPr="001F4AFE">
        <w:rPr>
          <w:rFonts w:ascii="宋体" w:hAnsi="宋体" w:hint="eastAsia"/>
        </w:rPr>
        <w:t>后</w:t>
      </w:r>
      <w:r w:rsidRPr="001F4AFE">
        <w:rPr>
          <w:rFonts w:ascii="宋体" w:hAnsi="宋体" w:hint="eastAsia"/>
        </w:rPr>
        <w:t>，落实了外观工艺产品系列化开发推广方案，为终端品牌客户提供了丰富的设计资源及创意构想；同时，还适时推出了SS1</w:t>
      </w:r>
      <w:r w:rsidR="00601318" w:rsidRPr="001F4AFE">
        <w:rPr>
          <w:rFonts w:ascii="宋体" w:hAnsi="宋体" w:hint="eastAsia"/>
        </w:rPr>
        <w:t>8</w:t>
      </w:r>
      <w:r w:rsidRPr="001F4AFE">
        <w:rPr>
          <w:rFonts w:ascii="宋体" w:hAnsi="宋体" w:hint="eastAsia"/>
        </w:rPr>
        <w:t>、FW1</w:t>
      </w:r>
      <w:r w:rsidR="00601318" w:rsidRPr="001F4AFE">
        <w:rPr>
          <w:rFonts w:ascii="宋体" w:hAnsi="宋体" w:hint="eastAsia"/>
        </w:rPr>
        <w:t>8</w:t>
      </w:r>
      <w:r w:rsidRPr="001F4AFE">
        <w:rPr>
          <w:rFonts w:ascii="宋体" w:hAnsi="宋体" w:hint="eastAsia"/>
        </w:rPr>
        <w:t>等流行色卡，结合流行趋势，完美地演绎色纺产品的流行趋势。这些色</w:t>
      </w:r>
      <w:proofErr w:type="gramStart"/>
      <w:r w:rsidRPr="001F4AFE">
        <w:rPr>
          <w:rFonts w:ascii="宋体" w:hAnsi="宋体" w:hint="eastAsia"/>
        </w:rPr>
        <w:t>咭</w:t>
      </w:r>
      <w:proofErr w:type="gramEnd"/>
      <w:r w:rsidRPr="001F4AFE">
        <w:rPr>
          <w:rFonts w:ascii="宋体" w:hAnsi="宋体" w:hint="eastAsia"/>
        </w:rPr>
        <w:t>和物料的推出，受到终端客户的高度赞扬，终端选用比例持续提升，引领着色</w:t>
      </w:r>
      <w:proofErr w:type="gramStart"/>
      <w:r w:rsidRPr="001F4AFE">
        <w:rPr>
          <w:rFonts w:ascii="宋体" w:hAnsi="宋体" w:hint="eastAsia"/>
        </w:rPr>
        <w:t>纺</w:t>
      </w:r>
      <w:proofErr w:type="gramEnd"/>
      <w:r w:rsidRPr="001F4AFE">
        <w:rPr>
          <w:rFonts w:ascii="宋体" w:hAnsi="宋体" w:hint="eastAsia"/>
        </w:rPr>
        <w:t>产业的流行趋势。</w:t>
      </w:r>
    </w:p>
    <w:p w:rsidR="009B7069" w:rsidRPr="001F4AFE" w:rsidRDefault="009B7069">
      <w:pPr>
        <w:spacing w:after="156"/>
        <w:ind w:firstLineChars="200" w:firstLine="420"/>
        <w:rPr>
          <w:rFonts w:ascii="宋体" w:hAnsi="宋体"/>
          <w:color w:val="548DD4" w:themeColor="text2" w:themeTint="99"/>
        </w:rPr>
      </w:pPr>
    </w:p>
    <w:p w:rsidR="00F64E78" w:rsidRPr="001F4AFE" w:rsidRDefault="00FB097A">
      <w:pPr>
        <w:ind w:firstLineChars="200" w:firstLine="422"/>
        <w:rPr>
          <w:rFonts w:ascii="Times New Roman"/>
        </w:rPr>
      </w:pPr>
      <w:r w:rsidRPr="001F4AFE">
        <w:rPr>
          <w:rFonts w:ascii="Times New Roman"/>
          <w:b/>
        </w:rPr>
        <w:t>◆</w:t>
      </w:r>
      <w:r w:rsidRPr="001F4AFE">
        <w:rPr>
          <w:rFonts w:ascii="Times New Roman" w:hint="eastAsia"/>
          <w:b/>
        </w:rPr>
        <w:t>媒体推广</w:t>
      </w:r>
    </w:p>
    <w:p w:rsidR="00F64E78" w:rsidRPr="001F4AFE" w:rsidRDefault="00FB097A">
      <w:pPr>
        <w:ind w:firstLineChars="200" w:firstLine="420"/>
        <w:rPr>
          <w:rFonts w:asciiTheme="majorEastAsia" w:eastAsiaTheme="majorEastAsia" w:hAnsiTheme="majorEastAsia"/>
        </w:rPr>
      </w:pPr>
      <w:r w:rsidRPr="001F4AFE">
        <w:rPr>
          <w:rFonts w:asciiTheme="majorEastAsia" w:eastAsiaTheme="majorEastAsia" w:hAnsiTheme="majorEastAsia" w:hint="eastAsia"/>
        </w:rPr>
        <w:t>近年来，配合新的品牌定位和营销策略，华孚组织进行了一系列的媒体传播推广活动，持续推进媒体宣传的国际化、专业化。201</w:t>
      </w:r>
      <w:r w:rsidR="00455767" w:rsidRPr="001F4AFE">
        <w:rPr>
          <w:rFonts w:asciiTheme="majorEastAsia" w:eastAsiaTheme="majorEastAsia" w:hAnsiTheme="majorEastAsia" w:hint="eastAsia"/>
        </w:rPr>
        <w:t>7</w:t>
      </w:r>
      <w:r w:rsidRPr="001F4AFE">
        <w:rPr>
          <w:rFonts w:asciiTheme="majorEastAsia" w:eastAsiaTheme="majorEastAsia" w:hAnsiTheme="majorEastAsia" w:hint="eastAsia"/>
        </w:rPr>
        <w:t>年，公司利用展会、终端客户拜访、国外行业时尚杂志进行品牌形象宣传和新产品推广；同时，在</w:t>
      </w:r>
      <w:proofErr w:type="gramStart"/>
      <w:r w:rsidRPr="001F4AFE">
        <w:rPr>
          <w:rFonts w:asciiTheme="majorEastAsia" w:eastAsiaTheme="majorEastAsia" w:hAnsiTheme="majorEastAsia" w:hint="eastAsia"/>
        </w:rPr>
        <w:t>微信公众</w:t>
      </w:r>
      <w:proofErr w:type="gramEnd"/>
      <w:r w:rsidRPr="001F4AFE">
        <w:rPr>
          <w:rFonts w:asciiTheme="majorEastAsia" w:eastAsiaTheme="majorEastAsia" w:hAnsiTheme="majorEastAsia" w:hint="eastAsia"/>
        </w:rPr>
        <w:t>平台上精心推送各种时尚图文，吸引更多粉丝的关注，进一步扩大了华孚品牌的影响力。</w:t>
      </w:r>
    </w:p>
    <w:p w:rsidR="00F64E78" w:rsidRPr="001F4AFE" w:rsidRDefault="00F64E78">
      <w:pPr>
        <w:rPr>
          <w:rFonts w:ascii="Times New Roman"/>
          <w:color w:val="548DD4" w:themeColor="text2" w:themeTint="99"/>
        </w:rPr>
      </w:pPr>
    </w:p>
    <w:p w:rsidR="00F64E78" w:rsidRPr="001F4AFE" w:rsidRDefault="00FB097A">
      <w:pPr>
        <w:ind w:firstLineChars="200" w:firstLine="422"/>
        <w:rPr>
          <w:rFonts w:ascii="Times New Roman"/>
        </w:rPr>
      </w:pPr>
      <w:r w:rsidRPr="001F4AFE">
        <w:rPr>
          <w:rFonts w:ascii="Times New Roman"/>
          <w:b/>
        </w:rPr>
        <w:t>◆</w:t>
      </w:r>
      <w:r w:rsidRPr="001F4AFE">
        <w:rPr>
          <w:rFonts w:ascii="Times New Roman" w:hint="eastAsia"/>
          <w:b/>
        </w:rPr>
        <w:t>客户推广</w:t>
      </w:r>
    </w:p>
    <w:p w:rsidR="00F64E78" w:rsidRPr="001F4AFE" w:rsidRDefault="00FB097A">
      <w:pPr>
        <w:ind w:firstLine="420"/>
        <w:rPr>
          <w:rFonts w:ascii="宋体" w:hAnsi="宋体"/>
        </w:rPr>
      </w:pPr>
      <w:r w:rsidRPr="001F4AFE">
        <w:rPr>
          <w:rFonts w:ascii="宋体" w:hAnsi="宋体" w:hint="eastAsia"/>
        </w:rPr>
        <w:t>华孚持续推进“快时尚”供应链整合，向客户推广华孚品牌和新型色纺纱产品，定期对重点品牌、洋行、制衣厂、布厂、毛衫厂等</w:t>
      </w:r>
      <w:proofErr w:type="gramStart"/>
      <w:r w:rsidRPr="001F4AFE">
        <w:rPr>
          <w:rFonts w:ascii="宋体" w:hAnsi="宋体" w:hint="eastAsia"/>
        </w:rPr>
        <w:t>产业链各环节</w:t>
      </w:r>
      <w:proofErr w:type="gramEnd"/>
      <w:r w:rsidRPr="001F4AFE">
        <w:rPr>
          <w:rFonts w:ascii="宋体" w:hAnsi="宋体" w:hint="eastAsia"/>
        </w:rPr>
        <w:t>进行拜访和沟通，积极与终端品牌开展多种形式合作，进行个性化产品服务，定期组织推广会，邀请客户参观华孚工业园，努力推进与重点客户的战略合作，利用各自的优势资源，共同开发新产品，丰富色纺行业产品线，同时也提升了华孚的企业核心竞争力。</w:t>
      </w:r>
    </w:p>
    <w:p w:rsidR="009B7069" w:rsidRPr="001F4AFE" w:rsidRDefault="009B7069">
      <w:pPr>
        <w:ind w:firstLine="420"/>
        <w:rPr>
          <w:rFonts w:ascii="宋体" w:hAnsi="宋体"/>
          <w:color w:val="548DD4" w:themeColor="text2" w:themeTint="99"/>
        </w:rPr>
      </w:pPr>
    </w:p>
    <w:p w:rsidR="00FE5FCA" w:rsidRPr="001F4AFE" w:rsidRDefault="00FE5FCA" w:rsidP="00FE5FCA">
      <w:pPr>
        <w:jc w:val="center"/>
        <w:rPr>
          <w:rFonts w:ascii="华文楷体" w:eastAsia="华文楷体" w:hAnsi="华文楷体"/>
          <w:b/>
          <w:szCs w:val="21"/>
        </w:rPr>
      </w:pPr>
      <w:r w:rsidRPr="001F4AFE">
        <w:rPr>
          <w:rFonts w:ascii="华文楷体" w:eastAsia="华文楷体" w:hAnsi="华文楷体" w:hint="eastAsia"/>
          <w:b/>
        </w:rPr>
        <w:t>【案例】</w:t>
      </w:r>
      <w:r w:rsidR="009B7069" w:rsidRPr="001F4AFE">
        <w:rPr>
          <w:rFonts w:ascii="华文楷体" w:eastAsia="华文楷体" w:hAnsi="华文楷体" w:hint="eastAsia"/>
          <w:b/>
          <w:szCs w:val="21"/>
        </w:rPr>
        <w:t>直击华孚SPINEXPO展会现场 五大视角讲述生活的轻漫故事</w:t>
      </w:r>
    </w:p>
    <w:p w:rsidR="00FE5FCA" w:rsidRPr="001F4AFE" w:rsidRDefault="009B7069" w:rsidP="00455767">
      <w:pPr>
        <w:spacing w:line="240" w:lineRule="atLeast"/>
        <w:ind w:firstLine="420"/>
        <w:rPr>
          <w:rFonts w:ascii="华文楷体" w:eastAsia="华文楷体" w:hAnsi="华文楷体"/>
          <w:szCs w:val="21"/>
        </w:rPr>
      </w:pPr>
      <w:r w:rsidRPr="001F4AFE">
        <w:rPr>
          <w:rFonts w:ascii="华文楷体" w:eastAsia="华文楷体" w:hAnsi="华文楷体" w:hint="eastAsia"/>
          <w:szCs w:val="21"/>
        </w:rPr>
        <w:t>2017年8月29日，第28届</w:t>
      </w:r>
      <w:proofErr w:type="spellStart"/>
      <w:r w:rsidRPr="001F4AFE">
        <w:rPr>
          <w:rFonts w:ascii="华文楷体" w:eastAsia="华文楷体" w:hAnsi="华文楷体" w:hint="eastAsia"/>
          <w:szCs w:val="21"/>
        </w:rPr>
        <w:t>Spinexpo</w:t>
      </w:r>
      <w:proofErr w:type="spellEnd"/>
      <w:r w:rsidRPr="001F4AFE">
        <w:rPr>
          <w:rFonts w:ascii="华文楷体" w:eastAsia="华文楷体" w:hAnsi="华文楷体" w:hint="eastAsia"/>
          <w:szCs w:val="21"/>
        </w:rPr>
        <w:t>国际流行纱线展在上海拉开帷幕。华孚</w:t>
      </w:r>
      <w:r w:rsidR="00EC6634" w:rsidRPr="001F4AFE">
        <w:rPr>
          <w:rFonts w:ascii="华文楷体" w:eastAsia="华文楷体" w:hAnsi="华文楷体" w:hint="eastAsia"/>
          <w:szCs w:val="21"/>
        </w:rPr>
        <w:t>时尚</w:t>
      </w:r>
      <w:r w:rsidRPr="001F4AFE">
        <w:rPr>
          <w:rFonts w:ascii="华文楷体" w:eastAsia="华文楷体" w:hAnsi="华文楷体" w:hint="eastAsia"/>
          <w:szCs w:val="21"/>
        </w:rPr>
        <w:t>每年</w:t>
      </w:r>
      <w:r w:rsidRPr="001F4AFE">
        <w:rPr>
          <w:rFonts w:ascii="华文楷体" w:eastAsia="华文楷体" w:hAnsi="华文楷体" w:hint="eastAsia"/>
          <w:szCs w:val="21"/>
        </w:rPr>
        <w:lastRenderedPageBreak/>
        <w:t>春夏、秋冬两季都会亮相SPINEXPO展会，为客户带来新一季的流行趋势及创新产品</w:t>
      </w:r>
      <w:r w:rsidR="00455767" w:rsidRPr="001F4AFE">
        <w:rPr>
          <w:rFonts w:ascii="华文楷体" w:eastAsia="华文楷体" w:hAnsi="华文楷体" w:hint="eastAsia"/>
          <w:szCs w:val="21"/>
        </w:rPr>
        <w:t>。轻松与浪漫，热爱和简单，在这个即将到来的秋季里，轻生活，简生活，运动生活，浪漫、嬉戏时刻，这些场景集中了当下人们对生活的重新认识。把握脉搏，站在每个历史节点的中心，发布流行趋势——SPINEXPO展会,华孚发布2018秋冬色纺流行趋势，五大视角讲述生活的轻漫故事。而华孚展出的产品，则在五大主题的逻辑下，集合供应链的个性化方案，讲述探索自然、遵循本源、致敬工艺的故事</w:t>
      </w:r>
      <w:r w:rsidR="00455767" w:rsidRPr="001F4AFE">
        <w:rPr>
          <w:rFonts w:ascii="华文楷体" w:eastAsia="华文楷体" w:hAnsi="华文楷体"/>
          <w:szCs w:val="21"/>
        </w:rPr>
        <w:t>……</w:t>
      </w:r>
    </w:p>
    <w:p w:rsidR="00D56548" w:rsidRPr="001F4AFE" w:rsidRDefault="00D56548">
      <w:pPr>
        <w:ind w:firstLine="420"/>
        <w:rPr>
          <w:rFonts w:ascii="华文楷体" w:eastAsia="华文楷体" w:hAnsi="华文楷体"/>
        </w:rPr>
      </w:pPr>
    </w:p>
    <w:p w:rsidR="00EC6634" w:rsidRPr="001F4AFE" w:rsidRDefault="00EC6634">
      <w:pPr>
        <w:ind w:firstLine="420"/>
        <w:rPr>
          <w:rFonts w:ascii="华文楷体" w:eastAsia="华文楷体" w:hAnsi="华文楷体"/>
        </w:rPr>
      </w:pPr>
      <w:r w:rsidRPr="001F4AFE">
        <w:rPr>
          <w:rFonts w:ascii="华文楷体" w:eastAsia="华文楷体" w:hAnsi="华文楷体"/>
          <w:noProof/>
        </w:rPr>
        <mc:AlternateContent>
          <mc:Choice Requires="wps">
            <w:drawing>
              <wp:anchor distT="0" distB="0" distL="114300" distR="114300" simplePos="0" relativeHeight="251688960" behindDoc="0" locked="0" layoutInCell="1" allowOverlap="1" wp14:anchorId="4ABF222F" wp14:editId="218F3C4B">
                <wp:simplePos x="0" y="0"/>
                <wp:positionH relativeFrom="column">
                  <wp:posOffset>22530</wp:posOffset>
                </wp:positionH>
                <wp:positionV relativeFrom="paragraph">
                  <wp:posOffset>80010</wp:posOffset>
                </wp:positionV>
                <wp:extent cx="2908935" cy="500380"/>
                <wp:effectExtent l="0" t="0" r="24765" b="1397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500380"/>
                        </a:xfrm>
                        <a:prstGeom prst="rect">
                          <a:avLst/>
                        </a:prstGeom>
                        <a:solidFill>
                          <a:srgbClr val="FFFFFF"/>
                        </a:solidFill>
                        <a:ln w="9525">
                          <a:solidFill>
                            <a:srgbClr val="000000"/>
                          </a:solidFill>
                          <a:miter lim="800000"/>
                          <a:headEnd/>
                          <a:tailEnd/>
                        </a:ln>
                      </wps:spPr>
                      <wps:txbx>
                        <w:txbxContent>
                          <w:p w:rsidR="00DF3B8A" w:rsidRDefault="00DF3B8A" w:rsidP="00860C0B">
                            <w:pPr>
                              <w:rPr>
                                <w:sz w:val="32"/>
                                <w:szCs w:val="32"/>
                              </w:rPr>
                            </w:pPr>
                            <w:r w:rsidRPr="00860C0B">
                              <w:rPr>
                                <w:rFonts w:ascii="Times New Roman" w:hAnsi="Times New Roman"/>
                                <w:b/>
                                <w:sz w:val="32"/>
                                <w:szCs w:val="32"/>
                              </w:rPr>
                              <w:t>●</w:t>
                            </w:r>
                            <w:r w:rsidRPr="0099550E">
                              <w:rPr>
                                <w:rFonts w:ascii="宋体" w:hAnsi="宋体" w:cs="宋体" w:hint="eastAsia"/>
                                <w:b/>
                                <w:color w:val="000000" w:themeColor="text1"/>
                                <w:kern w:val="0"/>
                                <w:sz w:val="32"/>
                                <w:szCs w:val="32"/>
                              </w:rPr>
                              <w:t>扩大产业规模，优化产能布局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75pt;margin-top:6.3pt;width:229.05pt;height:3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">
                <v:textbox>
                  <w:txbxContent>
                    <w:p w:rsidR="00DF3B8A" w:rsidRDefault="00DF3B8A" w:rsidP="00860C0B">
                      <w:pPr>
                        <w:rPr>
                          <w:sz w:val="32"/>
                          <w:szCs w:val="32"/>
                        </w:rPr>
                      </w:pPr>
                      <w:r w:rsidRPr="00860C0B">
                        <w:rPr>
                          <w:rFonts w:ascii="Times New Roman" w:hAnsi="Times New Roman"/>
                          <w:b/>
                          <w:sz w:val="32"/>
                          <w:szCs w:val="32"/>
                        </w:rPr>
                        <w:t>●</w:t>
                      </w:r>
                      <w:r w:rsidRPr="0099550E">
                        <w:rPr>
                          <w:rFonts w:ascii="宋体" w:hAnsi="宋体" w:cs="宋体" w:hint="eastAsia"/>
                          <w:b/>
                          <w:color w:val="000000" w:themeColor="text1"/>
                          <w:kern w:val="0"/>
                          <w:sz w:val="32"/>
                          <w:szCs w:val="32"/>
                        </w:rPr>
                        <w:t>扩大产业规模，优化产能布局</w:t>
                      </w:r>
                    </w:p>
                  </w:txbxContent>
                </v:textbox>
              </v:shape>
            </w:pict>
          </mc:Fallback>
        </mc:AlternateContent>
      </w:r>
    </w:p>
    <w:p w:rsidR="00F64E78" w:rsidRPr="001F4AFE" w:rsidRDefault="00F64E78" w:rsidP="00860C0B">
      <w:pPr>
        <w:ind w:firstLine="420"/>
        <w:rPr>
          <w:rFonts w:ascii="华文楷体" w:eastAsia="华文楷体" w:hAnsi="华文楷体"/>
        </w:rPr>
      </w:pPr>
    </w:p>
    <w:p w:rsidR="00455767" w:rsidRPr="001F4AFE" w:rsidRDefault="00455767" w:rsidP="00455767">
      <w:pPr>
        <w:rPr>
          <w:rFonts w:ascii="华文楷体" w:eastAsia="华文楷体" w:hAnsi="华文楷体"/>
        </w:rPr>
      </w:pPr>
    </w:p>
    <w:p w:rsidR="00F64E78" w:rsidRPr="001F4AFE" w:rsidRDefault="00FB097A" w:rsidP="00455767">
      <w:pPr>
        <w:ind w:firstLineChars="200" w:firstLine="420"/>
        <w:rPr>
          <w:rFonts w:ascii="Times New Roman"/>
        </w:rPr>
      </w:pPr>
      <w:r w:rsidRPr="001F4AFE">
        <w:rPr>
          <w:rFonts w:hint="eastAsia"/>
          <w:shd w:val="clear" w:color="auto" w:fill="FFFFFF"/>
        </w:rPr>
        <w:t>201</w:t>
      </w:r>
      <w:r w:rsidR="001311A1" w:rsidRPr="001F4AFE">
        <w:rPr>
          <w:rFonts w:hint="eastAsia"/>
          <w:shd w:val="clear" w:color="auto" w:fill="FFFFFF"/>
        </w:rPr>
        <w:t>7</w:t>
      </w:r>
      <w:r w:rsidRPr="001F4AFE">
        <w:rPr>
          <w:rFonts w:hint="eastAsia"/>
          <w:shd w:val="clear" w:color="auto" w:fill="FFFFFF"/>
        </w:rPr>
        <w:t>年，</w:t>
      </w:r>
      <w:r w:rsidRPr="001F4AFE">
        <w:rPr>
          <w:rFonts w:ascii="Times New Roman" w:hint="eastAsia"/>
        </w:rPr>
        <w:t>华孚立足产业转型升级和企业长远发展，深入整合调整生产布局，集中优势资源生产优质产品，优化国内东部、中部、西部生产板块，加快了海外生产板块的投资力度</w:t>
      </w:r>
      <w:r w:rsidR="004832DA" w:rsidRPr="001F4AFE">
        <w:rPr>
          <w:rFonts w:ascii="Times New Roman" w:hint="eastAsia"/>
        </w:rPr>
        <w:t>，同时积极推进未来十年发展战略</w:t>
      </w:r>
      <w:r w:rsidRPr="001F4AFE">
        <w:rPr>
          <w:rFonts w:ascii="Times New Roman" w:hint="eastAsia"/>
        </w:rPr>
        <w:t>。</w:t>
      </w:r>
    </w:p>
    <w:p w:rsidR="00F64E78" w:rsidRPr="001F4AFE" w:rsidRDefault="00FB097A">
      <w:pPr>
        <w:spacing w:beforeLines="50" w:before="156" w:afterLines="50" w:after="156" w:line="312" w:lineRule="auto"/>
        <w:ind w:firstLineChars="200" w:firstLine="422"/>
        <w:rPr>
          <w:rFonts w:ascii="宋体" w:hAnsi="宋体"/>
          <w:b/>
        </w:rPr>
      </w:pPr>
      <w:r w:rsidRPr="001F4AFE">
        <w:rPr>
          <w:rFonts w:ascii="Times New Roman"/>
          <w:b/>
        </w:rPr>
        <w:t>◆</w:t>
      </w:r>
      <w:r w:rsidRPr="001F4AFE">
        <w:rPr>
          <w:rFonts w:ascii="宋体" w:hAnsi="宋体" w:hint="eastAsia"/>
          <w:b/>
        </w:rPr>
        <w:t>稳步实施产业调整与布局</w:t>
      </w:r>
    </w:p>
    <w:p w:rsidR="00F64E78" w:rsidRPr="006638EC" w:rsidRDefault="00FB097A" w:rsidP="003B217B">
      <w:pPr>
        <w:adjustRightInd w:val="0"/>
        <w:snapToGrid w:val="0"/>
        <w:spacing w:line="276" w:lineRule="auto"/>
        <w:ind w:firstLineChars="200" w:firstLine="420"/>
        <w:jc w:val="left"/>
        <w:rPr>
          <w:rFonts w:ascii="宋体" w:hAnsi="宋体"/>
          <w:szCs w:val="21"/>
        </w:rPr>
      </w:pPr>
      <w:r w:rsidRPr="006638EC">
        <w:rPr>
          <w:rFonts w:ascii="宋体" w:hAnsi="宋体" w:hint="eastAsia"/>
          <w:szCs w:val="21"/>
        </w:rPr>
        <w:t>201</w:t>
      </w:r>
      <w:r w:rsidR="001311A1" w:rsidRPr="006638EC">
        <w:rPr>
          <w:rFonts w:ascii="宋体" w:hAnsi="宋体" w:hint="eastAsia"/>
          <w:szCs w:val="21"/>
        </w:rPr>
        <w:t>7</w:t>
      </w:r>
      <w:r w:rsidRPr="006638EC">
        <w:rPr>
          <w:rFonts w:ascii="宋体" w:hAnsi="宋体" w:hint="eastAsia"/>
          <w:szCs w:val="21"/>
        </w:rPr>
        <w:t>年，华孚继续稳定推进色纺产能区域转移，并大力对东部和中部生产基地的老旧设备进行更新换代，</w:t>
      </w:r>
      <w:r w:rsidR="001531BF" w:rsidRPr="006638EC">
        <w:rPr>
          <w:rFonts w:ascii="宋体" w:hAnsi="宋体" w:hint="eastAsia"/>
          <w:szCs w:val="21"/>
        </w:rPr>
        <w:t>新疆阿克苏100万锭色纺建设项目、越南二期项目开始建设，</w:t>
      </w:r>
      <w:r w:rsidRPr="006638EC">
        <w:rPr>
          <w:rFonts w:ascii="宋体" w:hAnsi="宋体" w:hint="eastAsia"/>
        </w:rPr>
        <w:t>使得</w:t>
      </w:r>
      <w:r w:rsidRPr="006638EC">
        <w:rPr>
          <w:rFonts w:ascii="宋体" w:hAnsi="宋体" w:hint="eastAsia"/>
          <w:szCs w:val="21"/>
        </w:rPr>
        <w:t>华孚</w:t>
      </w:r>
      <w:r w:rsidRPr="006638EC">
        <w:rPr>
          <w:rFonts w:ascii="宋体" w:hAnsi="宋体" w:hint="eastAsia"/>
        </w:rPr>
        <w:t>产品结构及生产布局进一步得到调整、优化。目前，华孚总产</w:t>
      </w:r>
      <w:proofErr w:type="gramStart"/>
      <w:r w:rsidRPr="006638EC">
        <w:rPr>
          <w:rFonts w:ascii="宋体" w:hAnsi="宋体" w:hint="eastAsia"/>
        </w:rPr>
        <w:t>能规模</w:t>
      </w:r>
      <w:proofErr w:type="gramEnd"/>
      <w:r w:rsidRPr="006638EC">
        <w:rPr>
          <w:rFonts w:ascii="宋体" w:hAnsi="宋体" w:hint="eastAsia"/>
        </w:rPr>
        <w:t>为1</w:t>
      </w:r>
      <w:r w:rsidR="001311A1" w:rsidRPr="006638EC">
        <w:rPr>
          <w:rFonts w:ascii="宋体" w:hAnsi="宋体" w:hint="eastAsia"/>
        </w:rPr>
        <w:t>8</w:t>
      </w:r>
      <w:r w:rsidRPr="006638EC">
        <w:rPr>
          <w:rFonts w:ascii="宋体" w:hAnsi="宋体" w:hint="eastAsia"/>
        </w:rPr>
        <w:t>0万锭，成为全球产能最大的色纺纱企业之一，形成了东中西总量适配、差异定位、协调发展的区域格局，在此基础上，公司通过优化资源要素配置，充分发挥东中西部三地各自资源优势，实施专业化、精细化的分类生产和服务，持续提升有竞争力的交期和规模采购能力。</w:t>
      </w:r>
    </w:p>
    <w:p w:rsidR="00F64E78" w:rsidRPr="007457AF" w:rsidRDefault="00FB097A" w:rsidP="003B217B">
      <w:pPr>
        <w:spacing w:line="276" w:lineRule="auto"/>
        <w:ind w:firstLineChars="200" w:firstLine="420"/>
        <w:rPr>
          <w:rFonts w:ascii="宋体" w:hAnsi="宋体"/>
          <w:szCs w:val="21"/>
        </w:rPr>
      </w:pPr>
      <w:r w:rsidRPr="007457AF">
        <w:rPr>
          <w:rFonts w:ascii="宋体" w:hAnsi="宋体" w:hint="eastAsia"/>
          <w:kern w:val="0"/>
        </w:rPr>
        <w:t>201</w:t>
      </w:r>
      <w:r w:rsidR="001311A1" w:rsidRPr="007457AF">
        <w:rPr>
          <w:rFonts w:ascii="宋体" w:hAnsi="宋体" w:hint="eastAsia"/>
          <w:kern w:val="0"/>
        </w:rPr>
        <w:t>7</w:t>
      </w:r>
      <w:r w:rsidR="00C11A8B" w:rsidRPr="007457AF">
        <w:rPr>
          <w:rFonts w:ascii="宋体" w:hAnsi="宋体" w:hint="eastAsia"/>
          <w:kern w:val="0"/>
        </w:rPr>
        <w:t>年，公司</w:t>
      </w:r>
      <w:r w:rsidRPr="007457AF">
        <w:rPr>
          <w:rFonts w:ascii="宋体" w:hAnsi="宋体" w:hint="eastAsia"/>
          <w:kern w:val="0"/>
        </w:rPr>
        <w:t>非公开发行股票，募集资金22亿元，</w:t>
      </w:r>
      <w:r w:rsidR="00C11A8B" w:rsidRPr="007457AF">
        <w:rPr>
          <w:rFonts w:ascii="宋体" w:hAnsi="宋体" w:hint="eastAsia"/>
          <w:kern w:val="0"/>
        </w:rPr>
        <w:t>获得证监会通过，</w:t>
      </w:r>
      <w:r w:rsidRPr="007457AF">
        <w:rPr>
          <w:rFonts w:ascii="宋体" w:hAnsi="宋体" w:hint="eastAsia"/>
          <w:kern w:val="0"/>
        </w:rPr>
        <w:t>募集资金全部用于阿克苏16万锭</w:t>
      </w:r>
      <w:proofErr w:type="gramStart"/>
      <w:r w:rsidRPr="007457AF">
        <w:rPr>
          <w:rFonts w:ascii="宋体" w:hAnsi="宋体" w:hint="eastAsia"/>
          <w:kern w:val="0"/>
        </w:rPr>
        <w:t>高档色</w:t>
      </w:r>
      <w:proofErr w:type="gramEnd"/>
      <w:r w:rsidRPr="007457AF">
        <w:rPr>
          <w:rFonts w:ascii="宋体" w:hAnsi="宋体" w:hint="eastAsia"/>
          <w:kern w:val="0"/>
        </w:rPr>
        <w:t>纺纱项目及华孚（越南）16万锭</w:t>
      </w:r>
      <w:proofErr w:type="gramStart"/>
      <w:r w:rsidRPr="007457AF">
        <w:rPr>
          <w:rFonts w:ascii="宋体" w:hAnsi="宋体" w:hint="eastAsia"/>
          <w:kern w:val="0"/>
        </w:rPr>
        <w:t>高档色</w:t>
      </w:r>
      <w:proofErr w:type="gramEnd"/>
      <w:r w:rsidRPr="007457AF">
        <w:rPr>
          <w:rFonts w:ascii="宋体" w:hAnsi="宋体" w:hint="eastAsia"/>
          <w:kern w:val="0"/>
        </w:rPr>
        <w:t>纺纱项目。</w:t>
      </w:r>
    </w:p>
    <w:p w:rsidR="00F64E78" w:rsidRPr="001F4AFE" w:rsidRDefault="00F64E78">
      <w:pPr>
        <w:adjustRightInd w:val="0"/>
        <w:snapToGrid w:val="0"/>
        <w:jc w:val="left"/>
        <w:rPr>
          <w:rFonts w:ascii="楷体_GB2312" w:eastAsia="楷体_GB2312"/>
          <w:szCs w:val="21"/>
        </w:rPr>
      </w:pPr>
    </w:p>
    <w:p w:rsidR="00F22111" w:rsidRPr="001F4AFE" w:rsidRDefault="00C86DF9" w:rsidP="00F22111">
      <w:pPr>
        <w:jc w:val="center"/>
        <w:rPr>
          <w:rStyle w:val="ab"/>
          <w:rFonts w:ascii="楷体" w:eastAsia="楷体" w:hAnsi="楷体"/>
          <w:szCs w:val="21"/>
        </w:rPr>
      </w:pPr>
      <w:r w:rsidRPr="001F4AFE">
        <w:rPr>
          <w:rFonts w:ascii="楷体_GB2312" w:eastAsia="楷体_GB2312" w:hint="eastAsia"/>
        </w:rPr>
        <w:t xml:space="preserve"> </w:t>
      </w:r>
      <w:r w:rsidR="00FB097A" w:rsidRPr="001F4AFE">
        <w:rPr>
          <w:rFonts w:ascii="楷体" w:eastAsia="楷体" w:hAnsi="楷体" w:hint="eastAsia"/>
        </w:rPr>
        <w:t>【</w:t>
      </w:r>
      <w:r w:rsidR="00FB097A" w:rsidRPr="001F4AFE">
        <w:rPr>
          <w:rFonts w:ascii="楷体" w:eastAsia="楷体" w:hAnsi="楷体" w:hint="eastAsia"/>
          <w:b/>
        </w:rPr>
        <w:t>案例</w:t>
      </w:r>
      <w:r w:rsidR="00FB097A" w:rsidRPr="001F4AFE">
        <w:rPr>
          <w:rFonts w:ascii="楷体" w:eastAsia="楷体" w:hAnsi="楷体" w:hint="eastAsia"/>
        </w:rPr>
        <w:t>】</w:t>
      </w:r>
      <w:r w:rsidR="006C1B86" w:rsidRPr="001F4AFE">
        <w:rPr>
          <w:rStyle w:val="ab"/>
          <w:rFonts w:ascii="楷体" w:eastAsia="楷体" w:hAnsi="楷体" w:hint="eastAsia"/>
          <w:szCs w:val="21"/>
        </w:rPr>
        <w:t>浙江省委书记车俊</w:t>
      </w:r>
      <w:r w:rsidR="00E20D58" w:rsidRPr="00E20D58">
        <w:rPr>
          <w:rStyle w:val="ab"/>
          <w:rFonts w:ascii="楷体" w:eastAsia="楷体" w:hAnsi="楷体" w:hint="eastAsia"/>
          <w:szCs w:val="21"/>
        </w:rPr>
        <w:t>视察华孚阿克苏工业园</w:t>
      </w:r>
      <w:r w:rsidR="006C1B86" w:rsidRPr="001F4AFE">
        <w:rPr>
          <w:rStyle w:val="ab"/>
          <w:rFonts w:ascii="楷体" w:eastAsia="楷体" w:hAnsi="楷体" w:hint="eastAsia"/>
          <w:szCs w:val="21"/>
        </w:rPr>
        <w:t xml:space="preserve"> </w:t>
      </w:r>
    </w:p>
    <w:p w:rsidR="006C1B86" w:rsidRPr="001F4AFE" w:rsidRDefault="00251C51" w:rsidP="006C1B86">
      <w:pPr>
        <w:ind w:firstLineChars="200" w:firstLine="420"/>
        <w:jc w:val="left"/>
        <w:rPr>
          <w:rFonts w:ascii="楷体" w:eastAsia="楷体" w:hAnsi="楷体"/>
          <w:szCs w:val="21"/>
        </w:rPr>
      </w:pPr>
      <w:r w:rsidRPr="001F4AFE">
        <w:rPr>
          <w:rFonts w:ascii="楷体" w:eastAsia="楷体" w:hAnsi="楷体" w:hint="eastAsia"/>
        </w:rPr>
        <w:t>2017年</w:t>
      </w:r>
      <w:r w:rsidR="006C1B86" w:rsidRPr="001F4AFE">
        <w:rPr>
          <w:rFonts w:ascii="楷体" w:eastAsia="楷体" w:hAnsi="楷体" w:hint="eastAsia"/>
          <w:szCs w:val="21"/>
        </w:rPr>
        <w:t>8月6日下午，浙江省委书记车俊，在新疆维吾尔自治区主席雪克来提</w:t>
      </w:r>
      <w:r w:rsidR="006C1B86" w:rsidRPr="001F4AFE">
        <w:rPr>
          <w:rFonts w:ascii="宋体" w:hAnsi="宋体" w:cs="宋体" w:hint="eastAsia"/>
          <w:szCs w:val="21"/>
        </w:rPr>
        <w:t>•</w:t>
      </w:r>
      <w:r w:rsidR="006C1B86" w:rsidRPr="001F4AFE">
        <w:rPr>
          <w:rFonts w:ascii="楷体" w:eastAsia="楷体" w:hAnsi="楷体" w:cs="楷体" w:hint="eastAsia"/>
          <w:szCs w:val="21"/>
        </w:rPr>
        <w:t>扎克尔等陪同下，来到华孚</w:t>
      </w:r>
      <w:r w:rsidR="00EC6634" w:rsidRPr="001F4AFE">
        <w:rPr>
          <w:rFonts w:ascii="楷体" w:eastAsia="楷体" w:hAnsi="楷体" w:cs="楷体" w:hint="eastAsia"/>
          <w:szCs w:val="21"/>
        </w:rPr>
        <w:t>时尚</w:t>
      </w:r>
      <w:r w:rsidR="006C1B86" w:rsidRPr="001F4AFE">
        <w:rPr>
          <w:rFonts w:ascii="楷体" w:eastAsia="楷体" w:hAnsi="楷体" w:cs="楷体" w:hint="eastAsia"/>
          <w:szCs w:val="21"/>
        </w:rPr>
        <w:t>阿克苏工业园，深入生产车间视察。</w:t>
      </w:r>
    </w:p>
    <w:p w:rsidR="006C1B86" w:rsidRPr="001F4AFE" w:rsidRDefault="006C1B86" w:rsidP="006C1B86">
      <w:pPr>
        <w:ind w:firstLineChars="200" w:firstLine="420"/>
        <w:jc w:val="left"/>
        <w:rPr>
          <w:rFonts w:ascii="楷体" w:eastAsia="楷体" w:hAnsi="楷体"/>
          <w:szCs w:val="21"/>
        </w:rPr>
      </w:pPr>
      <w:r w:rsidRPr="001F4AFE">
        <w:rPr>
          <w:rFonts w:ascii="楷体" w:eastAsia="楷体" w:hAnsi="楷体" w:hint="eastAsia"/>
          <w:szCs w:val="21"/>
        </w:rPr>
        <w:t>华孚自2006年开始投资新疆，累计投资50亿元，年纳税 1.6 亿元，员工就业14700人。目前共有棉田8万亩；轧花厂30多个，年棉花加工能力20余万吨；染厂3个，产能3万吨；纺厂10个，67万纱锭，产能11万吨。</w:t>
      </w:r>
    </w:p>
    <w:p w:rsidR="006C1B86" w:rsidRPr="001F4AFE" w:rsidRDefault="006C1B86" w:rsidP="005270DF">
      <w:pPr>
        <w:ind w:firstLineChars="200" w:firstLine="420"/>
        <w:jc w:val="left"/>
        <w:rPr>
          <w:rFonts w:ascii="楷体" w:eastAsia="楷体" w:hAnsi="楷体"/>
          <w:szCs w:val="21"/>
        </w:rPr>
      </w:pPr>
      <w:r w:rsidRPr="001F4AFE">
        <w:rPr>
          <w:rFonts w:ascii="楷体" w:eastAsia="楷体" w:hAnsi="楷体" w:hint="eastAsia"/>
          <w:szCs w:val="21"/>
        </w:rPr>
        <w:t>华孚非常看好新疆的资源、政策、区位等方面的优势，我们对新疆的未来很有信心，会</w:t>
      </w:r>
      <w:proofErr w:type="gramStart"/>
      <w:r w:rsidRPr="001F4AFE">
        <w:rPr>
          <w:rFonts w:ascii="楷体" w:eastAsia="楷体" w:hAnsi="楷体" w:hint="eastAsia"/>
          <w:szCs w:val="21"/>
        </w:rPr>
        <w:t>分棉业线与纺服线</w:t>
      </w:r>
      <w:proofErr w:type="gramEnd"/>
      <w:r w:rsidRPr="001F4AFE">
        <w:rPr>
          <w:rFonts w:ascii="楷体" w:eastAsia="楷体" w:hAnsi="楷体" w:hint="eastAsia"/>
          <w:szCs w:val="21"/>
        </w:rPr>
        <w:t>，加大在新疆的投资。在自络车间，车书记仔细询问挡车工巴哈古丽</w:t>
      </w:r>
      <w:r w:rsidRPr="001F4AFE">
        <w:rPr>
          <w:rFonts w:ascii="宋体" w:hAnsi="宋体" w:cs="宋体" w:hint="eastAsia"/>
          <w:szCs w:val="21"/>
        </w:rPr>
        <w:t>•</w:t>
      </w:r>
      <w:r w:rsidRPr="001F4AFE">
        <w:rPr>
          <w:rFonts w:ascii="楷体" w:eastAsia="楷体" w:hAnsi="楷体" w:cs="楷体" w:hint="eastAsia"/>
          <w:szCs w:val="21"/>
        </w:rPr>
        <w:t>居曼的收入、工作、生活情况，巴哈古丽</w:t>
      </w:r>
      <w:r w:rsidRPr="001F4AFE">
        <w:rPr>
          <w:rFonts w:ascii="宋体" w:hAnsi="宋体" w:cs="宋体" w:hint="eastAsia"/>
          <w:szCs w:val="21"/>
        </w:rPr>
        <w:t>•</w:t>
      </w:r>
      <w:r w:rsidRPr="001F4AFE">
        <w:rPr>
          <w:rFonts w:ascii="楷体" w:eastAsia="楷体" w:hAnsi="楷体" w:cs="楷体" w:hint="eastAsia"/>
          <w:szCs w:val="21"/>
        </w:rPr>
        <w:t>居曼说，月工资有四千元，每月都能帮助家里，工作很满意，大家相处也很好。</w:t>
      </w:r>
    </w:p>
    <w:p w:rsidR="00FF3D32" w:rsidRPr="001F4AFE" w:rsidRDefault="00FF3D32" w:rsidP="007E1D81">
      <w:pPr>
        <w:jc w:val="left"/>
        <w:rPr>
          <w:rFonts w:cs="宋体"/>
        </w:rPr>
      </w:pPr>
    </w:p>
    <w:p w:rsidR="00F22111" w:rsidRPr="001F4AFE" w:rsidRDefault="00FB097A" w:rsidP="007E1D81">
      <w:pPr>
        <w:jc w:val="left"/>
        <w:rPr>
          <w:rFonts w:asciiTheme="minorEastAsia" w:hAnsiTheme="minorEastAsia"/>
        </w:rPr>
      </w:pPr>
      <w:r w:rsidRPr="001F4AFE">
        <w:rPr>
          <w:rFonts w:cs="宋体" w:hint="eastAsia"/>
        </w:rPr>
        <w:t>◆</w:t>
      </w:r>
      <w:r w:rsidRPr="001F4AFE">
        <w:rPr>
          <w:rFonts w:cs="宋体" w:hint="eastAsia"/>
          <w:b/>
        </w:rPr>
        <w:t>适时推进</w:t>
      </w:r>
      <w:r w:rsidRPr="001F4AFE">
        <w:rPr>
          <w:rFonts w:asciiTheme="minorEastAsia" w:hAnsiTheme="minorEastAsia" w:hint="eastAsia"/>
          <w:b/>
        </w:rPr>
        <w:t>产业全球化布局</w:t>
      </w:r>
    </w:p>
    <w:p w:rsidR="00F22111" w:rsidRPr="001F4AFE" w:rsidRDefault="00F22111" w:rsidP="00F22111">
      <w:pPr>
        <w:ind w:firstLineChars="200" w:firstLine="420"/>
      </w:pPr>
      <w:r w:rsidRPr="001F4AFE">
        <w:rPr>
          <w:rFonts w:hint="eastAsia"/>
        </w:rPr>
        <w:t>近年来，公司积极进行国际布局，并于</w:t>
      </w:r>
      <w:r w:rsidRPr="001F4AFE">
        <w:rPr>
          <w:rFonts w:hint="eastAsia"/>
        </w:rPr>
        <w:t>2013</w:t>
      </w:r>
      <w:r w:rsidRPr="001F4AFE">
        <w:rPr>
          <w:rFonts w:hint="eastAsia"/>
        </w:rPr>
        <w:t>年实现跨国经营，在越</w:t>
      </w:r>
      <w:r w:rsidR="00B66C9D" w:rsidRPr="001F4AFE">
        <w:rPr>
          <w:rFonts w:hint="eastAsia"/>
        </w:rPr>
        <w:t>南</w:t>
      </w:r>
      <w:r w:rsidRPr="001F4AFE">
        <w:rPr>
          <w:rFonts w:hint="eastAsia"/>
        </w:rPr>
        <w:t>设立子公司。</w:t>
      </w:r>
      <w:r w:rsidRPr="001F4AFE">
        <w:rPr>
          <w:rFonts w:hint="eastAsia"/>
        </w:rPr>
        <w:t>2014</w:t>
      </w:r>
      <w:r w:rsidRPr="001F4AFE">
        <w:rPr>
          <w:rFonts w:hint="eastAsia"/>
        </w:rPr>
        <w:t>年</w:t>
      </w:r>
      <w:r w:rsidRPr="001F4AFE">
        <w:rPr>
          <w:rFonts w:hint="eastAsia"/>
        </w:rPr>
        <w:t>12</w:t>
      </w:r>
      <w:r w:rsidRPr="001F4AFE">
        <w:rPr>
          <w:rFonts w:hint="eastAsia"/>
        </w:rPr>
        <w:t>底，越南华孚</w:t>
      </w:r>
      <w:r w:rsidR="00B66C9D" w:rsidRPr="001F4AFE">
        <w:rPr>
          <w:rFonts w:hint="eastAsia"/>
        </w:rPr>
        <w:t>一</w:t>
      </w:r>
      <w:r w:rsidRPr="001F4AFE">
        <w:rPr>
          <w:rFonts w:hint="eastAsia"/>
        </w:rPr>
        <w:t>期</w:t>
      </w:r>
      <w:r w:rsidRPr="001F4AFE">
        <w:rPr>
          <w:rFonts w:hint="eastAsia"/>
        </w:rPr>
        <w:t>6</w:t>
      </w:r>
      <w:r w:rsidRPr="001F4AFE">
        <w:rPr>
          <w:rFonts w:hint="eastAsia"/>
        </w:rPr>
        <w:t>万锭生产线正式上线生产，至</w:t>
      </w:r>
      <w:r w:rsidRPr="001F4AFE">
        <w:rPr>
          <w:rFonts w:hint="eastAsia"/>
        </w:rPr>
        <w:t>2015</w:t>
      </w:r>
      <w:r w:rsidRPr="001F4AFE">
        <w:rPr>
          <w:rFonts w:hint="eastAsia"/>
        </w:rPr>
        <w:t>年底，公司在越南投资的产能达到纺纱</w:t>
      </w:r>
      <w:r w:rsidRPr="001F4AFE">
        <w:rPr>
          <w:rFonts w:hint="eastAsia"/>
        </w:rPr>
        <w:t>12</w:t>
      </w:r>
      <w:r w:rsidRPr="001F4AFE">
        <w:rPr>
          <w:rFonts w:hint="eastAsia"/>
        </w:rPr>
        <w:t>万锭、染色</w:t>
      </w:r>
      <w:r w:rsidRPr="001F4AFE">
        <w:rPr>
          <w:rFonts w:hint="eastAsia"/>
        </w:rPr>
        <w:t>1</w:t>
      </w:r>
      <w:r w:rsidRPr="001F4AFE">
        <w:rPr>
          <w:rFonts w:hint="eastAsia"/>
        </w:rPr>
        <w:t>万吨。由于在实践国家“走出去”战略中表现突出，</w:t>
      </w:r>
      <w:r w:rsidR="00B90DCF" w:rsidRPr="001F4AFE">
        <w:rPr>
          <w:rFonts w:hint="eastAsia"/>
        </w:rPr>
        <w:t>华孚时尚</w:t>
      </w:r>
      <w:r w:rsidRPr="001F4AFE">
        <w:rPr>
          <w:rFonts w:hint="eastAsia"/>
        </w:rPr>
        <w:t>被授予中国纺织行业“国际布局示范企业”荣誉称号。越南华孚二期</w:t>
      </w:r>
      <w:r w:rsidRPr="001F4AFE">
        <w:rPr>
          <w:rFonts w:hint="eastAsia"/>
        </w:rPr>
        <w:t>16</w:t>
      </w:r>
      <w:r w:rsidR="00272A92" w:rsidRPr="001F4AFE">
        <w:rPr>
          <w:rFonts w:hint="eastAsia"/>
        </w:rPr>
        <w:t>万锭工程项目紧张有序建设，</w:t>
      </w:r>
      <w:r w:rsidRPr="001F4AFE">
        <w:rPr>
          <w:rFonts w:hint="eastAsia"/>
        </w:rPr>
        <w:t>201</w:t>
      </w:r>
      <w:r w:rsidR="00272A92" w:rsidRPr="001F4AFE">
        <w:rPr>
          <w:rFonts w:hint="eastAsia"/>
        </w:rPr>
        <w:t>6</w:t>
      </w:r>
      <w:r w:rsidRPr="001F4AFE">
        <w:rPr>
          <w:rFonts w:hint="eastAsia"/>
        </w:rPr>
        <w:t>年底投产</w:t>
      </w:r>
      <w:r w:rsidR="00272A92" w:rsidRPr="001F4AFE">
        <w:rPr>
          <w:rFonts w:hint="eastAsia"/>
        </w:rPr>
        <w:t>，</w:t>
      </w:r>
      <w:r w:rsidR="00272A92" w:rsidRPr="001F4AFE">
        <w:rPr>
          <w:rFonts w:hint="eastAsia"/>
        </w:rPr>
        <w:t>2017</w:t>
      </w:r>
      <w:r w:rsidR="00272A92" w:rsidRPr="001F4AFE">
        <w:rPr>
          <w:rFonts w:hint="eastAsia"/>
        </w:rPr>
        <w:t>年底建成</w:t>
      </w:r>
      <w:r w:rsidRPr="001F4AFE">
        <w:rPr>
          <w:rFonts w:hint="eastAsia"/>
        </w:rPr>
        <w:t>。</w:t>
      </w:r>
    </w:p>
    <w:p w:rsidR="00D56548" w:rsidRPr="001F4AFE" w:rsidRDefault="00D56548" w:rsidP="00D56548">
      <w:pPr>
        <w:ind w:firstLineChars="200" w:firstLine="420"/>
      </w:pPr>
    </w:p>
    <w:p w:rsidR="00D56548" w:rsidRPr="001F4AFE" w:rsidRDefault="00D56548" w:rsidP="003B217B">
      <w:pPr>
        <w:ind w:firstLineChars="200" w:firstLine="422"/>
        <w:jc w:val="center"/>
        <w:rPr>
          <w:rFonts w:ascii="楷体" w:eastAsia="楷体" w:hAnsi="楷体"/>
          <w:b/>
        </w:rPr>
      </w:pPr>
      <w:r w:rsidRPr="001F4AFE">
        <w:rPr>
          <w:rFonts w:ascii="楷体" w:eastAsia="楷体" w:hAnsi="楷体" w:hint="eastAsia"/>
          <w:b/>
        </w:rPr>
        <w:t>【案例】</w:t>
      </w:r>
      <w:r w:rsidR="00F3034E" w:rsidRPr="001F4AFE">
        <w:rPr>
          <w:rFonts w:ascii="楷体" w:eastAsia="楷体" w:hAnsi="楷体" w:hint="eastAsia"/>
          <w:b/>
        </w:rPr>
        <w:t>华孚成为中国纺织国际产能合作企业联盟创始成员之一</w:t>
      </w:r>
    </w:p>
    <w:p w:rsidR="00F3034E" w:rsidRPr="001F4AFE" w:rsidRDefault="00251C51" w:rsidP="00F3034E">
      <w:pPr>
        <w:ind w:firstLineChars="200" w:firstLine="420"/>
        <w:rPr>
          <w:rFonts w:ascii="楷体" w:eastAsia="楷体" w:hAnsi="楷体"/>
        </w:rPr>
      </w:pPr>
      <w:r w:rsidRPr="001F4AFE">
        <w:rPr>
          <w:rFonts w:ascii="楷体" w:eastAsia="楷体" w:hAnsi="楷体" w:hint="eastAsia"/>
        </w:rPr>
        <w:t>2017年</w:t>
      </w:r>
      <w:r w:rsidR="00F3034E" w:rsidRPr="001F4AFE">
        <w:rPr>
          <w:rFonts w:ascii="楷体" w:eastAsia="楷体" w:hAnsi="楷体" w:hint="eastAsia"/>
        </w:rPr>
        <w:t>3月16日，中国纺织国际产能合作企业联盟在上海成立，联盟致力于纺织国际</w:t>
      </w:r>
      <w:r w:rsidR="00F3034E" w:rsidRPr="001F4AFE">
        <w:rPr>
          <w:rFonts w:ascii="楷体" w:eastAsia="楷体" w:hAnsi="楷体" w:hint="eastAsia"/>
        </w:rPr>
        <w:lastRenderedPageBreak/>
        <w:t>产能合作的健康和可持续发展，由中纺联牵头，华孚成为创始成员之一，孙伟挺董事长当选为联盟副理事长。华孚因在新疆与越南的布局引起各方广泛关注，并在2015年荣获 “中国纺织行业国际布局示范企业”称号。</w:t>
      </w:r>
    </w:p>
    <w:p w:rsidR="00D56548" w:rsidRPr="001F4AFE" w:rsidRDefault="00F3034E" w:rsidP="00F3034E">
      <w:pPr>
        <w:ind w:firstLineChars="200" w:firstLine="420"/>
      </w:pPr>
      <w:r w:rsidRPr="001F4AFE">
        <w:rPr>
          <w:rFonts w:ascii="楷体" w:eastAsia="楷体" w:hAnsi="楷体" w:hint="eastAsia"/>
        </w:rPr>
        <w:t>中国纺织国际产能合作企业联盟理事长高勇表示，联盟是中国纺织工业联合会牵头构建的行业“一带一路”国际合作的非营利性服务平台，旨在打造我国纺织行业全球利益共同体。联盟成立后将服务于联盟成员更好、更健康地“走出去”，担当起引导市场化企业投资与“一带一路”国家战略推进相契合的基本责任，构建国内优惠金融资源与企业海外融资需求间的畅通渠道，让联盟成员与真正的海外优质资源进行对接，努力对成员海外利益进行可靠的保护。</w:t>
      </w:r>
      <w:r w:rsidR="003A0A7D" w:rsidRPr="001F4AFE">
        <w:rPr>
          <w:rFonts w:ascii="楷体" w:eastAsia="楷体" w:hAnsi="楷体" w:hint="eastAsia"/>
        </w:rPr>
        <w:t>华孚成为中国纺织国际产能合作企业联盟创始成员之一，将有助于海外越南生产基地的投资生产活动，优化产业的全球布局。</w:t>
      </w:r>
    </w:p>
    <w:p w:rsidR="0075242B" w:rsidRPr="001F4AFE" w:rsidRDefault="0075242B" w:rsidP="0075242B">
      <w:pPr>
        <w:ind w:firstLineChars="150" w:firstLine="315"/>
        <w:rPr>
          <w:rFonts w:cs="宋体"/>
        </w:rPr>
      </w:pPr>
    </w:p>
    <w:p w:rsidR="00AF3ED2" w:rsidRPr="001F4AFE" w:rsidRDefault="00EC6A70" w:rsidP="0075242B">
      <w:pPr>
        <w:ind w:firstLineChars="150" w:firstLine="315"/>
        <w:rPr>
          <w:rFonts w:cs="宋体"/>
        </w:rPr>
      </w:pPr>
      <w:r w:rsidRPr="001F4AFE">
        <w:rPr>
          <w:rFonts w:cs="宋体"/>
          <w:noProof/>
        </w:rPr>
        <mc:AlternateContent>
          <mc:Choice Requires="wps">
            <w:drawing>
              <wp:anchor distT="0" distB="0" distL="114300" distR="114300" simplePos="0" relativeHeight="251695104" behindDoc="0" locked="0" layoutInCell="1" allowOverlap="1" wp14:anchorId="4742494B" wp14:editId="550298CA">
                <wp:simplePos x="0" y="0"/>
                <wp:positionH relativeFrom="column">
                  <wp:posOffset>43180</wp:posOffset>
                </wp:positionH>
                <wp:positionV relativeFrom="paragraph">
                  <wp:posOffset>0</wp:posOffset>
                </wp:positionV>
                <wp:extent cx="2196465" cy="500380"/>
                <wp:effectExtent l="0" t="0" r="13335" b="1397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500380"/>
                        </a:xfrm>
                        <a:prstGeom prst="rect">
                          <a:avLst/>
                        </a:prstGeom>
                        <a:solidFill>
                          <a:srgbClr val="FFFFFF"/>
                        </a:solidFill>
                        <a:ln w="9525">
                          <a:solidFill>
                            <a:srgbClr val="000000"/>
                          </a:solidFill>
                          <a:miter lim="800000"/>
                          <a:headEnd/>
                          <a:tailEnd/>
                        </a:ln>
                      </wps:spPr>
                      <wps:txbx>
                        <w:txbxContent>
                          <w:p w:rsidR="00DF3B8A" w:rsidRDefault="00DF3B8A" w:rsidP="00AF3ED2">
                            <w:pPr>
                              <w:rPr>
                                <w:sz w:val="32"/>
                                <w:szCs w:val="32"/>
                              </w:rPr>
                            </w:pPr>
                            <w:r w:rsidRPr="00860C0B">
                              <w:rPr>
                                <w:rFonts w:ascii="Times New Roman" w:hAnsi="Times New Roman"/>
                                <w:b/>
                                <w:sz w:val="32"/>
                                <w:szCs w:val="32"/>
                              </w:rPr>
                              <w:t>●</w:t>
                            </w:r>
                            <w:r w:rsidRPr="00795F57">
                              <w:rPr>
                                <w:rFonts w:ascii="宋体" w:hAnsi="宋体" w:cs="宋体" w:hint="eastAsia"/>
                                <w:b/>
                                <w:color w:val="000000" w:themeColor="text1"/>
                                <w:kern w:val="0"/>
                                <w:sz w:val="32"/>
                                <w:szCs w:val="32"/>
                              </w:rPr>
                              <w:t>坚持主业，共享产业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4pt;margin-top:0;width:172.95pt;height:3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mILwIAAFo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">
                <v:textbox>
                  <w:txbxContent>
                    <w:p w:rsidR="00DF3B8A" w:rsidRDefault="00DF3B8A" w:rsidP="00AF3ED2">
                      <w:pPr>
                        <w:rPr>
                          <w:sz w:val="32"/>
                          <w:szCs w:val="32"/>
                        </w:rPr>
                      </w:pPr>
                      <w:r w:rsidRPr="00860C0B">
                        <w:rPr>
                          <w:rFonts w:ascii="Times New Roman" w:hAnsi="Times New Roman"/>
                          <w:b/>
                          <w:sz w:val="32"/>
                          <w:szCs w:val="32"/>
                        </w:rPr>
                        <w:t>●</w:t>
                      </w:r>
                      <w:r w:rsidRPr="00795F57">
                        <w:rPr>
                          <w:rFonts w:ascii="宋体" w:hAnsi="宋体" w:cs="宋体" w:hint="eastAsia"/>
                          <w:b/>
                          <w:color w:val="000000" w:themeColor="text1"/>
                          <w:kern w:val="0"/>
                          <w:sz w:val="32"/>
                          <w:szCs w:val="32"/>
                        </w:rPr>
                        <w:t>坚持主业，共享产业</w:t>
                      </w:r>
                    </w:p>
                  </w:txbxContent>
                </v:textbox>
              </v:shape>
            </w:pict>
          </mc:Fallback>
        </mc:AlternateContent>
      </w:r>
    </w:p>
    <w:p w:rsidR="00AF3ED2" w:rsidRPr="001F4AFE" w:rsidRDefault="00AF3ED2" w:rsidP="0075242B">
      <w:pPr>
        <w:ind w:firstLineChars="150" w:firstLine="315"/>
        <w:rPr>
          <w:rFonts w:cs="宋体"/>
        </w:rPr>
      </w:pPr>
    </w:p>
    <w:p w:rsidR="00AF3ED2" w:rsidRPr="001F4AFE" w:rsidRDefault="00AF3ED2" w:rsidP="00AF3ED2">
      <w:pPr>
        <w:ind w:firstLineChars="150" w:firstLine="316"/>
        <w:rPr>
          <w:rFonts w:cs="宋体"/>
          <w:b/>
        </w:rPr>
      </w:pPr>
    </w:p>
    <w:p w:rsidR="007D3B6B" w:rsidRPr="001F4AFE" w:rsidRDefault="00D8336E" w:rsidP="00AF3ED2">
      <w:pPr>
        <w:ind w:firstLineChars="150" w:firstLine="315"/>
        <w:rPr>
          <w:rFonts w:ascii="宋体" w:hAnsi="宋体"/>
          <w:szCs w:val="21"/>
        </w:rPr>
      </w:pPr>
      <w:r w:rsidRPr="001F4AFE">
        <w:rPr>
          <w:rFonts w:ascii="宋体" w:hAnsi="宋体" w:hint="eastAsia"/>
          <w:szCs w:val="21"/>
        </w:rPr>
        <w:t>2016</w:t>
      </w:r>
      <w:r w:rsidR="00280412" w:rsidRPr="001F4AFE">
        <w:rPr>
          <w:rFonts w:ascii="宋体" w:hAnsi="宋体" w:hint="eastAsia"/>
          <w:szCs w:val="21"/>
        </w:rPr>
        <w:t>年</w:t>
      </w:r>
      <w:r w:rsidRPr="001F4AFE">
        <w:rPr>
          <w:rFonts w:ascii="宋体" w:hAnsi="宋体" w:hint="eastAsia"/>
          <w:szCs w:val="21"/>
        </w:rPr>
        <w:t>公司发布十年发展纲要，</w:t>
      </w:r>
      <w:r w:rsidR="007D3B6B" w:rsidRPr="001F4AFE">
        <w:rPr>
          <w:rFonts w:ascii="宋体" w:hAnsi="宋体" w:hint="eastAsia"/>
          <w:szCs w:val="21"/>
        </w:rPr>
        <w:t>未来，华孚将坚持纱线主业，以纱线贯穿纺织服装产业，以产业</w:t>
      </w:r>
      <w:r w:rsidR="00B66C9D" w:rsidRPr="001F4AFE">
        <w:rPr>
          <w:rFonts w:ascii="宋体" w:hAnsi="宋体" w:hint="eastAsia"/>
          <w:szCs w:val="21"/>
        </w:rPr>
        <w:t>互联网与柔性供应</w:t>
      </w:r>
      <w:proofErr w:type="gramStart"/>
      <w:r w:rsidR="00B66C9D" w:rsidRPr="001F4AFE">
        <w:rPr>
          <w:rFonts w:ascii="宋体" w:hAnsi="宋体" w:hint="eastAsia"/>
          <w:szCs w:val="21"/>
        </w:rPr>
        <w:t>链实现</w:t>
      </w:r>
      <w:proofErr w:type="gramEnd"/>
      <w:r w:rsidR="00B66C9D" w:rsidRPr="001F4AFE">
        <w:rPr>
          <w:rFonts w:ascii="宋体" w:hAnsi="宋体" w:hint="eastAsia"/>
          <w:szCs w:val="21"/>
        </w:rPr>
        <w:t>产业转型，致力于成为全球纺织服装产业时尚</w:t>
      </w:r>
      <w:r w:rsidR="007D3B6B" w:rsidRPr="001F4AFE">
        <w:rPr>
          <w:rFonts w:ascii="宋体" w:hAnsi="宋体" w:hint="eastAsia"/>
          <w:szCs w:val="21"/>
        </w:rPr>
        <w:t>运</w:t>
      </w:r>
      <w:r w:rsidR="00B66C9D" w:rsidRPr="001F4AFE">
        <w:rPr>
          <w:rFonts w:ascii="Times New Roman" w:hAnsi="Times New Roman" w:hint="eastAsia"/>
          <w:kern w:val="0"/>
          <w:szCs w:val="21"/>
        </w:rPr>
        <w:t>营</w:t>
      </w:r>
      <w:r w:rsidR="007D3B6B" w:rsidRPr="001F4AFE">
        <w:rPr>
          <w:rFonts w:ascii="宋体" w:hAnsi="宋体" w:hint="eastAsia"/>
          <w:szCs w:val="21"/>
        </w:rPr>
        <w:t>商。</w:t>
      </w:r>
    </w:p>
    <w:p w:rsidR="0004712F" w:rsidRPr="001F4AFE" w:rsidRDefault="0004712F" w:rsidP="0004712F">
      <w:pPr>
        <w:ind w:firstLineChars="150" w:firstLine="315"/>
        <w:rPr>
          <w:rFonts w:ascii="宋体" w:hAnsi="宋体"/>
          <w:szCs w:val="21"/>
        </w:rPr>
      </w:pPr>
      <w:r w:rsidRPr="001F4AFE">
        <w:rPr>
          <w:rFonts w:ascii="宋体" w:hAnsi="宋体" w:hint="eastAsia"/>
          <w:szCs w:val="21"/>
        </w:rPr>
        <w:t>纺织服装产业趋势为前端集中，后端分散，呼唤柔性供应链。前端集中，产业链前端原料产业（包括纤维、纺纱、坯布等）集中化的倾向越来越明显，前端原料产业</w:t>
      </w:r>
      <w:r w:rsidR="007A4AFB" w:rsidRPr="001F4AFE">
        <w:rPr>
          <w:rFonts w:ascii="宋体" w:hAnsi="宋体" w:hint="eastAsia"/>
          <w:szCs w:val="21"/>
        </w:rPr>
        <w:t>一是</w:t>
      </w:r>
      <w:r w:rsidRPr="001F4AFE">
        <w:rPr>
          <w:rFonts w:ascii="宋体" w:hAnsi="宋体" w:hint="eastAsia"/>
          <w:szCs w:val="21"/>
        </w:rPr>
        <w:t>拼规模，</w:t>
      </w:r>
      <w:r w:rsidR="007A4AFB" w:rsidRPr="001F4AFE">
        <w:rPr>
          <w:rFonts w:ascii="宋体" w:hAnsi="宋体" w:hint="eastAsia"/>
          <w:szCs w:val="21"/>
        </w:rPr>
        <w:t>或者</w:t>
      </w:r>
      <w:r w:rsidRPr="001F4AFE">
        <w:rPr>
          <w:rFonts w:ascii="宋体" w:hAnsi="宋体" w:hint="eastAsia"/>
          <w:szCs w:val="21"/>
        </w:rPr>
        <w:t>找特色；后端分散，消费的个性化和多元化，促使大品牌满足消费的能力会越来越弱。新锐的小而美的品牌快速响应市场需求，迅速发展。在这种态势下，前端大而强的原料产业与后端小而美的品牌之间急需柔性供应链进行贯通。</w:t>
      </w:r>
    </w:p>
    <w:p w:rsidR="007D3B6B" w:rsidRPr="001F4AFE" w:rsidRDefault="007C1F5A" w:rsidP="007D3B6B">
      <w:pPr>
        <w:ind w:firstLineChars="150" w:firstLine="315"/>
        <w:rPr>
          <w:rFonts w:ascii="宋体" w:hAnsi="宋体"/>
          <w:szCs w:val="21"/>
        </w:rPr>
      </w:pPr>
      <w:r w:rsidRPr="001F4AFE">
        <w:rPr>
          <w:rFonts w:ascii="宋体" w:hAnsi="宋体" w:hint="eastAsia"/>
          <w:szCs w:val="21"/>
        </w:rPr>
        <w:t>华孚20</w:t>
      </w:r>
      <w:r w:rsidR="00E20D58">
        <w:rPr>
          <w:rFonts w:ascii="宋体" w:hAnsi="宋体" w:hint="eastAsia"/>
          <w:szCs w:val="21"/>
        </w:rPr>
        <w:t>余</w:t>
      </w:r>
      <w:r w:rsidRPr="001F4AFE">
        <w:rPr>
          <w:rFonts w:ascii="宋体" w:hAnsi="宋体" w:hint="eastAsia"/>
          <w:szCs w:val="21"/>
        </w:rPr>
        <w:t>年专注于做好一根纱的研发生产，在互联网时代，则利用互联网连接资本、人才等要素，推动产业转型升级迈向更高端；</w:t>
      </w:r>
      <w:r w:rsidR="00B90DCF" w:rsidRPr="001F4AFE">
        <w:rPr>
          <w:rFonts w:ascii="宋体" w:hAnsi="宋体" w:hint="eastAsia"/>
          <w:szCs w:val="21"/>
        </w:rPr>
        <w:t>华孚时尚</w:t>
      </w:r>
      <w:r w:rsidRPr="001F4AFE">
        <w:rPr>
          <w:rFonts w:ascii="宋体" w:hAnsi="宋体" w:hint="eastAsia"/>
          <w:szCs w:val="21"/>
        </w:rPr>
        <w:t>未来将布局更多的产业园，在开展物业、增值服务的同时建立天使孵化机制，为“华孚网链”培育协同力量。</w:t>
      </w:r>
    </w:p>
    <w:p w:rsidR="00F64E78" w:rsidRPr="001F4AFE" w:rsidRDefault="0075242B" w:rsidP="0075242B">
      <w:pPr>
        <w:ind w:firstLineChars="200" w:firstLine="420"/>
        <w:rPr>
          <w:rFonts w:ascii="宋体" w:hAnsi="宋体"/>
          <w:szCs w:val="21"/>
        </w:rPr>
      </w:pPr>
      <w:r w:rsidRPr="001F4AFE">
        <w:rPr>
          <w:rFonts w:ascii="宋体" w:hAnsi="宋体" w:hint="eastAsia"/>
          <w:szCs w:val="21"/>
        </w:rPr>
        <w:t xml:space="preserve">   </w:t>
      </w:r>
    </w:p>
    <w:p w:rsidR="0012760C" w:rsidRPr="001F4AFE" w:rsidRDefault="0012760C" w:rsidP="0012760C">
      <w:pPr>
        <w:ind w:firstLineChars="500" w:firstLine="1050"/>
        <w:rPr>
          <w:rFonts w:ascii="华文楷体" w:eastAsia="华文楷体" w:hAnsi="华文楷体"/>
          <w:b/>
          <w:szCs w:val="21"/>
        </w:rPr>
      </w:pPr>
      <w:r w:rsidRPr="001F4AFE">
        <w:rPr>
          <w:rFonts w:ascii="华文楷体" w:eastAsia="华文楷体" w:hAnsi="华文楷体" w:hint="eastAsia"/>
        </w:rPr>
        <w:t>【</w:t>
      </w:r>
      <w:r w:rsidRPr="001F4AFE">
        <w:rPr>
          <w:rFonts w:ascii="华文楷体" w:eastAsia="华文楷体" w:hAnsi="华文楷体" w:hint="eastAsia"/>
          <w:b/>
        </w:rPr>
        <w:t>案例</w:t>
      </w:r>
      <w:r w:rsidRPr="001F4AFE">
        <w:rPr>
          <w:rFonts w:ascii="华文楷体" w:eastAsia="华文楷体" w:hAnsi="华文楷体" w:hint="eastAsia"/>
        </w:rPr>
        <w:t>】</w:t>
      </w:r>
      <w:r w:rsidR="00BB4A82" w:rsidRPr="001F4AFE">
        <w:rPr>
          <w:rFonts w:ascii="华文楷体" w:eastAsia="华文楷体" w:hAnsi="华文楷体" w:hint="eastAsia"/>
          <w:b/>
          <w:szCs w:val="21"/>
        </w:rPr>
        <w:t>棉纱期货上线运行  华孚成为郑商所首批指定交割厂库</w:t>
      </w:r>
    </w:p>
    <w:p w:rsidR="00BB4A82" w:rsidRPr="001F4AFE" w:rsidRDefault="00BB4A82" w:rsidP="00BB4A82">
      <w:pPr>
        <w:ind w:firstLineChars="200" w:firstLine="420"/>
        <w:rPr>
          <w:rFonts w:ascii="华文楷体" w:eastAsia="华文楷体" w:hAnsi="华文楷体"/>
        </w:rPr>
      </w:pPr>
      <w:r w:rsidRPr="001F4AFE">
        <w:rPr>
          <w:rFonts w:ascii="华文楷体" w:eastAsia="华文楷体" w:hAnsi="华文楷体" w:hint="eastAsia"/>
        </w:rPr>
        <w:t>2017年8月18日，棉纱期货在郑州商品交易所正式上线运行，这是自2016年以来中国期货市场上市的首个商品期货品种。中国证监会副主席方星海、河南省副省长戴柏华和中国纺织工业联合会党委书记高勇参加了上市仪式。</w:t>
      </w:r>
    </w:p>
    <w:p w:rsidR="00BB4A82" w:rsidRPr="001F4AFE" w:rsidRDefault="00EC6634" w:rsidP="00BB4A82">
      <w:pPr>
        <w:ind w:firstLineChars="200" w:firstLine="420"/>
        <w:rPr>
          <w:rFonts w:ascii="华文楷体" w:eastAsia="华文楷体" w:hAnsi="华文楷体"/>
        </w:rPr>
      </w:pPr>
      <w:r w:rsidRPr="001F4AFE">
        <w:rPr>
          <w:rFonts w:ascii="华文楷体" w:eastAsia="华文楷体" w:hAnsi="华文楷体" w:hint="eastAsia"/>
        </w:rPr>
        <w:t>华孚时尚</w:t>
      </w:r>
      <w:r w:rsidR="00BB4A82" w:rsidRPr="001F4AFE">
        <w:rPr>
          <w:rFonts w:ascii="华文楷体" w:eastAsia="华文楷体" w:hAnsi="华文楷体" w:hint="eastAsia"/>
        </w:rPr>
        <w:t>副总裁孙小挺应邀参加了郑商所当天举行的新闻发布会。孙小挺向媒体介绍，</w:t>
      </w:r>
      <w:r w:rsidRPr="001F4AFE">
        <w:rPr>
          <w:rFonts w:ascii="华文楷体" w:eastAsia="华文楷体" w:hAnsi="华文楷体" w:hint="eastAsia"/>
        </w:rPr>
        <w:t>华孚时尚</w:t>
      </w:r>
      <w:r w:rsidR="00BB4A82" w:rsidRPr="001F4AFE">
        <w:rPr>
          <w:rFonts w:ascii="华文楷体" w:eastAsia="华文楷体" w:hAnsi="华文楷体" w:hint="eastAsia"/>
        </w:rPr>
        <w:t>是全球色纺产业领导品牌、全球最大的色纺纱供应商和制造商，分布在浙江、长江、黄淮、新疆和越南五个区域。</w:t>
      </w:r>
      <w:r w:rsidRPr="001F4AFE">
        <w:rPr>
          <w:rFonts w:ascii="华文楷体" w:eastAsia="华文楷体" w:hAnsi="华文楷体" w:hint="eastAsia"/>
        </w:rPr>
        <w:t>华孚时尚</w:t>
      </w:r>
      <w:r w:rsidR="00BB4A82" w:rsidRPr="001F4AFE">
        <w:rPr>
          <w:rFonts w:ascii="华文楷体" w:eastAsia="华文楷体" w:hAnsi="华文楷体" w:hint="eastAsia"/>
        </w:rPr>
        <w:t>也是首批棉纱期货的交割厂库。所以，今天既是代表纺织企业发言，也是代表棉纱期货的交割厂库发言。</w:t>
      </w:r>
      <w:r w:rsidR="00D602AD" w:rsidRPr="001F4AFE">
        <w:rPr>
          <w:rFonts w:ascii="华文楷体" w:eastAsia="华文楷体" w:hAnsi="华文楷体" w:hint="eastAsia"/>
        </w:rPr>
        <w:t>华孚作为郑商所棉纱期货指定交割厂库，具有信用仓单等优势，为华孚棉花棉纱联动套保做大做强棉花产业提供动力。</w:t>
      </w:r>
    </w:p>
    <w:p w:rsidR="00BB4A82" w:rsidRPr="001F4AFE" w:rsidRDefault="00BB4A82" w:rsidP="00BB4A82">
      <w:pPr>
        <w:rPr>
          <w:rFonts w:ascii="华文楷体" w:eastAsia="华文楷体" w:hAnsi="华文楷体"/>
          <w:b/>
        </w:rPr>
      </w:pPr>
    </w:p>
    <w:p w:rsidR="00ED321B" w:rsidRPr="001F4AFE" w:rsidRDefault="00ED321B" w:rsidP="003B217B">
      <w:pPr>
        <w:ind w:firstLineChars="650" w:firstLine="1366"/>
        <w:rPr>
          <w:rFonts w:ascii="华文楷体" w:eastAsia="华文楷体" w:hAnsi="华文楷体"/>
          <w:b/>
        </w:rPr>
      </w:pPr>
      <w:r w:rsidRPr="001F4AFE">
        <w:rPr>
          <w:rFonts w:ascii="华文楷体" w:eastAsia="华文楷体" w:hAnsi="华文楷体" w:hint="eastAsia"/>
          <w:b/>
        </w:rPr>
        <w:t>【案例】</w:t>
      </w:r>
      <w:r w:rsidR="00D1677B" w:rsidRPr="001F4AFE">
        <w:rPr>
          <w:rFonts w:ascii="华文楷体" w:eastAsia="华文楷体" w:hAnsi="华文楷体" w:hint="eastAsia"/>
          <w:b/>
        </w:rPr>
        <w:t>淮北绿尚小镇项目奠基</w:t>
      </w:r>
      <w:r w:rsidR="00C169D2" w:rsidRPr="001F4AFE">
        <w:rPr>
          <w:rFonts w:ascii="华文楷体" w:eastAsia="华文楷体" w:hAnsi="华文楷体" w:hint="eastAsia"/>
          <w:b/>
        </w:rPr>
        <w:t xml:space="preserve"> </w:t>
      </w:r>
      <w:r w:rsidR="00D1677B" w:rsidRPr="001F4AFE">
        <w:rPr>
          <w:rFonts w:ascii="华文楷体" w:eastAsia="华文楷体" w:hAnsi="华文楷体" w:hint="eastAsia"/>
          <w:b/>
        </w:rPr>
        <w:t>华孚共享产业又迈出坚实一步</w:t>
      </w:r>
      <w:r w:rsidR="003B217B" w:rsidRPr="001F4AFE">
        <w:rPr>
          <w:rFonts w:ascii="华文楷体" w:eastAsia="华文楷体" w:hAnsi="华文楷体" w:hint="eastAsia"/>
          <w:b/>
        </w:rPr>
        <w:t xml:space="preserve"> </w:t>
      </w:r>
    </w:p>
    <w:p w:rsidR="00D1677B" w:rsidRPr="001F4AFE" w:rsidRDefault="00251C51" w:rsidP="00D1677B">
      <w:pPr>
        <w:ind w:firstLineChars="200" w:firstLine="420"/>
        <w:rPr>
          <w:rFonts w:ascii="华文楷体" w:eastAsia="华文楷体" w:hAnsi="华文楷体"/>
        </w:rPr>
      </w:pPr>
      <w:r w:rsidRPr="001F4AFE">
        <w:rPr>
          <w:rFonts w:ascii="华文楷体" w:eastAsia="华文楷体" w:hAnsi="华文楷体" w:hint="eastAsia"/>
        </w:rPr>
        <w:t>2017年</w:t>
      </w:r>
      <w:r w:rsidR="00D1677B" w:rsidRPr="001F4AFE">
        <w:rPr>
          <w:rFonts w:ascii="华文楷体" w:eastAsia="华文楷体" w:hAnsi="华文楷体" w:hint="eastAsia"/>
        </w:rPr>
        <w:t>10月12日，淮北绿尚小镇项目开工现场调度会，在淮北经济开发区新区隆重举行。这是华孚控股有限公司继淮北一期项目投产后，在淮北投资建设的又一标志性项目。</w:t>
      </w:r>
    </w:p>
    <w:p w:rsidR="00D1677B" w:rsidRDefault="00D1677B" w:rsidP="00D1677B">
      <w:pPr>
        <w:ind w:firstLineChars="200" w:firstLine="420"/>
        <w:rPr>
          <w:rFonts w:ascii="华文楷体" w:eastAsia="华文楷体" w:hAnsi="华文楷体"/>
        </w:rPr>
      </w:pPr>
      <w:r w:rsidRPr="001F4AFE">
        <w:rPr>
          <w:rFonts w:ascii="华文楷体" w:eastAsia="华文楷体" w:hAnsi="华文楷体" w:hint="eastAsia"/>
        </w:rPr>
        <w:t>淮北绿尚小镇项目由华孚控股牵头与淮北市人民政府共同推进，是淮北转型崛起历程中的一件大喜事。去年以来，淮北市委、市政府深入</w:t>
      </w:r>
      <w:proofErr w:type="gramStart"/>
      <w:r w:rsidRPr="001F4AFE">
        <w:rPr>
          <w:rFonts w:ascii="华文楷体" w:eastAsia="华文楷体" w:hAnsi="华文楷体" w:hint="eastAsia"/>
        </w:rPr>
        <w:t>践行</w:t>
      </w:r>
      <w:proofErr w:type="gramEnd"/>
      <w:r w:rsidRPr="001F4AFE">
        <w:rPr>
          <w:rFonts w:ascii="华文楷体" w:eastAsia="华文楷体" w:hAnsi="华文楷体" w:hint="eastAsia"/>
        </w:rPr>
        <w:t>五大发展理念，借助国家级智库，谋划提出了“中国碳谷•绿金淮北”战略。这一战略既为淮北加快转型崛起提供了方向指引，也为广大企业在淮北发展提供了巨大商机。淮北绿尚小镇项目既契合“中国碳谷•绿金淮北”战略绿色低碳的发展定位，也符合淮北市传统产业提档升级的发展方向。绿尚小镇项目，对于加快华孚控股塑造</w:t>
      </w:r>
      <w:proofErr w:type="gramStart"/>
      <w:r w:rsidRPr="001F4AFE">
        <w:rPr>
          <w:rFonts w:ascii="华文楷体" w:eastAsia="华文楷体" w:hAnsi="华文楷体" w:hint="eastAsia"/>
        </w:rPr>
        <w:t>全新产业</w:t>
      </w:r>
      <w:proofErr w:type="gramEnd"/>
      <w:r w:rsidRPr="001F4AFE">
        <w:rPr>
          <w:rFonts w:ascii="华文楷体" w:eastAsia="华文楷体" w:hAnsi="华文楷体" w:hint="eastAsia"/>
        </w:rPr>
        <w:t>链、推动淮北转型崛起、推进</w:t>
      </w:r>
      <w:proofErr w:type="gramStart"/>
      <w:r w:rsidRPr="001F4AFE">
        <w:rPr>
          <w:rFonts w:ascii="华文楷体" w:eastAsia="华文楷体" w:hAnsi="华文楷体" w:hint="eastAsia"/>
        </w:rPr>
        <w:t>淮北产城人文</w:t>
      </w:r>
      <w:proofErr w:type="gramEnd"/>
      <w:r w:rsidRPr="001F4AFE">
        <w:rPr>
          <w:rFonts w:ascii="华文楷体" w:eastAsia="华文楷体" w:hAnsi="华文楷体" w:hint="eastAsia"/>
        </w:rPr>
        <w:t>一体化、全面建设</w:t>
      </w:r>
      <w:r w:rsidRPr="001F4AFE">
        <w:rPr>
          <w:rFonts w:ascii="华文楷体" w:eastAsia="华文楷体" w:hAnsi="华文楷体" w:hint="eastAsia"/>
        </w:rPr>
        <w:lastRenderedPageBreak/>
        <w:t>中国碳谷•绿金淮北，具有十分重要的意义。</w:t>
      </w:r>
    </w:p>
    <w:p w:rsidR="00D602AD" w:rsidRPr="001F4AFE" w:rsidRDefault="00D602AD" w:rsidP="00D1677B">
      <w:pPr>
        <w:ind w:firstLineChars="200" w:firstLine="420"/>
        <w:rPr>
          <w:rFonts w:ascii="华文楷体" w:eastAsia="华文楷体" w:hAnsi="华文楷体"/>
        </w:rPr>
      </w:pPr>
    </w:p>
    <w:p w:rsidR="00860C0B" w:rsidRPr="001F4AFE" w:rsidRDefault="00EC6A70" w:rsidP="00ED321B">
      <w:pPr>
        <w:ind w:firstLineChars="200" w:firstLine="420"/>
        <w:rPr>
          <w:rFonts w:ascii="华文楷体" w:eastAsia="华文楷体" w:hAnsi="华文楷体"/>
        </w:rPr>
      </w:pPr>
      <w:r w:rsidRPr="001F4AFE">
        <w:rPr>
          <w:rFonts w:ascii="华文楷体" w:eastAsia="华文楷体" w:hAnsi="华文楷体"/>
          <w:noProof/>
        </w:rPr>
        <mc:AlternateContent>
          <mc:Choice Requires="wps">
            <w:drawing>
              <wp:anchor distT="0" distB="0" distL="114300" distR="114300" simplePos="0" relativeHeight="251689984" behindDoc="0" locked="0" layoutInCell="1" allowOverlap="1" wp14:anchorId="23E8437A" wp14:editId="20715FE9">
                <wp:simplePos x="0" y="0"/>
                <wp:positionH relativeFrom="column">
                  <wp:posOffset>-6350</wp:posOffset>
                </wp:positionH>
                <wp:positionV relativeFrom="paragraph">
                  <wp:posOffset>52070</wp:posOffset>
                </wp:positionV>
                <wp:extent cx="1546225" cy="500380"/>
                <wp:effectExtent l="0" t="0" r="15875" b="1397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00380"/>
                        </a:xfrm>
                        <a:prstGeom prst="rect">
                          <a:avLst/>
                        </a:prstGeom>
                        <a:solidFill>
                          <a:srgbClr val="FFFFFF"/>
                        </a:solidFill>
                        <a:ln w="9525">
                          <a:solidFill>
                            <a:srgbClr val="000000"/>
                          </a:solidFill>
                          <a:miter lim="800000"/>
                          <a:headEnd/>
                          <a:tailEnd/>
                        </a:ln>
                      </wps:spPr>
                      <wps:txbx>
                        <w:txbxContent>
                          <w:p w:rsidR="00DF3B8A" w:rsidRDefault="00DF3B8A" w:rsidP="00860C0B">
                            <w:pPr>
                              <w:rPr>
                                <w:sz w:val="32"/>
                                <w:szCs w:val="32"/>
                              </w:rPr>
                            </w:pPr>
                            <w:r w:rsidRPr="00860C0B">
                              <w:rPr>
                                <w:rFonts w:ascii="Times New Roman" w:hAnsi="Times New Roman"/>
                                <w:b/>
                                <w:sz w:val="32"/>
                                <w:szCs w:val="32"/>
                              </w:rPr>
                              <w:t>●</w:t>
                            </w:r>
                            <w:r w:rsidRPr="00EE7E2B">
                              <w:rPr>
                                <w:rFonts w:ascii="宋体" w:hAnsi="宋体" w:cs="宋体" w:hint="eastAsia"/>
                                <w:b/>
                                <w:color w:val="000000" w:themeColor="text1"/>
                                <w:kern w:val="0"/>
                                <w:sz w:val="32"/>
                                <w:szCs w:val="32"/>
                              </w:rPr>
                              <w:t>科技引领未来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pt;margin-top:4.1pt;width:121.75pt;height:3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">
                <v:textbox>
                  <w:txbxContent>
                    <w:p w:rsidR="00DF3B8A" w:rsidRDefault="00DF3B8A" w:rsidP="00860C0B">
                      <w:pPr>
                        <w:rPr>
                          <w:sz w:val="32"/>
                          <w:szCs w:val="32"/>
                        </w:rPr>
                      </w:pPr>
                      <w:r w:rsidRPr="00860C0B">
                        <w:rPr>
                          <w:rFonts w:ascii="Times New Roman" w:hAnsi="Times New Roman"/>
                          <w:b/>
                          <w:sz w:val="32"/>
                          <w:szCs w:val="32"/>
                        </w:rPr>
                        <w:t>●</w:t>
                      </w:r>
                      <w:r w:rsidRPr="00EE7E2B">
                        <w:rPr>
                          <w:rFonts w:ascii="宋体" w:hAnsi="宋体" w:cs="宋体" w:hint="eastAsia"/>
                          <w:b/>
                          <w:color w:val="000000" w:themeColor="text1"/>
                          <w:kern w:val="0"/>
                          <w:sz w:val="32"/>
                          <w:szCs w:val="32"/>
                        </w:rPr>
                        <w:t>科技引领未来</w:t>
                      </w:r>
                    </w:p>
                  </w:txbxContent>
                </v:textbox>
              </v:shape>
            </w:pict>
          </mc:Fallback>
        </mc:AlternateContent>
      </w:r>
    </w:p>
    <w:p w:rsidR="00884502" w:rsidRPr="001F4AFE" w:rsidRDefault="00884502" w:rsidP="00884502">
      <w:pPr>
        <w:rPr>
          <w:rFonts w:ascii="宋体" w:hAnsi="宋体"/>
          <w:sz w:val="28"/>
          <w:szCs w:val="28"/>
        </w:rPr>
      </w:pPr>
    </w:p>
    <w:p w:rsidR="00884502" w:rsidRPr="001F4AFE" w:rsidRDefault="00884502" w:rsidP="00884502">
      <w:pPr>
        <w:ind w:firstLineChars="200" w:firstLine="422"/>
        <w:rPr>
          <w:b/>
        </w:rPr>
      </w:pPr>
      <w:r w:rsidRPr="001F4AFE">
        <w:rPr>
          <w:rFonts w:ascii="宋体" w:hAnsi="宋体" w:cs="宋体" w:hint="eastAsia"/>
          <w:b/>
        </w:rPr>
        <w:t>◆</w:t>
      </w:r>
      <w:r w:rsidRPr="001F4AFE">
        <w:rPr>
          <w:rFonts w:hint="eastAsia"/>
          <w:b/>
        </w:rPr>
        <w:t>新产品</w:t>
      </w:r>
    </w:p>
    <w:p w:rsidR="006F291F" w:rsidRPr="007457AF" w:rsidRDefault="006F291F" w:rsidP="006F291F">
      <w:pPr>
        <w:ind w:firstLineChars="200" w:firstLine="420"/>
        <w:rPr>
          <w:kern w:val="0"/>
        </w:rPr>
      </w:pPr>
      <w:r w:rsidRPr="007457AF">
        <w:rPr>
          <w:rFonts w:hint="eastAsia"/>
          <w:kern w:val="0"/>
        </w:rPr>
        <w:t>华孚以保持自身竞争优势、引领行业发展为重要方针，一直持续创新，不断开发新产品。</w:t>
      </w:r>
      <w:r w:rsidRPr="007457AF">
        <w:rPr>
          <w:rFonts w:hint="eastAsia"/>
          <w:kern w:val="0"/>
        </w:rPr>
        <w:t>2017</w:t>
      </w:r>
      <w:r w:rsidRPr="007457AF">
        <w:rPr>
          <w:rFonts w:hint="eastAsia"/>
          <w:kern w:val="0"/>
        </w:rPr>
        <w:t>年，公司在设计师系列外观时尚产品系列又新推出</w:t>
      </w:r>
      <w:proofErr w:type="gramStart"/>
      <w:r w:rsidRPr="007457AF">
        <w:rPr>
          <w:rFonts w:hint="eastAsia"/>
          <w:kern w:val="0"/>
        </w:rPr>
        <w:t>段彩平纱</w:t>
      </w:r>
      <w:proofErr w:type="gramEnd"/>
      <w:r w:rsidRPr="007457AF">
        <w:rPr>
          <w:rFonts w:hint="eastAsia"/>
          <w:kern w:val="0"/>
        </w:rPr>
        <w:t>、多色平点子纱、新雨痕纱等一系列外观产品，同时通过技术创新和产业</w:t>
      </w:r>
      <w:proofErr w:type="gramStart"/>
      <w:r w:rsidRPr="007457AF">
        <w:rPr>
          <w:rFonts w:hint="eastAsia"/>
          <w:kern w:val="0"/>
        </w:rPr>
        <w:t>链合作</w:t>
      </w:r>
      <w:proofErr w:type="gramEnd"/>
      <w:r w:rsidRPr="007457AF">
        <w:rPr>
          <w:rFonts w:hint="eastAsia"/>
          <w:kern w:val="0"/>
        </w:rPr>
        <w:t>创新，推出植物抗菌功能性产品，铜抗菌功能性产品，再生棉、再生</w:t>
      </w:r>
      <w:proofErr w:type="gramStart"/>
      <w:r w:rsidRPr="007457AF">
        <w:rPr>
          <w:rFonts w:hint="eastAsia"/>
          <w:kern w:val="0"/>
        </w:rPr>
        <w:t>涤</w:t>
      </w:r>
      <w:proofErr w:type="gramEnd"/>
      <w:r w:rsidRPr="007457AF">
        <w:rPr>
          <w:rFonts w:hint="eastAsia"/>
          <w:kern w:val="0"/>
        </w:rPr>
        <w:t>、无染色纺纱系列环保产品；</w:t>
      </w:r>
      <w:proofErr w:type="gramStart"/>
      <w:r w:rsidRPr="007457AF">
        <w:rPr>
          <w:rFonts w:hint="eastAsia"/>
          <w:kern w:val="0"/>
        </w:rPr>
        <w:t>包芯纱</w:t>
      </w:r>
      <w:proofErr w:type="gramEnd"/>
      <w:r w:rsidRPr="007457AF">
        <w:rPr>
          <w:rFonts w:hint="eastAsia"/>
          <w:kern w:val="0"/>
        </w:rPr>
        <w:t>色纺产品取得技术突破，包覆效果好，面料性能优越，这些新产品一经投放市场，就成为色纺纱新产品销售的热点。</w:t>
      </w:r>
    </w:p>
    <w:p w:rsidR="00884502" w:rsidRPr="007457AF" w:rsidRDefault="006F291F" w:rsidP="006F291F">
      <w:pPr>
        <w:ind w:firstLineChars="200" w:firstLine="420"/>
        <w:rPr>
          <w:rFonts w:asciiTheme="majorEastAsia" w:eastAsiaTheme="majorEastAsia" w:hAnsiTheme="majorEastAsia"/>
          <w:szCs w:val="21"/>
        </w:rPr>
      </w:pPr>
      <w:r w:rsidRPr="007457AF">
        <w:rPr>
          <w:rFonts w:hint="eastAsia"/>
          <w:kern w:val="0"/>
        </w:rPr>
        <w:t>目前，华孚已经形成了高档纯棉色纺系列、健康环保色纺系列、功能产品色纺系列等</w:t>
      </w:r>
      <w:r w:rsidRPr="007457AF">
        <w:rPr>
          <w:rFonts w:hint="eastAsia"/>
          <w:kern w:val="0"/>
        </w:rPr>
        <w:t>8</w:t>
      </w:r>
      <w:r w:rsidRPr="007457AF">
        <w:rPr>
          <w:rFonts w:hint="eastAsia"/>
          <w:kern w:val="0"/>
        </w:rPr>
        <w:t>大颜色系列、</w:t>
      </w:r>
      <w:r w:rsidRPr="007457AF">
        <w:rPr>
          <w:rFonts w:hint="eastAsia"/>
          <w:kern w:val="0"/>
        </w:rPr>
        <w:t>2000</w:t>
      </w:r>
      <w:r w:rsidRPr="007457AF">
        <w:rPr>
          <w:rFonts w:hint="eastAsia"/>
          <w:kern w:val="0"/>
        </w:rPr>
        <w:t>多个品种的产品系列，为公司的可持续发展奠定了坚实的基础。</w:t>
      </w:r>
    </w:p>
    <w:p w:rsidR="00884502" w:rsidRPr="007457AF" w:rsidRDefault="00884502" w:rsidP="00884502">
      <w:pPr>
        <w:ind w:firstLineChars="200" w:firstLine="422"/>
      </w:pPr>
      <w:r w:rsidRPr="007457AF">
        <w:rPr>
          <w:rFonts w:ascii="宋体" w:hAnsi="宋体" w:cs="宋体" w:hint="eastAsia"/>
          <w:b/>
        </w:rPr>
        <w:t>◆</w:t>
      </w:r>
      <w:r w:rsidRPr="007457AF">
        <w:rPr>
          <w:rFonts w:hint="eastAsia"/>
          <w:b/>
        </w:rPr>
        <w:t>新技术</w:t>
      </w:r>
    </w:p>
    <w:p w:rsidR="006F291F" w:rsidRPr="007457AF" w:rsidRDefault="006F291F" w:rsidP="006F291F">
      <w:pPr>
        <w:spacing w:line="240" w:lineRule="atLeast"/>
        <w:ind w:firstLineChars="150" w:firstLine="315"/>
        <w:rPr>
          <w:rFonts w:asciiTheme="minorEastAsia" w:hAnsiTheme="minorEastAsia"/>
        </w:rPr>
      </w:pPr>
      <w:r w:rsidRPr="007457AF">
        <w:rPr>
          <w:rFonts w:asciiTheme="minorEastAsia" w:hAnsiTheme="minorEastAsia" w:hint="eastAsia"/>
        </w:rPr>
        <w:t>2017年，华孚继续攻关低扭矩纺纱新技术、包芯包覆纺纱新技术，散纤维环保染色新技术、纤维改性处理等领域，开展了如棉纤维改性无盐低碱染色技术研究、环保漂白技术、新型</w:t>
      </w:r>
      <w:proofErr w:type="gramStart"/>
      <w:r w:rsidRPr="007457AF">
        <w:rPr>
          <w:rFonts w:asciiTheme="minorEastAsia" w:hAnsiTheme="minorEastAsia" w:hint="eastAsia"/>
        </w:rPr>
        <w:t>段彩纱</w:t>
      </w:r>
      <w:proofErr w:type="gramEnd"/>
      <w:r w:rsidRPr="007457AF">
        <w:rPr>
          <w:rFonts w:asciiTheme="minorEastAsia" w:hAnsiTheme="minorEastAsia" w:hint="eastAsia"/>
        </w:rPr>
        <w:t>纺纱技术，低扭矩纺纱新技术、包芯包覆纺纱新技术，色纺棉纱图像处理配色系统研究等项目。获得涡流</w:t>
      </w:r>
      <w:proofErr w:type="gramStart"/>
      <w:r w:rsidRPr="007457AF">
        <w:rPr>
          <w:rFonts w:asciiTheme="minorEastAsia" w:hAnsiTheme="minorEastAsia" w:hint="eastAsia"/>
        </w:rPr>
        <w:t>纺</w:t>
      </w:r>
      <w:proofErr w:type="gramEnd"/>
      <w:r w:rsidRPr="007457AF">
        <w:rPr>
          <w:rFonts w:asciiTheme="minorEastAsia" w:hAnsiTheme="minorEastAsia" w:hint="eastAsia"/>
        </w:rPr>
        <w:t>AB、多色段彩等国家发明专利7项和实用新型专利1项。</w:t>
      </w:r>
    </w:p>
    <w:p w:rsidR="00884502" w:rsidRPr="007457AF" w:rsidRDefault="006F291F" w:rsidP="006F291F">
      <w:pPr>
        <w:spacing w:line="240" w:lineRule="atLeast"/>
        <w:ind w:firstLineChars="150" w:firstLine="315"/>
        <w:rPr>
          <w:rFonts w:asciiTheme="minorEastAsia" w:hAnsiTheme="minorEastAsia"/>
        </w:rPr>
      </w:pPr>
      <w:r w:rsidRPr="007457AF">
        <w:rPr>
          <w:rFonts w:asciiTheme="minorEastAsia" w:hAnsiTheme="minorEastAsia" w:hint="eastAsia"/>
        </w:rPr>
        <w:t>目前，公司科技成果产业化率达80%，为企业带来较好的经济效益。</w:t>
      </w:r>
    </w:p>
    <w:p w:rsidR="00884502" w:rsidRPr="001F4AFE" w:rsidRDefault="00EC6A70" w:rsidP="00EA2EE3">
      <w:pPr>
        <w:spacing w:line="240" w:lineRule="atLeast"/>
        <w:rPr>
          <w:kern w:val="0"/>
        </w:rPr>
      </w:pPr>
      <w:r w:rsidRPr="001F4AFE">
        <w:rPr>
          <w:noProof/>
          <w:kern w:val="0"/>
        </w:rPr>
        <mc:AlternateContent>
          <mc:Choice Requires="wps">
            <w:drawing>
              <wp:anchor distT="0" distB="0" distL="114300" distR="114300" simplePos="0" relativeHeight="251691008" behindDoc="0" locked="0" layoutInCell="1" allowOverlap="1" wp14:anchorId="38793726" wp14:editId="1D458DEA">
                <wp:simplePos x="0" y="0"/>
                <wp:positionH relativeFrom="column">
                  <wp:posOffset>2540</wp:posOffset>
                </wp:positionH>
                <wp:positionV relativeFrom="paragraph">
                  <wp:posOffset>188595</wp:posOffset>
                </wp:positionV>
                <wp:extent cx="1546225" cy="500380"/>
                <wp:effectExtent l="0" t="0" r="15875" b="1397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00380"/>
                        </a:xfrm>
                        <a:prstGeom prst="rect">
                          <a:avLst/>
                        </a:prstGeom>
                        <a:solidFill>
                          <a:srgbClr val="FFFFFF"/>
                        </a:solidFill>
                        <a:ln w="9525">
                          <a:solidFill>
                            <a:srgbClr val="000000"/>
                          </a:solidFill>
                          <a:miter lim="800000"/>
                          <a:headEnd/>
                          <a:tailEnd/>
                        </a:ln>
                      </wps:spPr>
                      <wps:txbx>
                        <w:txbxContent>
                          <w:p w:rsidR="00DF3B8A" w:rsidRDefault="00DF3B8A" w:rsidP="004E4290">
                            <w:pPr>
                              <w:rPr>
                                <w:sz w:val="32"/>
                                <w:szCs w:val="32"/>
                              </w:rPr>
                            </w:pPr>
                            <w:r w:rsidRPr="00860C0B">
                              <w:rPr>
                                <w:rFonts w:ascii="Times New Roman" w:hAnsi="Times New Roman"/>
                                <w:b/>
                                <w:sz w:val="32"/>
                                <w:szCs w:val="32"/>
                              </w:rPr>
                              <w:t>●</w:t>
                            </w:r>
                            <w:r w:rsidRPr="004E4290">
                              <w:rPr>
                                <w:rFonts w:ascii="宋体" w:hAnsi="宋体" w:cs="宋体" w:hint="eastAsia"/>
                                <w:b/>
                                <w:color w:val="000000" w:themeColor="text1"/>
                                <w:kern w:val="0"/>
                                <w:sz w:val="32"/>
                                <w:szCs w:val="32"/>
                              </w:rPr>
                              <w:t>可持续发展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pt;margin-top:14.85pt;width:121.75pt;height:3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">
                <v:textbox>
                  <w:txbxContent>
                    <w:p w:rsidR="00DF3B8A" w:rsidRDefault="00DF3B8A" w:rsidP="004E4290">
                      <w:pPr>
                        <w:rPr>
                          <w:sz w:val="32"/>
                          <w:szCs w:val="32"/>
                        </w:rPr>
                      </w:pPr>
                      <w:r w:rsidRPr="00860C0B">
                        <w:rPr>
                          <w:rFonts w:ascii="Times New Roman" w:hAnsi="Times New Roman"/>
                          <w:b/>
                          <w:sz w:val="32"/>
                          <w:szCs w:val="32"/>
                        </w:rPr>
                        <w:t>●</w:t>
                      </w:r>
                      <w:r w:rsidRPr="004E4290">
                        <w:rPr>
                          <w:rFonts w:ascii="宋体" w:hAnsi="宋体" w:cs="宋体" w:hint="eastAsia"/>
                          <w:b/>
                          <w:color w:val="000000" w:themeColor="text1"/>
                          <w:kern w:val="0"/>
                          <w:sz w:val="32"/>
                          <w:szCs w:val="32"/>
                        </w:rPr>
                        <w:t>可持续发展</w:t>
                      </w:r>
                    </w:p>
                  </w:txbxContent>
                </v:textbox>
              </v:shape>
            </w:pict>
          </mc:Fallback>
        </mc:AlternateContent>
      </w:r>
    </w:p>
    <w:p w:rsidR="004E4290" w:rsidRPr="001F4AFE" w:rsidRDefault="004E4290" w:rsidP="00884502">
      <w:pPr>
        <w:rPr>
          <w:kern w:val="0"/>
        </w:rPr>
      </w:pPr>
    </w:p>
    <w:p w:rsidR="004E4290" w:rsidRPr="001F4AFE" w:rsidRDefault="004E4290" w:rsidP="004E4290">
      <w:pPr>
        <w:ind w:firstLineChars="200" w:firstLine="562"/>
        <w:rPr>
          <w:rFonts w:ascii="宋体" w:hAnsi="宋体" w:cs="宋体"/>
          <w:b/>
          <w:sz w:val="28"/>
          <w:szCs w:val="28"/>
        </w:rPr>
      </w:pPr>
    </w:p>
    <w:p w:rsidR="00884502" w:rsidRPr="001F4AFE" w:rsidRDefault="00884502" w:rsidP="004E4290">
      <w:pPr>
        <w:ind w:firstLineChars="200" w:firstLine="422"/>
        <w:rPr>
          <w:rFonts w:ascii="宋体" w:hAnsi="宋体"/>
          <w:szCs w:val="21"/>
        </w:rPr>
      </w:pPr>
      <w:r w:rsidRPr="001F4AFE">
        <w:rPr>
          <w:rFonts w:ascii="宋体" w:hAnsi="宋体" w:cs="宋体" w:hint="eastAsia"/>
          <w:b/>
        </w:rPr>
        <w:t>◆</w:t>
      </w:r>
      <w:r w:rsidRPr="001F4AFE">
        <w:rPr>
          <w:rFonts w:hint="eastAsia"/>
          <w:b/>
        </w:rPr>
        <w:t>产学研合作</w:t>
      </w:r>
    </w:p>
    <w:p w:rsidR="006F291F" w:rsidRPr="007457AF" w:rsidRDefault="006F291F" w:rsidP="006F291F">
      <w:pPr>
        <w:spacing w:line="240" w:lineRule="atLeast"/>
        <w:ind w:firstLineChars="200" w:firstLine="420"/>
        <w:rPr>
          <w:bCs/>
        </w:rPr>
      </w:pPr>
      <w:r w:rsidRPr="007457AF">
        <w:rPr>
          <w:rFonts w:hint="eastAsia"/>
          <w:bCs/>
        </w:rPr>
        <w:t>多年来，华孚积极借助国内高校资源作为“外脑”充实自身的研发实力，先后与天津工业大学、浙江理工大学、绍兴文理学院、江南大学、合肥工业大学、东华大学等建立合作关系，并通过“博士后工作站”、“省级企业技术中心”、“省级企业研究院”等研发平台开展技术研究工作。</w:t>
      </w:r>
    </w:p>
    <w:p w:rsidR="006F291F" w:rsidRPr="007457AF" w:rsidRDefault="006F291F" w:rsidP="006F291F">
      <w:pPr>
        <w:spacing w:line="240" w:lineRule="atLeast"/>
        <w:ind w:firstLineChars="200" w:firstLine="420"/>
        <w:rPr>
          <w:bCs/>
        </w:rPr>
      </w:pPr>
      <w:r w:rsidRPr="007457AF">
        <w:rPr>
          <w:rFonts w:hint="eastAsia"/>
          <w:bCs/>
        </w:rPr>
        <w:t>2017</w:t>
      </w:r>
      <w:r w:rsidRPr="007457AF">
        <w:rPr>
          <w:rFonts w:hint="eastAsia"/>
          <w:bCs/>
        </w:rPr>
        <w:t>年，华孚与江南大学合作开展了“图像处理技术的色纺纱色彩管理与智能设计系统”，与合肥工业大学合作进行“色纺纱全生命周期碳排放评价系统”，与绍兴文理学院纺织服装学院共同开展了“低扭矩色纺纱开发与应用研究”项目，系统性对色纺纱色彩设计管理、产品环保性评价和绿色设计系统，新型纺纱技术研究，具有较好的经济和行业引领性示范作用。</w:t>
      </w:r>
    </w:p>
    <w:p w:rsidR="00884502" w:rsidRPr="007457AF" w:rsidRDefault="00884502" w:rsidP="006F291F">
      <w:pPr>
        <w:spacing w:line="240" w:lineRule="atLeast"/>
        <w:ind w:firstLineChars="200" w:firstLine="422"/>
        <w:rPr>
          <w:rFonts w:asciiTheme="minorEastAsia" w:hAnsiTheme="minorEastAsia" w:cs="宋体"/>
          <w:kern w:val="0"/>
          <w:szCs w:val="21"/>
          <w:lang w:val="zh-CN"/>
        </w:rPr>
      </w:pPr>
      <w:r w:rsidRPr="007457AF">
        <w:rPr>
          <w:rFonts w:ascii="宋体" w:hAnsi="宋体" w:cs="宋体" w:hint="eastAsia"/>
          <w:b/>
        </w:rPr>
        <w:t>◆</w:t>
      </w:r>
      <w:r w:rsidRPr="007457AF">
        <w:rPr>
          <w:rFonts w:ascii="Times New Roman" w:hint="eastAsia"/>
          <w:b/>
        </w:rPr>
        <w:t>科研能力</w:t>
      </w:r>
    </w:p>
    <w:p w:rsidR="00337500" w:rsidRPr="007457AF" w:rsidRDefault="00337500" w:rsidP="00337500">
      <w:pPr>
        <w:spacing w:line="240" w:lineRule="atLeast"/>
        <w:ind w:firstLineChars="200" w:firstLine="420"/>
        <w:rPr>
          <w:bCs/>
        </w:rPr>
      </w:pPr>
      <w:r w:rsidRPr="007457AF">
        <w:rPr>
          <w:rFonts w:hint="eastAsia"/>
          <w:bCs/>
        </w:rPr>
        <w:t>科研人员：华孚总部研发技术中心有</w:t>
      </w:r>
      <w:r w:rsidRPr="007457AF">
        <w:rPr>
          <w:rFonts w:hint="eastAsia"/>
          <w:bCs/>
        </w:rPr>
        <w:t>216</w:t>
      </w:r>
      <w:r w:rsidRPr="007457AF">
        <w:rPr>
          <w:rFonts w:hint="eastAsia"/>
          <w:bCs/>
        </w:rPr>
        <w:t>名全职研究人员，具有开展流行趋势研究、纤维研究、染整技术研究、纺纱技术研究、面料设计和服装设计的完整纺织产业</w:t>
      </w:r>
      <w:proofErr w:type="gramStart"/>
      <w:r w:rsidRPr="007457AF">
        <w:rPr>
          <w:rFonts w:hint="eastAsia"/>
          <w:bCs/>
        </w:rPr>
        <w:t>链人才</w:t>
      </w:r>
      <w:proofErr w:type="gramEnd"/>
      <w:r w:rsidRPr="007457AF">
        <w:rPr>
          <w:rFonts w:hint="eastAsia"/>
          <w:bCs/>
        </w:rPr>
        <w:t>储备。公司利用内培、外聘及聘请行业权威专家教授做技术顾问等形式，提高研发队伍的人员素质，同时通过建立企业内部调色师、调度师专业职称评聘制度，培养了一批具有色纺纱技术专长的实用型人才。</w:t>
      </w:r>
    </w:p>
    <w:p w:rsidR="00337500" w:rsidRPr="007457AF" w:rsidRDefault="00337500" w:rsidP="00337500">
      <w:pPr>
        <w:spacing w:line="240" w:lineRule="atLeast"/>
        <w:ind w:firstLineChars="200" w:firstLine="420"/>
        <w:rPr>
          <w:bCs/>
        </w:rPr>
      </w:pPr>
      <w:r w:rsidRPr="007457AF">
        <w:rPr>
          <w:rFonts w:hint="eastAsia"/>
          <w:bCs/>
        </w:rPr>
        <w:t>硬件投入：公司以自主研发为主体，组建了三级研发体系。在公司营运总部所在地浙江上虞，建立了</w:t>
      </w:r>
      <w:r w:rsidRPr="007457AF">
        <w:rPr>
          <w:rFonts w:hint="eastAsia"/>
          <w:bCs/>
        </w:rPr>
        <w:t>4000</w:t>
      </w:r>
      <w:r w:rsidRPr="007457AF">
        <w:rPr>
          <w:rFonts w:hint="eastAsia"/>
          <w:bCs/>
        </w:rPr>
        <w:t>平米研发中心，作为一级研发主体；在淮北、新疆、九江、越南四个大区域，建立研发中心作为中间力量；在各工厂建立研发部作为技术实施基层单位。这种</w:t>
      </w:r>
      <w:proofErr w:type="gramStart"/>
      <w:r w:rsidRPr="007457AF">
        <w:rPr>
          <w:rFonts w:hint="eastAsia"/>
          <w:bCs/>
        </w:rPr>
        <w:t>研</w:t>
      </w:r>
      <w:proofErr w:type="gramEnd"/>
      <w:r w:rsidRPr="007457AF">
        <w:rPr>
          <w:rFonts w:hint="eastAsia"/>
          <w:bCs/>
        </w:rPr>
        <w:t>产联动的组织形式，既有利于整合技术资源，高效研发，又保证研发成果快速向生产现场转移。</w:t>
      </w:r>
      <w:r w:rsidRPr="007457AF">
        <w:rPr>
          <w:rFonts w:hint="eastAsia"/>
          <w:bCs/>
        </w:rPr>
        <w:lastRenderedPageBreak/>
        <w:t>公司研发设备齐全，性能先进，能满足纤维检测、纤维染整试验、纺纱工艺试验、面料织造试验、服装设计打板制作等的需求。</w:t>
      </w:r>
    </w:p>
    <w:p w:rsidR="00884502" w:rsidRPr="007457AF" w:rsidRDefault="00337500" w:rsidP="00337500">
      <w:pPr>
        <w:spacing w:line="240" w:lineRule="atLeast"/>
        <w:ind w:firstLineChars="200" w:firstLine="420"/>
        <w:rPr>
          <w:bCs/>
        </w:rPr>
      </w:pPr>
      <w:r w:rsidRPr="007457AF">
        <w:rPr>
          <w:rFonts w:hint="eastAsia"/>
          <w:bCs/>
        </w:rPr>
        <w:t>经费投入：公司主张科技带动产业，不断加大科技创新投入，每年研发经费投入达到销售收入的</w:t>
      </w:r>
      <w:r w:rsidRPr="007457AF">
        <w:rPr>
          <w:rFonts w:hint="eastAsia"/>
          <w:bCs/>
        </w:rPr>
        <w:t>3.3%</w:t>
      </w:r>
      <w:r w:rsidRPr="007457AF">
        <w:rPr>
          <w:rFonts w:hint="eastAsia"/>
          <w:bCs/>
        </w:rPr>
        <w:t>左右。</w:t>
      </w:r>
    </w:p>
    <w:p w:rsidR="00337500" w:rsidRPr="001F4AFE" w:rsidRDefault="00337500" w:rsidP="00337500">
      <w:pPr>
        <w:spacing w:line="240" w:lineRule="atLeast"/>
        <w:rPr>
          <w:rFonts w:ascii="Times New Roman" w:eastAsia="华文仿宋" w:hAnsi="Times New Roman"/>
          <w:b/>
          <w:color w:val="548DD4" w:themeColor="text2" w:themeTint="99"/>
          <w:szCs w:val="21"/>
        </w:rPr>
      </w:pPr>
    </w:p>
    <w:p w:rsidR="00884502" w:rsidRPr="00337500" w:rsidRDefault="00884502" w:rsidP="00884502">
      <w:pPr>
        <w:spacing w:line="240" w:lineRule="atLeast"/>
        <w:jc w:val="center"/>
        <w:rPr>
          <w:rFonts w:ascii="楷体_GB2312" w:eastAsia="楷体_GB2312"/>
          <w:b/>
          <w:bCs/>
          <w:kern w:val="0"/>
        </w:rPr>
      </w:pPr>
      <w:r w:rsidRPr="00337500">
        <w:rPr>
          <w:rFonts w:ascii="楷体_GB2312" w:eastAsia="楷体_GB2312" w:hint="eastAsia"/>
          <w:b/>
          <w:kern w:val="0"/>
        </w:rPr>
        <w:t>【案例】</w:t>
      </w:r>
      <w:r w:rsidR="00337500" w:rsidRPr="00337500">
        <w:rPr>
          <w:rFonts w:ascii="楷体_GB2312" w:eastAsia="楷体_GB2312" w:hint="eastAsia"/>
          <w:b/>
          <w:bCs/>
          <w:kern w:val="0"/>
        </w:rPr>
        <w:t>阿克苏华孚成功申报国家工信部</w:t>
      </w:r>
      <w:r w:rsidR="007F026D" w:rsidRPr="007F026D">
        <w:rPr>
          <w:rFonts w:ascii="楷体_GB2312" w:eastAsia="楷体_GB2312" w:hint="eastAsia"/>
          <w:b/>
          <w:bCs/>
          <w:kern w:val="0"/>
        </w:rPr>
        <w:t>中国制造2025&lt;绿色制造系统集成项目&gt;</w:t>
      </w:r>
    </w:p>
    <w:p w:rsidR="00884502" w:rsidRPr="00337500" w:rsidRDefault="00337500" w:rsidP="00337500">
      <w:pPr>
        <w:ind w:firstLine="420"/>
        <w:rPr>
          <w:rFonts w:ascii="楷体_GB2312" w:eastAsia="楷体_GB2312" w:cs="宋体"/>
          <w:kern w:val="0"/>
          <w:szCs w:val="21"/>
        </w:rPr>
      </w:pPr>
      <w:r w:rsidRPr="00337500">
        <w:rPr>
          <w:rFonts w:ascii="楷体_GB2312" w:eastAsia="楷体_GB2312" w:cs="宋体" w:hint="eastAsia"/>
          <w:kern w:val="0"/>
          <w:szCs w:val="21"/>
        </w:rPr>
        <w:t>2017年10月，由阿克苏华孚牵头、浙江华孚、合肥工业大学等为联合体单位，组织实施的“数字化新型色纺绿色设计平台建设项目”获国家工信部中国制造2025&lt;绿色制造系统集成项目&gt;计划，该项目利用3年的时间，围绕绿色设计、绿色生产、绿色回用等环节，构建综合</w:t>
      </w:r>
      <w:proofErr w:type="gramStart"/>
      <w:r w:rsidRPr="00337500">
        <w:rPr>
          <w:rFonts w:ascii="楷体_GB2312" w:eastAsia="楷体_GB2312" w:cs="宋体" w:hint="eastAsia"/>
          <w:kern w:val="0"/>
          <w:szCs w:val="21"/>
        </w:rPr>
        <w:t>集成色</w:t>
      </w:r>
      <w:proofErr w:type="gramEnd"/>
      <w:r w:rsidRPr="00337500">
        <w:rPr>
          <w:rFonts w:ascii="楷体_GB2312" w:eastAsia="楷体_GB2312" w:cs="宋体" w:hint="eastAsia"/>
          <w:kern w:val="0"/>
          <w:szCs w:val="21"/>
        </w:rPr>
        <w:t>纺纱数字化色彩设计系统、色纺纱生命周期环境影响评价工具、全生命周期绿色设计信息数据库等系统的绿色设计平台，建设色纺纱绿色设计技术产业化应用示范线，并向全行业推广应用。</w:t>
      </w:r>
    </w:p>
    <w:p w:rsidR="00337500" w:rsidRPr="00337500" w:rsidRDefault="00337500" w:rsidP="00337500">
      <w:pPr>
        <w:ind w:firstLine="420"/>
        <w:rPr>
          <w:rFonts w:ascii="Times New Roman" w:eastAsia="华文仿宋" w:hAnsi="Times New Roman"/>
          <w:b/>
          <w:color w:val="548DD4" w:themeColor="text2" w:themeTint="99"/>
          <w:szCs w:val="21"/>
        </w:rPr>
      </w:pPr>
    </w:p>
    <w:p w:rsidR="00884502" w:rsidRPr="00337500" w:rsidRDefault="00884502" w:rsidP="00884502">
      <w:pPr>
        <w:ind w:firstLineChars="147" w:firstLine="310"/>
        <w:rPr>
          <w:rFonts w:ascii="宋体" w:hAnsi="宋体"/>
        </w:rPr>
      </w:pPr>
      <w:r w:rsidRPr="00337500">
        <w:rPr>
          <w:rFonts w:ascii="宋体" w:hAnsi="宋体" w:cs="宋体" w:hint="eastAsia"/>
          <w:b/>
        </w:rPr>
        <w:t>◆</w:t>
      </w:r>
      <w:r w:rsidRPr="00337500">
        <w:rPr>
          <w:rFonts w:asciiTheme="majorEastAsia" w:eastAsiaTheme="majorEastAsia" w:hAnsiTheme="majorEastAsia" w:hint="eastAsia"/>
          <w:b/>
          <w:szCs w:val="21"/>
        </w:rPr>
        <w:t xml:space="preserve">带动产业链升级 </w:t>
      </w:r>
    </w:p>
    <w:p w:rsidR="00884502" w:rsidRPr="00337500" w:rsidRDefault="00337500" w:rsidP="00884502">
      <w:pPr>
        <w:ind w:firstLineChars="200" w:firstLine="420"/>
        <w:rPr>
          <w:rFonts w:asciiTheme="majorEastAsia" w:eastAsiaTheme="majorEastAsia" w:hAnsiTheme="majorEastAsia"/>
          <w:szCs w:val="21"/>
        </w:rPr>
      </w:pPr>
      <w:r w:rsidRPr="00337500">
        <w:rPr>
          <w:rFonts w:asciiTheme="majorEastAsia" w:eastAsiaTheme="majorEastAsia" w:hAnsiTheme="majorEastAsia" w:hint="eastAsia"/>
          <w:szCs w:val="21"/>
        </w:rPr>
        <w:t>秉承竞合共赢的经营理念，公司与兰精、三菱、伊藤忠等知名国际化公司进行非棉产业链合作，共同研究解决纤维染色、纺织、后整理及功能性纺织品开发的关联技术，成功形成了上下游产业链的一条龙开发。此外,华孚时尚还与鲁泰纺织</w:t>
      </w:r>
      <w:r w:rsidR="00215B7D">
        <w:rPr>
          <w:rFonts w:asciiTheme="majorEastAsia" w:eastAsiaTheme="majorEastAsia" w:hAnsiTheme="majorEastAsia" w:hint="eastAsia"/>
          <w:szCs w:val="21"/>
        </w:rPr>
        <w:t>（这是2017年的吗？）</w:t>
      </w:r>
      <w:r w:rsidRPr="00337500">
        <w:rPr>
          <w:rFonts w:asciiTheme="majorEastAsia" w:eastAsiaTheme="majorEastAsia" w:hAnsiTheme="majorEastAsia" w:hint="eastAsia"/>
          <w:szCs w:val="21"/>
        </w:rPr>
        <w:t>签订了战略合作框架性协议，互相成为色纺梭织面料领域合作的唯一、指定企业，共同开发拓展色纺梭织面料产品。</w:t>
      </w:r>
    </w:p>
    <w:p w:rsidR="00337500" w:rsidRPr="001F4AFE" w:rsidRDefault="00337500" w:rsidP="00884502">
      <w:pPr>
        <w:ind w:firstLineChars="200" w:firstLine="420"/>
        <w:rPr>
          <w:rFonts w:asciiTheme="majorEastAsia" w:eastAsiaTheme="majorEastAsia" w:hAnsiTheme="majorEastAsia"/>
          <w:szCs w:val="21"/>
        </w:rPr>
      </w:pPr>
    </w:p>
    <w:p w:rsidR="00C8590B" w:rsidRPr="001F4AFE" w:rsidRDefault="00EC6A70" w:rsidP="00884502">
      <w:pPr>
        <w:ind w:firstLineChars="200" w:firstLine="420"/>
        <w:rPr>
          <w:rFonts w:asciiTheme="majorEastAsia" w:eastAsiaTheme="majorEastAsia" w:hAnsiTheme="majorEastAsia"/>
          <w:szCs w:val="21"/>
        </w:rPr>
      </w:pPr>
      <w:r w:rsidRPr="001F4AFE">
        <w:rPr>
          <w:rFonts w:asciiTheme="majorEastAsia" w:eastAsiaTheme="majorEastAsia" w:hAnsiTheme="majorEastAsia"/>
          <w:noProof/>
          <w:szCs w:val="21"/>
        </w:rPr>
        <mc:AlternateContent>
          <mc:Choice Requires="wps">
            <w:drawing>
              <wp:anchor distT="0" distB="0" distL="114300" distR="114300" simplePos="0" relativeHeight="251692032" behindDoc="0" locked="0" layoutInCell="1" allowOverlap="1" wp14:anchorId="603DA509" wp14:editId="37F13412">
                <wp:simplePos x="0" y="0"/>
                <wp:positionH relativeFrom="column">
                  <wp:posOffset>26670</wp:posOffset>
                </wp:positionH>
                <wp:positionV relativeFrom="paragraph">
                  <wp:posOffset>34290</wp:posOffset>
                </wp:positionV>
                <wp:extent cx="1546225" cy="500380"/>
                <wp:effectExtent l="0" t="0" r="15875" b="1397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00380"/>
                        </a:xfrm>
                        <a:prstGeom prst="rect">
                          <a:avLst/>
                        </a:prstGeom>
                        <a:solidFill>
                          <a:srgbClr val="FFFFFF"/>
                        </a:solidFill>
                        <a:ln w="9525">
                          <a:solidFill>
                            <a:srgbClr val="000000"/>
                          </a:solidFill>
                          <a:miter lim="800000"/>
                          <a:headEnd/>
                          <a:tailEnd/>
                        </a:ln>
                      </wps:spPr>
                      <wps:txbx>
                        <w:txbxContent>
                          <w:p w:rsidR="00DF3B8A" w:rsidRDefault="00DF3B8A" w:rsidP="00C8590B">
                            <w:pPr>
                              <w:rPr>
                                <w:sz w:val="32"/>
                                <w:szCs w:val="32"/>
                              </w:rPr>
                            </w:pPr>
                            <w:r w:rsidRPr="00860C0B">
                              <w:rPr>
                                <w:rFonts w:ascii="Times New Roman" w:hAnsi="Times New Roman"/>
                                <w:b/>
                                <w:sz w:val="32"/>
                                <w:szCs w:val="32"/>
                              </w:rPr>
                              <w:t>●</w:t>
                            </w:r>
                            <w:r>
                              <w:rPr>
                                <w:rFonts w:ascii="宋体" w:hAnsi="宋体" w:cs="宋体" w:hint="eastAsia"/>
                                <w:b/>
                                <w:color w:val="000000" w:themeColor="text1"/>
                                <w:kern w:val="0"/>
                                <w:sz w:val="32"/>
                                <w:szCs w:val="32"/>
                              </w:rPr>
                              <w:t>推</w:t>
                            </w:r>
                            <w:r w:rsidRPr="00C8590B">
                              <w:rPr>
                                <w:rFonts w:ascii="宋体" w:hAnsi="宋体" w:cs="宋体" w:hint="eastAsia"/>
                                <w:b/>
                                <w:color w:val="000000" w:themeColor="text1"/>
                                <w:kern w:val="0"/>
                                <w:sz w:val="32"/>
                                <w:szCs w:val="32"/>
                              </w:rPr>
                              <w:t>进标准建设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1pt;margin-top:2.7pt;width:121.75pt;height:3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">
                <v:textbox>
                  <w:txbxContent>
                    <w:p w:rsidR="00DF3B8A" w:rsidRDefault="00DF3B8A" w:rsidP="00C8590B">
                      <w:pPr>
                        <w:rPr>
                          <w:sz w:val="32"/>
                          <w:szCs w:val="32"/>
                        </w:rPr>
                      </w:pPr>
                      <w:r w:rsidRPr="00860C0B">
                        <w:rPr>
                          <w:rFonts w:ascii="Times New Roman" w:hAnsi="Times New Roman"/>
                          <w:b/>
                          <w:sz w:val="32"/>
                          <w:szCs w:val="32"/>
                        </w:rPr>
                        <w:t>●</w:t>
                      </w:r>
                      <w:r>
                        <w:rPr>
                          <w:rFonts w:ascii="宋体" w:hAnsi="宋体" w:cs="宋体" w:hint="eastAsia"/>
                          <w:b/>
                          <w:color w:val="000000" w:themeColor="text1"/>
                          <w:kern w:val="0"/>
                          <w:sz w:val="32"/>
                          <w:szCs w:val="32"/>
                        </w:rPr>
                        <w:t>推</w:t>
                      </w:r>
                      <w:r w:rsidRPr="00C8590B">
                        <w:rPr>
                          <w:rFonts w:ascii="宋体" w:hAnsi="宋体" w:cs="宋体" w:hint="eastAsia"/>
                          <w:b/>
                          <w:color w:val="000000" w:themeColor="text1"/>
                          <w:kern w:val="0"/>
                          <w:sz w:val="32"/>
                          <w:szCs w:val="32"/>
                        </w:rPr>
                        <w:t>进标准建设</w:t>
                      </w:r>
                    </w:p>
                  </w:txbxContent>
                </v:textbox>
              </v:shape>
            </w:pict>
          </mc:Fallback>
        </mc:AlternateContent>
      </w:r>
    </w:p>
    <w:p w:rsidR="00884502" w:rsidRPr="001F4AFE" w:rsidRDefault="00884502" w:rsidP="00884502">
      <w:pPr>
        <w:rPr>
          <w:rFonts w:ascii="Times New Roman" w:eastAsia="华文仿宋" w:hAnsi="Times New Roman"/>
          <w:b/>
          <w:sz w:val="28"/>
          <w:szCs w:val="28"/>
        </w:rPr>
      </w:pPr>
    </w:p>
    <w:p w:rsidR="00884502" w:rsidRPr="001F4AFE" w:rsidRDefault="00884502" w:rsidP="00884502">
      <w:pPr>
        <w:spacing w:line="276" w:lineRule="auto"/>
        <w:ind w:firstLineChars="200" w:firstLine="422"/>
        <w:jc w:val="left"/>
        <w:rPr>
          <w:rFonts w:asciiTheme="minorEastAsia" w:hAnsiTheme="minorEastAsia"/>
          <w:b/>
          <w:szCs w:val="21"/>
        </w:rPr>
      </w:pPr>
      <w:r w:rsidRPr="001F4AFE">
        <w:rPr>
          <w:rFonts w:ascii="宋体" w:hAnsi="宋体" w:cs="宋体" w:hint="eastAsia"/>
          <w:b/>
        </w:rPr>
        <w:t>◆</w:t>
      </w:r>
      <w:r w:rsidRPr="001F4AFE">
        <w:rPr>
          <w:rFonts w:asciiTheme="minorEastAsia" w:hAnsiTheme="minorEastAsia" w:hint="eastAsia"/>
          <w:b/>
          <w:szCs w:val="21"/>
        </w:rPr>
        <w:t>对内标准管理</w:t>
      </w:r>
    </w:p>
    <w:p w:rsidR="00E67BB2" w:rsidRPr="001F4AFE" w:rsidRDefault="00E67BB2" w:rsidP="00E67BB2">
      <w:pPr>
        <w:spacing w:line="276" w:lineRule="auto"/>
        <w:ind w:firstLineChars="200" w:firstLine="420"/>
        <w:jc w:val="left"/>
        <w:rPr>
          <w:rFonts w:asciiTheme="minorEastAsia" w:hAnsiTheme="minorEastAsia"/>
          <w:szCs w:val="21"/>
        </w:rPr>
      </w:pPr>
      <w:r w:rsidRPr="001F4AFE">
        <w:rPr>
          <w:rFonts w:asciiTheme="minorEastAsia" w:hAnsiTheme="minorEastAsia" w:hint="eastAsia"/>
          <w:szCs w:val="21"/>
        </w:rPr>
        <w:t>华孚高度重视企业内部各产品标准的制订和修订工作，并根据行业发展和客户的需求，不断优化产品标准，持续进行完善，结合客户的质量要求，细化质量控制标准。公司产品的质量标准细化到每条订单，并通过信息化载体进行固化。</w:t>
      </w:r>
    </w:p>
    <w:p w:rsidR="00884502" w:rsidRPr="001F4AFE" w:rsidRDefault="00E67BB2" w:rsidP="00E67BB2">
      <w:pPr>
        <w:spacing w:line="276" w:lineRule="auto"/>
        <w:ind w:firstLineChars="200" w:firstLine="420"/>
        <w:jc w:val="left"/>
        <w:rPr>
          <w:rFonts w:asciiTheme="minorEastAsia" w:hAnsiTheme="minorEastAsia"/>
          <w:szCs w:val="21"/>
        </w:rPr>
      </w:pPr>
      <w:r w:rsidRPr="001F4AFE">
        <w:rPr>
          <w:rFonts w:asciiTheme="minorEastAsia" w:hAnsiTheme="minorEastAsia" w:hint="eastAsia"/>
          <w:szCs w:val="21"/>
        </w:rPr>
        <w:t>一方面，公司形成了一整套比较完整的企业《质量手册》，制定实施了多个规章制度及作业指导书，并按照一系列的质量控制体系文件，从原料到成品出库，对整个生产过程中的各项活动进行统一规范管理，保证出厂产品质量；另一方面，华孚积极采用世界标准，如AATCC、ASTM（美标）、ISO</w:t>
      </w:r>
      <w:proofErr w:type="gramStart"/>
      <w:r w:rsidRPr="001F4AFE">
        <w:rPr>
          <w:rFonts w:asciiTheme="minorEastAsia" w:hAnsiTheme="minorEastAsia" w:hint="eastAsia"/>
          <w:szCs w:val="21"/>
        </w:rPr>
        <w:t>欧标和</w:t>
      </w:r>
      <w:proofErr w:type="gramEnd"/>
      <w:r w:rsidRPr="001F4AFE">
        <w:rPr>
          <w:rFonts w:asciiTheme="minorEastAsia" w:hAnsiTheme="minorEastAsia" w:hint="eastAsia"/>
          <w:szCs w:val="21"/>
        </w:rPr>
        <w:t xml:space="preserve">JIS日标等，同时满足国内外下游客户个性企业需求采用客户企业标准，如H&amp;M标准和Meters  </w:t>
      </w:r>
      <w:proofErr w:type="spellStart"/>
      <w:r w:rsidRPr="001F4AFE">
        <w:rPr>
          <w:rFonts w:asciiTheme="minorEastAsia" w:hAnsiTheme="minorEastAsia" w:hint="eastAsia"/>
          <w:szCs w:val="21"/>
        </w:rPr>
        <w:t>Bonwe</w:t>
      </w:r>
      <w:proofErr w:type="spellEnd"/>
      <w:r w:rsidRPr="001F4AFE">
        <w:rPr>
          <w:rFonts w:asciiTheme="minorEastAsia" w:hAnsiTheme="minorEastAsia" w:hint="eastAsia"/>
          <w:szCs w:val="21"/>
        </w:rPr>
        <w:t>标准等要求，取得多家终端服装品牌企业的检测机构的信任与认可，让产品满足市场不同客户等级及品种类别的需求。</w:t>
      </w:r>
    </w:p>
    <w:p w:rsidR="00E67BB2" w:rsidRPr="001F4AFE" w:rsidRDefault="00E67BB2" w:rsidP="00E67BB2">
      <w:pPr>
        <w:spacing w:line="276" w:lineRule="auto"/>
        <w:ind w:firstLineChars="200" w:firstLine="420"/>
        <w:jc w:val="left"/>
        <w:rPr>
          <w:rFonts w:asciiTheme="minorEastAsia" w:hAnsiTheme="minorEastAsia"/>
          <w:szCs w:val="21"/>
        </w:rPr>
      </w:pPr>
    </w:p>
    <w:p w:rsidR="00884502" w:rsidRPr="001F4AFE" w:rsidRDefault="00884502" w:rsidP="00884502">
      <w:pPr>
        <w:spacing w:line="276" w:lineRule="auto"/>
        <w:ind w:firstLineChars="200" w:firstLine="422"/>
        <w:jc w:val="left"/>
        <w:rPr>
          <w:rFonts w:asciiTheme="minorEastAsia" w:hAnsiTheme="minorEastAsia"/>
          <w:b/>
          <w:szCs w:val="21"/>
        </w:rPr>
      </w:pPr>
      <w:r w:rsidRPr="001F4AFE">
        <w:rPr>
          <w:rFonts w:ascii="宋体" w:hAnsi="宋体" w:cs="宋体" w:hint="eastAsia"/>
          <w:b/>
        </w:rPr>
        <w:t>◆</w:t>
      </w:r>
      <w:r w:rsidRPr="001F4AFE">
        <w:rPr>
          <w:rFonts w:asciiTheme="minorEastAsia" w:hAnsiTheme="minorEastAsia" w:hint="eastAsia"/>
          <w:b/>
          <w:szCs w:val="21"/>
        </w:rPr>
        <w:t>对外标准管理</w:t>
      </w:r>
    </w:p>
    <w:p w:rsidR="002A33E5" w:rsidRPr="001F4AFE" w:rsidRDefault="00E67BB2">
      <w:pPr>
        <w:spacing w:line="240" w:lineRule="atLeast"/>
        <w:ind w:firstLineChars="200" w:firstLine="420"/>
        <w:jc w:val="left"/>
        <w:rPr>
          <w:rFonts w:asciiTheme="minorEastAsia" w:hAnsiTheme="minorEastAsia"/>
          <w:szCs w:val="21"/>
        </w:rPr>
      </w:pPr>
      <w:r w:rsidRPr="001F4AFE">
        <w:rPr>
          <w:rFonts w:asciiTheme="minorEastAsia" w:hAnsiTheme="minorEastAsia" w:hint="eastAsia"/>
          <w:szCs w:val="21"/>
        </w:rPr>
        <w:t>在做好对内标准管理的同时，华孚也积极参与行业标准的制订和修订工作。作为色纺行业领军企业，公司组织或参与制定行业标准共计15项，其中有 7项属第一单位起草人。</w:t>
      </w:r>
    </w:p>
    <w:p w:rsidR="00E67BB2" w:rsidRPr="001F4AFE" w:rsidRDefault="00E67BB2">
      <w:pPr>
        <w:spacing w:line="240" w:lineRule="atLeast"/>
        <w:ind w:firstLineChars="200" w:firstLine="420"/>
        <w:jc w:val="left"/>
        <w:rPr>
          <w:rFonts w:asciiTheme="minorEastAsia" w:hAnsiTheme="minorEastAsia"/>
        </w:rPr>
      </w:pPr>
    </w:p>
    <w:p w:rsidR="00C15ECC" w:rsidRPr="001F4AFE" w:rsidRDefault="00EC6A70">
      <w:pPr>
        <w:spacing w:line="240" w:lineRule="atLeast"/>
        <w:ind w:firstLineChars="200" w:firstLine="420"/>
        <w:jc w:val="left"/>
        <w:rPr>
          <w:rFonts w:asciiTheme="minorEastAsia" w:hAnsiTheme="minorEastAsia"/>
        </w:rPr>
      </w:pPr>
      <w:r w:rsidRPr="001F4AFE">
        <w:rPr>
          <w:rFonts w:asciiTheme="minorEastAsia" w:hAnsiTheme="minorEastAsia"/>
          <w:noProof/>
        </w:rPr>
        <mc:AlternateContent>
          <mc:Choice Requires="wps">
            <w:drawing>
              <wp:anchor distT="0" distB="0" distL="114300" distR="114300" simplePos="0" relativeHeight="251693056" behindDoc="0" locked="0" layoutInCell="1" allowOverlap="1" wp14:anchorId="3B675C4C" wp14:editId="074CAD93">
                <wp:simplePos x="0" y="0"/>
                <wp:positionH relativeFrom="column">
                  <wp:posOffset>26670</wp:posOffset>
                </wp:positionH>
                <wp:positionV relativeFrom="paragraph">
                  <wp:posOffset>46355</wp:posOffset>
                </wp:positionV>
                <wp:extent cx="1546225" cy="500380"/>
                <wp:effectExtent l="0" t="0" r="15875" b="1397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00380"/>
                        </a:xfrm>
                        <a:prstGeom prst="rect">
                          <a:avLst/>
                        </a:prstGeom>
                        <a:solidFill>
                          <a:srgbClr val="FFFFFF"/>
                        </a:solidFill>
                        <a:ln w="9525">
                          <a:solidFill>
                            <a:srgbClr val="000000"/>
                          </a:solidFill>
                          <a:miter lim="800000"/>
                          <a:headEnd/>
                          <a:tailEnd/>
                        </a:ln>
                      </wps:spPr>
                      <wps:txbx>
                        <w:txbxContent>
                          <w:p w:rsidR="00DF3B8A" w:rsidRDefault="00DF3B8A" w:rsidP="00C15ECC">
                            <w:pPr>
                              <w:rPr>
                                <w:sz w:val="32"/>
                                <w:szCs w:val="32"/>
                              </w:rPr>
                            </w:pPr>
                            <w:r w:rsidRPr="00860C0B">
                              <w:rPr>
                                <w:rFonts w:ascii="Times New Roman" w:hAnsi="Times New Roman"/>
                                <w:b/>
                                <w:sz w:val="32"/>
                                <w:szCs w:val="32"/>
                              </w:rPr>
                              <w:t>●</w:t>
                            </w:r>
                            <w:r>
                              <w:rPr>
                                <w:rFonts w:ascii="宋体" w:hAnsi="宋体" w:cs="宋体" w:hint="eastAsia"/>
                                <w:b/>
                                <w:color w:val="000000" w:themeColor="text1"/>
                                <w:kern w:val="0"/>
                                <w:sz w:val="32"/>
                                <w:szCs w:val="32"/>
                              </w:rPr>
                              <w:t>产品质量保障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1pt;margin-top:3.65pt;width:121.75pt;height:3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">
                <v:textbox>
                  <w:txbxContent>
                    <w:p w:rsidR="00DF3B8A" w:rsidRDefault="00DF3B8A" w:rsidP="00C15ECC">
                      <w:pPr>
                        <w:rPr>
                          <w:sz w:val="32"/>
                          <w:szCs w:val="32"/>
                        </w:rPr>
                      </w:pPr>
                      <w:r w:rsidRPr="00860C0B">
                        <w:rPr>
                          <w:rFonts w:ascii="Times New Roman" w:hAnsi="Times New Roman"/>
                          <w:b/>
                          <w:sz w:val="32"/>
                          <w:szCs w:val="32"/>
                        </w:rPr>
                        <w:t>●</w:t>
                      </w:r>
                      <w:r>
                        <w:rPr>
                          <w:rFonts w:ascii="宋体" w:hAnsi="宋体" w:cs="宋体" w:hint="eastAsia"/>
                          <w:b/>
                          <w:color w:val="000000" w:themeColor="text1"/>
                          <w:kern w:val="0"/>
                          <w:sz w:val="32"/>
                          <w:szCs w:val="32"/>
                        </w:rPr>
                        <w:t>产品质量保障</w:t>
                      </w:r>
                    </w:p>
                  </w:txbxContent>
                </v:textbox>
              </v:shape>
            </w:pict>
          </mc:Fallback>
        </mc:AlternateContent>
      </w:r>
    </w:p>
    <w:p w:rsidR="00C15ECC" w:rsidRPr="001F4AFE" w:rsidRDefault="00C15ECC">
      <w:pPr>
        <w:spacing w:line="240" w:lineRule="atLeast"/>
        <w:ind w:firstLineChars="200" w:firstLine="420"/>
        <w:jc w:val="left"/>
        <w:rPr>
          <w:rFonts w:asciiTheme="minorEastAsia" w:hAnsiTheme="minorEastAsia"/>
        </w:rPr>
      </w:pPr>
    </w:p>
    <w:p w:rsidR="00C15ECC" w:rsidRPr="001F4AFE" w:rsidRDefault="00C15ECC">
      <w:pPr>
        <w:spacing w:line="240" w:lineRule="atLeast"/>
        <w:ind w:firstLineChars="200" w:firstLine="420"/>
        <w:jc w:val="left"/>
        <w:rPr>
          <w:rFonts w:asciiTheme="minorEastAsia" w:hAnsiTheme="minorEastAsia"/>
        </w:rPr>
      </w:pPr>
    </w:p>
    <w:p w:rsidR="00795D0E" w:rsidRPr="001F4AFE" w:rsidRDefault="00795D0E" w:rsidP="00795D0E">
      <w:pPr>
        <w:spacing w:line="360" w:lineRule="auto"/>
        <w:ind w:firstLineChars="196" w:firstLine="413"/>
        <w:jc w:val="left"/>
        <w:rPr>
          <w:rFonts w:ascii="Times New Roman"/>
          <w:b/>
        </w:rPr>
      </w:pPr>
      <w:r w:rsidRPr="001F4AFE">
        <w:rPr>
          <w:rFonts w:ascii="Times New Roman" w:hint="eastAsia"/>
          <w:b/>
        </w:rPr>
        <w:t>◆加强品质管理，增强客户满意度</w:t>
      </w:r>
    </w:p>
    <w:p w:rsidR="008049D7" w:rsidRPr="001F4AFE" w:rsidRDefault="008049D7" w:rsidP="008049D7">
      <w:pPr>
        <w:spacing w:line="276" w:lineRule="auto"/>
        <w:ind w:firstLineChars="200" w:firstLine="420"/>
        <w:jc w:val="left"/>
        <w:rPr>
          <w:rFonts w:asciiTheme="minorEastAsia" w:hAnsiTheme="minorEastAsia"/>
          <w:szCs w:val="21"/>
        </w:rPr>
      </w:pPr>
      <w:r w:rsidRPr="001F4AFE">
        <w:rPr>
          <w:rFonts w:asciiTheme="minorEastAsia" w:hAnsiTheme="minorEastAsia" w:hint="eastAsia"/>
          <w:szCs w:val="21"/>
        </w:rPr>
        <w:lastRenderedPageBreak/>
        <w:t>公司视质量为华孚品牌的立命之本，建立和持续完善质量管理体系，并依靠变革创新，致力于走质量效益型道路，曾先后四次荣膺国家级“产品开发贡献奖”，获得“用户信得过产品”、“60年最具影响力的纺织产品”、“纺织行业质量奖”等荣誉。</w:t>
      </w:r>
    </w:p>
    <w:p w:rsidR="008049D7" w:rsidRPr="007457AF" w:rsidRDefault="008049D7" w:rsidP="008049D7">
      <w:pPr>
        <w:spacing w:line="276" w:lineRule="auto"/>
        <w:ind w:firstLineChars="200" w:firstLine="420"/>
        <w:jc w:val="left"/>
        <w:rPr>
          <w:rFonts w:asciiTheme="minorEastAsia" w:hAnsiTheme="minorEastAsia"/>
          <w:szCs w:val="21"/>
        </w:rPr>
      </w:pPr>
      <w:r w:rsidRPr="007457AF">
        <w:rPr>
          <w:rFonts w:asciiTheme="minorEastAsia" w:hAnsiTheme="minorEastAsia" w:hint="eastAsia"/>
          <w:szCs w:val="21"/>
        </w:rPr>
        <w:t>2017年，为保证公司产品质量，投资数亿元进行设备的技术改造和升级，买入最先进自调匀整并条机和自</w:t>
      </w:r>
      <w:proofErr w:type="gramStart"/>
      <w:r w:rsidRPr="007457AF">
        <w:rPr>
          <w:rFonts w:asciiTheme="minorEastAsia" w:hAnsiTheme="minorEastAsia" w:hint="eastAsia"/>
          <w:szCs w:val="21"/>
        </w:rPr>
        <w:t>络设备</w:t>
      </w:r>
      <w:proofErr w:type="gramEnd"/>
      <w:r w:rsidRPr="007457AF">
        <w:rPr>
          <w:rFonts w:asciiTheme="minorEastAsia" w:hAnsiTheme="minorEastAsia" w:hint="eastAsia"/>
          <w:szCs w:val="21"/>
        </w:rPr>
        <w:t>,全部验收通过并投入使用。为保证产品测试结果的准确性，全公司建立了恒温恒湿试验室，并引进世界上最先进的测试设备如HVI、AFIS、乌斯特条干测试仪。</w:t>
      </w:r>
    </w:p>
    <w:p w:rsidR="008049D7" w:rsidRPr="007457AF" w:rsidRDefault="008049D7" w:rsidP="008049D7">
      <w:pPr>
        <w:spacing w:line="276" w:lineRule="auto"/>
        <w:ind w:firstLineChars="200" w:firstLine="420"/>
        <w:jc w:val="left"/>
        <w:rPr>
          <w:rFonts w:asciiTheme="minorEastAsia" w:hAnsiTheme="minorEastAsia"/>
          <w:szCs w:val="21"/>
        </w:rPr>
      </w:pPr>
      <w:r w:rsidRPr="007457AF">
        <w:rPr>
          <w:rFonts w:asciiTheme="minorEastAsia" w:hAnsiTheme="minorEastAsia" w:hint="eastAsia"/>
          <w:szCs w:val="21"/>
        </w:rPr>
        <w:t>2017年公司组织架构和人员配置均以质量为导向，成立公司质量委员会，董事长亲自担任委员会主任。根据市场和竞争分析，负责公司整体质量规划，建立健全质量管理组织机构与流程制度，建立质量稳定提高的各类子系统。质量工作始终贯穿“四个一”态度，第一时间，第一重要，一把手负责，一次性</w:t>
      </w:r>
      <w:proofErr w:type="gramStart"/>
      <w:r w:rsidRPr="007457AF">
        <w:rPr>
          <w:rFonts w:asciiTheme="minorEastAsia" w:hAnsiTheme="minorEastAsia" w:hint="eastAsia"/>
          <w:szCs w:val="21"/>
        </w:rPr>
        <w:t>做对</w:t>
      </w:r>
      <w:proofErr w:type="gramEnd"/>
      <w:r w:rsidRPr="007457AF">
        <w:rPr>
          <w:rFonts w:asciiTheme="minorEastAsia" w:hAnsiTheme="minorEastAsia" w:hint="eastAsia"/>
          <w:szCs w:val="21"/>
        </w:rPr>
        <w:t>。坚持自信、专业、标准、工匠精神。坚持系统论、源头论、基础论相结合。依靠组织打仗、按照制度办事，狠抓研发设计、接单分类、人机</w:t>
      </w:r>
      <w:proofErr w:type="gramStart"/>
      <w:r w:rsidRPr="007457AF">
        <w:rPr>
          <w:rFonts w:asciiTheme="minorEastAsia" w:hAnsiTheme="minorEastAsia" w:hint="eastAsia"/>
          <w:szCs w:val="21"/>
        </w:rPr>
        <w:t>料法环测等</w:t>
      </w:r>
      <w:proofErr w:type="gramEnd"/>
      <w:r w:rsidRPr="007457AF">
        <w:rPr>
          <w:rFonts w:asciiTheme="minorEastAsia" w:hAnsiTheme="minorEastAsia" w:hint="eastAsia"/>
          <w:szCs w:val="21"/>
        </w:rPr>
        <w:t>源头，重视现场过程管理。发扬改革创新精神寻找重点突破带动全局改善，坚持巩固系统PDCA循环。</w:t>
      </w:r>
    </w:p>
    <w:p w:rsidR="008049D7" w:rsidRPr="007457AF" w:rsidRDefault="008049D7" w:rsidP="008049D7">
      <w:pPr>
        <w:spacing w:line="276" w:lineRule="auto"/>
        <w:ind w:firstLineChars="200" w:firstLine="420"/>
        <w:jc w:val="left"/>
        <w:rPr>
          <w:rFonts w:asciiTheme="minorEastAsia" w:hAnsiTheme="minorEastAsia"/>
          <w:szCs w:val="21"/>
        </w:rPr>
      </w:pPr>
      <w:r w:rsidRPr="007457AF">
        <w:rPr>
          <w:rFonts w:asciiTheme="minorEastAsia" w:hAnsiTheme="minorEastAsia" w:hint="eastAsia"/>
          <w:szCs w:val="21"/>
        </w:rPr>
        <w:t>2017年，公司在实施区域内的统配统调工作的基础上，深入推进调度体系建设，提升调度人员工作能力，统筹整合资源，进一步规范了订单与原料的合理配置与管理，通过细化原料入厂的检验与分析，持续修正与完善原料检验规则与标准，优化公司</w:t>
      </w:r>
      <w:proofErr w:type="gramStart"/>
      <w:r w:rsidRPr="007457AF">
        <w:rPr>
          <w:rFonts w:asciiTheme="minorEastAsia" w:hAnsiTheme="minorEastAsia" w:hint="eastAsia"/>
          <w:szCs w:val="21"/>
        </w:rPr>
        <w:t>一</w:t>
      </w:r>
      <w:proofErr w:type="gramEnd"/>
      <w:r w:rsidRPr="007457AF">
        <w:rPr>
          <w:rFonts w:asciiTheme="minorEastAsia" w:hAnsiTheme="minorEastAsia" w:hint="eastAsia"/>
          <w:szCs w:val="21"/>
        </w:rPr>
        <w:t>级配棉、细化各区域及工厂的二级配棉，强调固化色纺工艺制度；通过开展品质制度问责制，做好监督检查，在内部树立标杆工厂、各区域生产工厂有针对性开展QC攻关等方式，促进质量不断进步。</w:t>
      </w:r>
    </w:p>
    <w:p w:rsidR="008049D7" w:rsidRPr="001F4AFE" w:rsidRDefault="008049D7" w:rsidP="008049D7">
      <w:pPr>
        <w:spacing w:line="276" w:lineRule="auto"/>
        <w:ind w:firstLineChars="200" w:firstLine="420"/>
        <w:jc w:val="left"/>
        <w:rPr>
          <w:rFonts w:asciiTheme="minorEastAsia" w:hAnsiTheme="minorEastAsia"/>
          <w:szCs w:val="21"/>
        </w:rPr>
      </w:pPr>
      <w:r w:rsidRPr="001F4AFE">
        <w:rPr>
          <w:rFonts w:asciiTheme="minorEastAsia" w:hAnsiTheme="minorEastAsia" w:hint="eastAsia"/>
          <w:szCs w:val="21"/>
        </w:rPr>
        <w:t>多年来，通过积极探索，华孚形成了完整、高效的品质保证体系，在原料和物料入厂前，先进行生产供应商及物料供应商评估，建立良好和稳定的供应</w:t>
      </w:r>
      <w:proofErr w:type="gramStart"/>
      <w:r w:rsidRPr="001F4AFE">
        <w:rPr>
          <w:rFonts w:asciiTheme="minorEastAsia" w:hAnsiTheme="minorEastAsia" w:hint="eastAsia"/>
          <w:szCs w:val="21"/>
        </w:rPr>
        <w:t>商管理</w:t>
      </w:r>
      <w:proofErr w:type="gramEnd"/>
      <w:r w:rsidRPr="001F4AFE">
        <w:rPr>
          <w:rFonts w:asciiTheme="minorEastAsia" w:hAnsiTheme="minorEastAsia" w:hint="eastAsia"/>
          <w:szCs w:val="21"/>
        </w:rPr>
        <w:t>体系。原料和物料入厂之后，公司对所有生产物资和物料严格按标准和规则进行检验，对不符合要求的原料或物料及时反馈供应商作退货处理，同时反馈供应商改进品质。在生产过程中，严格按照工艺路线和配棉原则有序组织生产，做好各工序的半制品检测和控制工作，决不让不合格品流入下一环节，对重点的检验项目按照规定周期和频次进行检测和监控，保证产品质量。</w:t>
      </w:r>
    </w:p>
    <w:p w:rsidR="008049D7" w:rsidRPr="001F4AFE" w:rsidRDefault="008049D7" w:rsidP="008049D7">
      <w:pPr>
        <w:spacing w:line="276" w:lineRule="auto"/>
        <w:ind w:firstLineChars="200" w:firstLine="420"/>
        <w:jc w:val="left"/>
        <w:rPr>
          <w:rFonts w:asciiTheme="minorEastAsia" w:hAnsiTheme="minorEastAsia"/>
          <w:szCs w:val="21"/>
        </w:rPr>
      </w:pPr>
      <w:r w:rsidRPr="001F4AFE">
        <w:rPr>
          <w:rFonts w:asciiTheme="minorEastAsia" w:hAnsiTheme="minorEastAsia" w:hint="eastAsia"/>
          <w:szCs w:val="21"/>
        </w:rPr>
        <w:t>针对原料、半制品与成纱质量标准，公司每年结合新棉上市特点修正原料检验标准，根据分类生产特点与需求，合理调整配棉方案与工艺路线，同时及时修订散纤维染色与色纺纱线生产对半制品的质量标准和要求，不断优化成纱物理、外观及牢度等各项检测指标。根据客户需求的变化不断调整产品质量标准，同时倒逼原料、过程、要素标准的变化。积极做好客户的售后服务工作，为客户提供解决方案，随时做好质量的持续改进和服务改善工作。</w:t>
      </w:r>
    </w:p>
    <w:p w:rsidR="008049D7" w:rsidRPr="001F4AFE" w:rsidRDefault="008049D7" w:rsidP="008049D7">
      <w:pPr>
        <w:spacing w:line="276" w:lineRule="auto"/>
        <w:ind w:firstLineChars="200" w:firstLine="420"/>
        <w:jc w:val="left"/>
        <w:rPr>
          <w:rFonts w:asciiTheme="minorEastAsia" w:hAnsiTheme="minorEastAsia"/>
          <w:szCs w:val="21"/>
        </w:rPr>
      </w:pPr>
    </w:p>
    <w:p w:rsidR="00F64E78" w:rsidRPr="003D35F8" w:rsidRDefault="00FB097A" w:rsidP="008049D7">
      <w:pPr>
        <w:spacing w:line="276" w:lineRule="auto"/>
        <w:ind w:firstLineChars="200" w:firstLine="422"/>
        <w:jc w:val="left"/>
        <w:rPr>
          <w:rFonts w:asciiTheme="minorEastAsia" w:hAnsiTheme="minorEastAsia"/>
          <w:b/>
        </w:rPr>
      </w:pPr>
      <w:r w:rsidRPr="003D35F8">
        <w:rPr>
          <w:rFonts w:ascii="Times New Roman"/>
          <w:b/>
        </w:rPr>
        <w:t>◆</w:t>
      </w:r>
      <w:r w:rsidRPr="003D35F8">
        <w:rPr>
          <w:rFonts w:ascii="Times New Roman" w:hint="eastAsia"/>
          <w:b/>
        </w:rPr>
        <w:t>积极参加国际标准认证，提升产品品质和品牌形象</w:t>
      </w:r>
    </w:p>
    <w:p w:rsidR="003D35F8" w:rsidRPr="003D35F8" w:rsidRDefault="003D35F8" w:rsidP="003D35F8">
      <w:pPr>
        <w:pStyle w:val="11"/>
        <w:ind w:firstLineChars="200" w:firstLine="420"/>
      </w:pPr>
      <w:r w:rsidRPr="003D35F8">
        <w:rPr>
          <w:rFonts w:hint="eastAsia"/>
        </w:rPr>
        <w:t>公司借助各种体系和产品认证，达到了持续改善自身的质量管理体系和环境管理体系的目的，产品获得市场认可，有效提升华孚的产品品质和品牌形象。</w:t>
      </w:r>
    </w:p>
    <w:p w:rsidR="003D35F8" w:rsidRPr="003D35F8" w:rsidRDefault="003D35F8" w:rsidP="003D35F8">
      <w:pPr>
        <w:pStyle w:val="11"/>
        <w:ind w:firstLineChars="200" w:firstLine="420"/>
      </w:pPr>
      <w:r w:rsidRPr="003D35F8">
        <w:rPr>
          <w:rFonts w:hint="eastAsia"/>
        </w:rPr>
        <w:t>近年来，华孚主要通过的认证有：</w:t>
      </w:r>
    </w:p>
    <w:p w:rsidR="003D35F8" w:rsidRPr="003D35F8" w:rsidRDefault="003D35F8" w:rsidP="003D35F8">
      <w:pPr>
        <w:pStyle w:val="11"/>
        <w:ind w:firstLineChars="200" w:firstLine="420"/>
      </w:pPr>
      <w:r w:rsidRPr="003D35F8">
        <w:rPr>
          <w:rFonts w:hint="eastAsia"/>
        </w:rPr>
        <w:t>体系认证：（</w:t>
      </w:r>
      <w:r w:rsidRPr="003D35F8">
        <w:rPr>
          <w:rFonts w:hint="eastAsia"/>
        </w:rPr>
        <w:t>1</w:t>
      </w:r>
      <w:r w:rsidRPr="003D35F8">
        <w:rPr>
          <w:rFonts w:hint="eastAsia"/>
        </w:rPr>
        <w:t>）</w:t>
      </w:r>
      <w:r w:rsidRPr="003D35F8">
        <w:rPr>
          <w:rFonts w:hint="eastAsia"/>
        </w:rPr>
        <w:t>ISO9001</w:t>
      </w:r>
      <w:r w:rsidRPr="003D35F8">
        <w:rPr>
          <w:rFonts w:hint="eastAsia"/>
        </w:rPr>
        <w:t>：</w:t>
      </w:r>
      <w:r w:rsidRPr="003D35F8">
        <w:rPr>
          <w:rFonts w:hint="eastAsia"/>
        </w:rPr>
        <w:t>2008</w:t>
      </w:r>
      <w:r w:rsidRPr="003D35F8">
        <w:rPr>
          <w:rFonts w:hint="eastAsia"/>
        </w:rPr>
        <w:t>（质量体系认证）；（</w:t>
      </w:r>
      <w:r w:rsidRPr="003D35F8">
        <w:rPr>
          <w:rFonts w:hint="eastAsia"/>
        </w:rPr>
        <w:t>2</w:t>
      </w:r>
      <w:r w:rsidRPr="003D35F8">
        <w:rPr>
          <w:rFonts w:hint="eastAsia"/>
        </w:rPr>
        <w:t>）</w:t>
      </w:r>
      <w:r w:rsidRPr="003D35F8">
        <w:rPr>
          <w:rFonts w:hint="eastAsia"/>
        </w:rPr>
        <w:t>ISO14001</w:t>
      </w:r>
      <w:r w:rsidRPr="003D35F8">
        <w:rPr>
          <w:rFonts w:hint="eastAsia"/>
        </w:rPr>
        <w:t>：</w:t>
      </w:r>
      <w:r w:rsidRPr="003D35F8">
        <w:rPr>
          <w:rFonts w:hint="eastAsia"/>
        </w:rPr>
        <w:t>2004</w:t>
      </w:r>
      <w:r w:rsidRPr="003D35F8">
        <w:rPr>
          <w:rFonts w:hint="eastAsia"/>
        </w:rPr>
        <w:t>（环境体系认证）；（</w:t>
      </w:r>
      <w:r w:rsidRPr="003D35F8">
        <w:rPr>
          <w:rFonts w:hint="eastAsia"/>
        </w:rPr>
        <w:t>3</w:t>
      </w:r>
      <w:r w:rsidRPr="003D35F8">
        <w:rPr>
          <w:rFonts w:hint="eastAsia"/>
        </w:rPr>
        <w:t>）</w:t>
      </w:r>
      <w:r w:rsidRPr="003D35F8">
        <w:rPr>
          <w:rFonts w:hint="eastAsia"/>
        </w:rPr>
        <w:t>STEP</w:t>
      </w:r>
      <w:r w:rsidRPr="003D35F8">
        <w:rPr>
          <w:rFonts w:hint="eastAsia"/>
        </w:rPr>
        <w:t>认证（生态纺织品体系认证）。</w:t>
      </w:r>
    </w:p>
    <w:p w:rsidR="003D35F8" w:rsidRPr="003D35F8" w:rsidRDefault="003D35F8" w:rsidP="003D35F8">
      <w:pPr>
        <w:pStyle w:val="11"/>
        <w:ind w:firstLineChars="200" w:firstLine="420"/>
      </w:pPr>
      <w:r w:rsidRPr="003D35F8">
        <w:rPr>
          <w:rFonts w:hint="eastAsia"/>
        </w:rPr>
        <w:t>产品认证：（</w:t>
      </w:r>
      <w:r w:rsidRPr="003D35F8">
        <w:rPr>
          <w:rFonts w:hint="eastAsia"/>
        </w:rPr>
        <w:t>1</w:t>
      </w:r>
      <w:r w:rsidRPr="003D35F8">
        <w:rPr>
          <w:rFonts w:hint="eastAsia"/>
        </w:rPr>
        <w:t>）有机产品认证：</w:t>
      </w:r>
      <w:r w:rsidRPr="003D35F8">
        <w:rPr>
          <w:rFonts w:hint="eastAsia"/>
        </w:rPr>
        <w:t>GOTS</w:t>
      </w:r>
      <w:r w:rsidRPr="003D35F8">
        <w:rPr>
          <w:rFonts w:hint="eastAsia"/>
        </w:rPr>
        <w:t>（全球有机纺织品标准认证）和</w:t>
      </w:r>
      <w:r w:rsidRPr="003D35F8">
        <w:rPr>
          <w:rFonts w:hint="eastAsia"/>
        </w:rPr>
        <w:t>OCS</w:t>
      </w:r>
      <w:r w:rsidRPr="003D35F8">
        <w:rPr>
          <w:rFonts w:hint="eastAsia"/>
        </w:rPr>
        <w:t>认证；（</w:t>
      </w:r>
      <w:r w:rsidRPr="003D35F8">
        <w:rPr>
          <w:rFonts w:hint="eastAsia"/>
        </w:rPr>
        <w:t>2</w:t>
      </w:r>
      <w:r w:rsidRPr="003D35F8">
        <w:rPr>
          <w:rFonts w:hint="eastAsia"/>
        </w:rPr>
        <w:t>）再生产品认证：</w:t>
      </w:r>
      <w:r w:rsidRPr="003D35F8">
        <w:rPr>
          <w:rFonts w:hint="eastAsia"/>
        </w:rPr>
        <w:t>GRS</w:t>
      </w:r>
      <w:r w:rsidRPr="003D35F8">
        <w:rPr>
          <w:rFonts w:hint="eastAsia"/>
        </w:rPr>
        <w:t>（纺织服装全球回收标准）；（</w:t>
      </w:r>
      <w:r w:rsidRPr="003D35F8">
        <w:rPr>
          <w:rFonts w:hint="eastAsia"/>
        </w:rPr>
        <w:t>3</w:t>
      </w:r>
      <w:r w:rsidRPr="003D35F8">
        <w:rPr>
          <w:rFonts w:hint="eastAsia"/>
        </w:rPr>
        <w:t>）生态纺织品认证（</w:t>
      </w:r>
      <w:proofErr w:type="spellStart"/>
      <w:r w:rsidRPr="003D35F8">
        <w:rPr>
          <w:rFonts w:hint="eastAsia"/>
        </w:rPr>
        <w:t>Oeko-Tex</w:t>
      </w:r>
      <w:proofErr w:type="spellEnd"/>
      <w:r w:rsidRPr="003D35F8">
        <w:rPr>
          <w:rFonts w:hint="eastAsia"/>
        </w:rPr>
        <w:t xml:space="preserve"> Standard 100</w:t>
      </w:r>
      <w:r w:rsidRPr="003D35F8">
        <w:rPr>
          <w:rFonts w:hint="eastAsia"/>
        </w:rPr>
        <w:t>）；（</w:t>
      </w:r>
      <w:r w:rsidRPr="003D35F8">
        <w:rPr>
          <w:rFonts w:hint="eastAsia"/>
        </w:rPr>
        <w:t>4</w:t>
      </w:r>
      <w:r w:rsidRPr="003D35F8">
        <w:rPr>
          <w:rFonts w:hint="eastAsia"/>
        </w:rPr>
        <w:t>）“碳足迹”绿叶标签认证（英国权威机构</w:t>
      </w:r>
      <w:proofErr w:type="spellStart"/>
      <w:r w:rsidRPr="003D35F8">
        <w:rPr>
          <w:rFonts w:hint="eastAsia"/>
        </w:rPr>
        <w:t>Inertek</w:t>
      </w:r>
      <w:proofErr w:type="spellEnd"/>
      <w:r w:rsidRPr="003D35F8">
        <w:rPr>
          <w:rFonts w:hint="eastAsia"/>
        </w:rPr>
        <w:t>颁发）。</w:t>
      </w:r>
    </w:p>
    <w:p w:rsidR="00F64E78" w:rsidRPr="003D35F8" w:rsidRDefault="003D35F8" w:rsidP="003D35F8">
      <w:pPr>
        <w:pStyle w:val="11"/>
        <w:ind w:firstLineChars="200" w:firstLine="420"/>
        <w:rPr>
          <w:kern w:val="0"/>
        </w:rPr>
      </w:pPr>
      <w:r w:rsidRPr="003D35F8">
        <w:rPr>
          <w:rFonts w:hint="eastAsia"/>
        </w:rPr>
        <w:lastRenderedPageBreak/>
        <w:t>此外，华孚与国内外终端客户密切协作，对大客户企业标准对接，比如接受</w:t>
      </w:r>
      <w:r w:rsidRPr="003D35F8">
        <w:rPr>
          <w:rFonts w:hint="eastAsia"/>
        </w:rPr>
        <w:t>H&amp;M</w:t>
      </w:r>
      <w:r w:rsidRPr="003D35F8">
        <w:rPr>
          <w:rFonts w:hint="eastAsia"/>
        </w:rPr>
        <w:t>标准和</w:t>
      </w:r>
      <w:r w:rsidRPr="003D35F8">
        <w:rPr>
          <w:rFonts w:hint="eastAsia"/>
        </w:rPr>
        <w:t xml:space="preserve">Meters  </w:t>
      </w:r>
      <w:proofErr w:type="spellStart"/>
      <w:r w:rsidRPr="003D35F8">
        <w:rPr>
          <w:rFonts w:hint="eastAsia"/>
        </w:rPr>
        <w:t>Bonwe</w:t>
      </w:r>
      <w:proofErr w:type="spellEnd"/>
      <w:r w:rsidRPr="003D35F8">
        <w:rPr>
          <w:rFonts w:hint="eastAsia"/>
        </w:rPr>
        <w:t>标准、</w:t>
      </w:r>
      <w:proofErr w:type="gramStart"/>
      <w:r w:rsidRPr="003D35F8">
        <w:rPr>
          <w:rFonts w:hint="eastAsia"/>
        </w:rPr>
        <w:t>优衣库标准</w:t>
      </w:r>
      <w:proofErr w:type="gramEnd"/>
      <w:r w:rsidRPr="003D35F8">
        <w:rPr>
          <w:rFonts w:hint="eastAsia"/>
        </w:rPr>
        <w:t>等要求的检测，最终使华孚色纺纱产品满足市场不同客户等级及品种类别的需求。</w:t>
      </w:r>
    </w:p>
    <w:p w:rsidR="00ED7FA7" w:rsidRPr="003D35F8" w:rsidRDefault="00ED7FA7" w:rsidP="00ED7FA7">
      <w:pPr>
        <w:widowControl/>
        <w:shd w:val="clear" w:color="auto" w:fill="FFFFFF"/>
        <w:spacing w:line="270" w:lineRule="atLeast"/>
        <w:ind w:firstLine="420"/>
        <w:jc w:val="center"/>
        <w:rPr>
          <w:rFonts w:ascii="宋体" w:hAnsi="宋体" w:cs="宋体"/>
          <w:kern w:val="0"/>
          <w:szCs w:val="21"/>
        </w:rPr>
      </w:pPr>
      <w:r w:rsidRPr="003D35F8">
        <w:rPr>
          <w:rFonts w:ascii="楷体_GB2312" w:eastAsia="楷体_GB2312" w:hAnsi="宋体" w:cs="宋体" w:hint="eastAsia"/>
          <w:kern w:val="0"/>
          <w:szCs w:val="21"/>
        </w:rPr>
        <w:t>【</w:t>
      </w:r>
      <w:r w:rsidRPr="003D35F8">
        <w:rPr>
          <w:rFonts w:ascii="楷体_GB2312" w:eastAsia="楷体_GB2312" w:hAnsi="宋体" w:cs="宋体" w:hint="eastAsia"/>
          <w:b/>
          <w:bCs/>
          <w:kern w:val="0"/>
          <w:szCs w:val="21"/>
        </w:rPr>
        <w:t>案例</w:t>
      </w:r>
      <w:r w:rsidRPr="003D35F8">
        <w:rPr>
          <w:rFonts w:ascii="楷体_GB2312" w:eastAsia="楷体_GB2312" w:hAnsi="宋体" w:cs="宋体" w:hint="eastAsia"/>
          <w:kern w:val="0"/>
          <w:szCs w:val="21"/>
        </w:rPr>
        <w:t>】</w:t>
      </w:r>
      <w:r w:rsidRPr="003D35F8">
        <w:rPr>
          <w:rFonts w:ascii="楷体_GB2312" w:eastAsia="楷体_GB2312" w:hAnsi="宋体" w:cs="宋体" w:hint="eastAsia"/>
          <w:b/>
          <w:bCs/>
          <w:kern w:val="0"/>
          <w:szCs w:val="21"/>
        </w:rPr>
        <w:t>浙江华孚顺利通过H&amp;M验厂</w:t>
      </w:r>
    </w:p>
    <w:p w:rsidR="003D35F8" w:rsidRPr="003D35F8" w:rsidRDefault="003D35F8" w:rsidP="003D35F8">
      <w:pPr>
        <w:widowControl/>
        <w:shd w:val="clear" w:color="auto" w:fill="FFFFFF"/>
        <w:ind w:firstLine="420"/>
        <w:jc w:val="left"/>
        <w:rPr>
          <w:rFonts w:ascii="楷体_GB2312" w:eastAsia="楷体_GB2312" w:hAnsi="宋体" w:cs="宋体"/>
          <w:kern w:val="0"/>
          <w:szCs w:val="21"/>
        </w:rPr>
      </w:pPr>
      <w:r w:rsidRPr="003D35F8">
        <w:rPr>
          <w:rFonts w:ascii="楷体_GB2312" w:eastAsia="楷体_GB2312" w:hAnsi="宋体" w:cs="宋体" w:hint="eastAsia"/>
          <w:kern w:val="0"/>
          <w:szCs w:val="21"/>
        </w:rPr>
        <w:t>2017年8月，顺利通过H&amp;M验厂；同时受邀参加了H&amp;M的供应商培训，作为H&amp;M的铂金供应商在会上作了经验分享。</w:t>
      </w:r>
    </w:p>
    <w:p w:rsidR="003D35F8" w:rsidRPr="003D35F8" w:rsidRDefault="003D35F8" w:rsidP="003D35F8">
      <w:pPr>
        <w:widowControl/>
        <w:shd w:val="clear" w:color="auto" w:fill="FFFFFF"/>
        <w:ind w:firstLine="420"/>
        <w:jc w:val="left"/>
        <w:rPr>
          <w:rFonts w:ascii="楷体_GB2312" w:eastAsia="楷体_GB2312" w:hAnsi="宋体" w:cs="宋体"/>
          <w:kern w:val="0"/>
          <w:szCs w:val="21"/>
        </w:rPr>
      </w:pPr>
      <w:r w:rsidRPr="003D35F8">
        <w:rPr>
          <w:rFonts w:ascii="楷体_GB2312" w:eastAsia="楷体_GB2312" w:hAnsi="宋体" w:cs="宋体" w:hint="eastAsia"/>
          <w:kern w:val="0"/>
          <w:szCs w:val="21"/>
        </w:rPr>
        <w:t>H&amp;M是欧洲最大的服饰零售商，在世界多个国家，包括欧洲及美国设有分店，以价廉物美闻名。H&amp;M的可持续发展部门对生产工厂的环境保护、员工福利、消防安全、劳动者权益保障等方面进行严格评审。经过现场核查和资料审核后，最终浙江华孚各项指标满足H&amp;M要求，达到相关标准，再度成为H&amp;M品牌的铂金供应商。</w:t>
      </w:r>
    </w:p>
    <w:p w:rsidR="00ED7FA7" w:rsidRPr="001F4AFE" w:rsidRDefault="00ED7FA7" w:rsidP="003D35F8">
      <w:pPr>
        <w:widowControl/>
        <w:shd w:val="clear" w:color="auto" w:fill="FFFFFF"/>
        <w:ind w:firstLine="420"/>
        <w:jc w:val="left"/>
        <w:rPr>
          <w:rFonts w:ascii="宋体" w:hAnsi="宋体" w:cs="宋体"/>
          <w:color w:val="548DD4" w:themeColor="text2" w:themeTint="99"/>
          <w:kern w:val="0"/>
          <w:szCs w:val="21"/>
        </w:rPr>
      </w:pPr>
      <w:r w:rsidRPr="001F4AFE">
        <w:rPr>
          <w:rFonts w:ascii="宋体" w:hAnsi="宋体" w:cs="宋体" w:hint="eastAsia"/>
          <w:color w:val="548DD4" w:themeColor="text2" w:themeTint="99"/>
          <w:kern w:val="0"/>
          <w:szCs w:val="21"/>
        </w:rPr>
        <w:t> </w:t>
      </w:r>
    </w:p>
    <w:p w:rsidR="00ED7FA7" w:rsidRPr="001F4AFE" w:rsidRDefault="00ED7FA7" w:rsidP="00ED7FA7">
      <w:pPr>
        <w:widowControl/>
        <w:shd w:val="clear" w:color="auto" w:fill="FFFFFF"/>
        <w:spacing w:line="270" w:lineRule="atLeast"/>
        <w:ind w:firstLine="420"/>
        <w:jc w:val="center"/>
        <w:rPr>
          <w:rFonts w:ascii="宋体" w:hAnsi="宋体" w:cs="宋体"/>
          <w:kern w:val="0"/>
          <w:szCs w:val="21"/>
        </w:rPr>
      </w:pPr>
      <w:r w:rsidRPr="001F4AFE">
        <w:rPr>
          <w:rFonts w:ascii="楷体_GB2312" w:eastAsia="楷体_GB2312" w:hAnsi="宋体" w:cs="宋体" w:hint="eastAsia"/>
          <w:kern w:val="0"/>
          <w:szCs w:val="21"/>
        </w:rPr>
        <w:t>【</w:t>
      </w:r>
      <w:r w:rsidRPr="001F4AFE">
        <w:rPr>
          <w:rFonts w:ascii="楷体_GB2312" w:eastAsia="楷体_GB2312" w:hAnsi="宋体" w:cs="宋体" w:hint="eastAsia"/>
          <w:b/>
          <w:bCs/>
          <w:kern w:val="0"/>
          <w:szCs w:val="21"/>
        </w:rPr>
        <w:t>案例</w:t>
      </w:r>
      <w:r w:rsidRPr="001F4AFE">
        <w:rPr>
          <w:rFonts w:ascii="楷体_GB2312" w:eastAsia="楷体_GB2312" w:hAnsi="宋体" w:cs="宋体" w:hint="eastAsia"/>
          <w:kern w:val="0"/>
          <w:szCs w:val="21"/>
        </w:rPr>
        <w:t>】</w:t>
      </w:r>
      <w:r w:rsidR="003D35F8" w:rsidRPr="003D35F8">
        <w:rPr>
          <w:rFonts w:ascii="楷体_GB2312" w:eastAsia="楷体_GB2312" w:hAnsi="宋体" w:cs="宋体" w:hint="eastAsia"/>
          <w:b/>
          <w:bCs/>
          <w:kern w:val="0"/>
          <w:szCs w:val="21"/>
        </w:rPr>
        <w:t>浙江华孚首次通过</w:t>
      </w:r>
      <w:proofErr w:type="spellStart"/>
      <w:r w:rsidR="003D35F8" w:rsidRPr="003D35F8">
        <w:rPr>
          <w:rFonts w:ascii="楷体_GB2312" w:eastAsia="楷体_GB2312" w:hAnsi="宋体" w:cs="宋体" w:hint="eastAsia"/>
          <w:b/>
          <w:bCs/>
          <w:kern w:val="0"/>
          <w:szCs w:val="21"/>
        </w:rPr>
        <w:t>STeP</w:t>
      </w:r>
      <w:proofErr w:type="spellEnd"/>
      <w:r w:rsidR="003D35F8" w:rsidRPr="003D35F8">
        <w:rPr>
          <w:rFonts w:ascii="楷体_GB2312" w:eastAsia="楷体_GB2312" w:hAnsi="宋体" w:cs="宋体" w:hint="eastAsia"/>
          <w:b/>
          <w:bCs/>
          <w:kern w:val="0"/>
          <w:szCs w:val="21"/>
        </w:rPr>
        <w:t>认证</w:t>
      </w:r>
    </w:p>
    <w:p w:rsidR="003D35F8" w:rsidRPr="003D35F8" w:rsidRDefault="003D35F8" w:rsidP="003D35F8">
      <w:pPr>
        <w:widowControl/>
        <w:shd w:val="clear" w:color="auto" w:fill="FFFFFF"/>
        <w:ind w:firstLine="420"/>
        <w:jc w:val="left"/>
        <w:rPr>
          <w:rFonts w:ascii="楷体_GB2312" w:eastAsia="楷体_GB2312" w:hAnsi="宋体" w:cs="宋体"/>
          <w:kern w:val="0"/>
          <w:szCs w:val="21"/>
        </w:rPr>
      </w:pPr>
      <w:r w:rsidRPr="003D35F8">
        <w:rPr>
          <w:rFonts w:ascii="楷体_GB2312" w:eastAsia="楷体_GB2312" w:hAnsi="宋体" w:cs="宋体" w:hint="eastAsia"/>
          <w:kern w:val="0"/>
          <w:szCs w:val="21"/>
        </w:rPr>
        <w:t>2016年原OEKO-TEX1000认证升级为</w:t>
      </w:r>
      <w:proofErr w:type="spellStart"/>
      <w:r w:rsidRPr="003D35F8">
        <w:rPr>
          <w:rFonts w:ascii="楷体_GB2312" w:eastAsia="楷体_GB2312" w:hAnsi="宋体" w:cs="宋体" w:hint="eastAsia"/>
          <w:kern w:val="0"/>
          <w:szCs w:val="21"/>
        </w:rPr>
        <w:t>STeP</w:t>
      </w:r>
      <w:proofErr w:type="spellEnd"/>
      <w:r w:rsidRPr="003D35F8">
        <w:rPr>
          <w:rFonts w:ascii="楷体_GB2312" w:eastAsia="楷体_GB2312" w:hAnsi="宋体" w:cs="宋体" w:hint="eastAsia"/>
          <w:kern w:val="0"/>
          <w:szCs w:val="21"/>
        </w:rPr>
        <w:t>可持续纺织生产认证，</w:t>
      </w:r>
      <w:proofErr w:type="spellStart"/>
      <w:r w:rsidRPr="003D35F8">
        <w:rPr>
          <w:rFonts w:ascii="楷体_GB2312" w:eastAsia="楷体_GB2312" w:hAnsi="宋体" w:cs="宋体" w:hint="eastAsia"/>
          <w:kern w:val="0"/>
          <w:szCs w:val="21"/>
        </w:rPr>
        <w:t>STeP</w:t>
      </w:r>
      <w:proofErr w:type="spellEnd"/>
      <w:r w:rsidRPr="003D35F8">
        <w:rPr>
          <w:rFonts w:ascii="楷体_GB2312" w:eastAsia="楷体_GB2312" w:hAnsi="宋体" w:cs="宋体" w:hint="eastAsia"/>
          <w:kern w:val="0"/>
          <w:szCs w:val="21"/>
        </w:rPr>
        <w:t>认证的目标是确保纺织链上的生产企业实现永久的环境友好生产过程和社会可接受的生产条件。其认证模块包括化学品及其使用、环境保护、环境管理、社会责任、质量管理以及健康和安全6个方面，比OEKO-TEX1000认证范围更广，内容更详细，标准要求更高。</w:t>
      </w:r>
    </w:p>
    <w:p w:rsidR="00E66729" w:rsidRPr="001F4AFE" w:rsidRDefault="003D35F8" w:rsidP="003D35F8">
      <w:pPr>
        <w:widowControl/>
        <w:shd w:val="clear" w:color="auto" w:fill="FFFFFF"/>
        <w:ind w:firstLine="420"/>
        <w:jc w:val="left"/>
        <w:rPr>
          <w:rFonts w:ascii="楷体_GB2312" w:eastAsia="楷体_GB2312" w:hAnsi="宋体" w:cs="宋体"/>
          <w:kern w:val="0"/>
          <w:szCs w:val="21"/>
        </w:rPr>
      </w:pPr>
      <w:r w:rsidRPr="003D35F8">
        <w:rPr>
          <w:rFonts w:ascii="楷体_GB2312" w:eastAsia="楷体_GB2312" w:hAnsi="宋体" w:cs="宋体" w:hint="eastAsia"/>
          <w:kern w:val="0"/>
          <w:szCs w:val="21"/>
        </w:rPr>
        <w:t>从2015年9月开始提出申请、新标准培训、数据收集和数据评估、现场审核及复审，经过9个月努力，华孚在2016年5月20日终于顺利获取国际环保纺织协会成员机构——瑞士纺织检定有限公司TESTEX颁发的</w:t>
      </w:r>
      <w:proofErr w:type="spellStart"/>
      <w:r w:rsidRPr="003D35F8">
        <w:rPr>
          <w:rFonts w:ascii="楷体_GB2312" w:eastAsia="楷体_GB2312" w:hAnsi="宋体" w:cs="宋体" w:hint="eastAsia"/>
          <w:kern w:val="0"/>
          <w:szCs w:val="21"/>
        </w:rPr>
        <w:t>STeP</w:t>
      </w:r>
      <w:proofErr w:type="spellEnd"/>
      <w:r w:rsidRPr="003D35F8">
        <w:rPr>
          <w:rFonts w:ascii="楷体_GB2312" w:eastAsia="楷体_GB2312" w:hAnsi="宋体" w:cs="宋体" w:hint="eastAsia"/>
          <w:kern w:val="0"/>
          <w:szCs w:val="21"/>
        </w:rPr>
        <w:t>证书，且达到证书最高等级Level 3。2017年11月，顺利通过STEP认证复审。据了解，截止目前中国共有14家获得</w:t>
      </w:r>
      <w:proofErr w:type="spellStart"/>
      <w:r w:rsidRPr="003D35F8">
        <w:rPr>
          <w:rFonts w:ascii="楷体_GB2312" w:eastAsia="楷体_GB2312" w:hAnsi="宋体" w:cs="宋体" w:hint="eastAsia"/>
          <w:kern w:val="0"/>
          <w:szCs w:val="21"/>
        </w:rPr>
        <w:t>STeP</w:t>
      </w:r>
      <w:proofErr w:type="spellEnd"/>
      <w:r w:rsidRPr="003D35F8">
        <w:rPr>
          <w:rFonts w:ascii="楷体_GB2312" w:eastAsia="楷体_GB2312" w:hAnsi="宋体" w:cs="宋体" w:hint="eastAsia"/>
          <w:kern w:val="0"/>
          <w:szCs w:val="21"/>
        </w:rPr>
        <w:t>证书的企业，华孚是目前色纺行业唯一一家获得</w:t>
      </w:r>
      <w:proofErr w:type="spellStart"/>
      <w:r w:rsidRPr="003D35F8">
        <w:rPr>
          <w:rFonts w:ascii="楷体_GB2312" w:eastAsia="楷体_GB2312" w:hAnsi="宋体" w:cs="宋体" w:hint="eastAsia"/>
          <w:kern w:val="0"/>
          <w:szCs w:val="21"/>
        </w:rPr>
        <w:t>STeP</w:t>
      </w:r>
      <w:proofErr w:type="spellEnd"/>
      <w:r w:rsidRPr="003D35F8">
        <w:rPr>
          <w:rFonts w:ascii="楷体_GB2312" w:eastAsia="楷体_GB2312" w:hAnsi="宋体" w:cs="宋体" w:hint="eastAsia"/>
          <w:kern w:val="0"/>
          <w:szCs w:val="21"/>
        </w:rPr>
        <w:t>证书的企业，为色纺纱领域的高效可继续发展树立了标杆。</w:t>
      </w:r>
    </w:p>
    <w:p w:rsidR="007625D9" w:rsidRPr="001F4AFE" w:rsidRDefault="00EC6A70" w:rsidP="003D35F8">
      <w:pPr>
        <w:widowControl/>
        <w:shd w:val="clear" w:color="auto" w:fill="FFFFFF"/>
        <w:jc w:val="left"/>
        <w:rPr>
          <w:rFonts w:ascii="楷体_GB2312" w:eastAsia="楷体_GB2312" w:hAnsi="宋体" w:cs="宋体"/>
          <w:kern w:val="0"/>
          <w:szCs w:val="21"/>
        </w:rPr>
      </w:pPr>
      <w:r w:rsidRPr="001F4AFE">
        <w:rPr>
          <w:rFonts w:ascii="楷体_GB2312" w:eastAsia="楷体_GB2312" w:hAnsi="宋体" w:cs="宋体"/>
          <w:noProof/>
          <w:kern w:val="0"/>
          <w:szCs w:val="21"/>
        </w:rPr>
        <mc:AlternateContent>
          <mc:Choice Requires="wps">
            <w:drawing>
              <wp:anchor distT="0" distB="0" distL="114300" distR="114300" simplePos="0" relativeHeight="251694080" behindDoc="0" locked="0" layoutInCell="1" allowOverlap="1" wp14:anchorId="23AB8B57" wp14:editId="070D3F28">
                <wp:simplePos x="0" y="0"/>
                <wp:positionH relativeFrom="column">
                  <wp:posOffset>-2540</wp:posOffset>
                </wp:positionH>
                <wp:positionV relativeFrom="paragraph">
                  <wp:posOffset>164465</wp:posOffset>
                </wp:positionV>
                <wp:extent cx="1194435" cy="500380"/>
                <wp:effectExtent l="0" t="0" r="24765" b="1397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500380"/>
                        </a:xfrm>
                        <a:prstGeom prst="rect">
                          <a:avLst/>
                        </a:prstGeom>
                        <a:solidFill>
                          <a:srgbClr val="FFFFFF"/>
                        </a:solidFill>
                        <a:ln w="9525">
                          <a:solidFill>
                            <a:srgbClr val="000000"/>
                          </a:solidFill>
                          <a:miter lim="800000"/>
                          <a:headEnd/>
                          <a:tailEnd/>
                        </a:ln>
                      </wps:spPr>
                      <wps:txbx>
                        <w:txbxContent>
                          <w:p w:rsidR="00DF3B8A" w:rsidRDefault="00DF3B8A" w:rsidP="007625D9">
                            <w:pPr>
                              <w:rPr>
                                <w:sz w:val="32"/>
                                <w:szCs w:val="32"/>
                              </w:rPr>
                            </w:pPr>
                            <w:r w:rsidRPr="00860C0B">
                              <w:rPr>
                                <w:rFonts w:ascii="Times New Roman" w:hAnsi="Times New Roman"/>
                                <w:b/>
                                <w:sz w:val="32"/>
                                <w:szCs w:val="32"/>
                              </w:rPr>
                              <w:t>●</w:t>
                            </w:r>
                            <w:r>
                              <w:rPr>
                                <w:rFonts w:ascii="宋体" w:hAnsi="宋体" w:cs="宋体" w:hint="eastAsia"/>
                                <w:b/>
                                <w:color w:val="000000" w:themeColor="text1"/>
                                <w:kern w:val="0"/>
                                <w:sz w:val="32"/>
                                <w:szCs w:val="32"/>
                              </w:rPr>
                              <w:t>管理创新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pt;margin-top:12.95pt;width:94.05pt;height:3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">
                <v:textbox>
                  <w:txbxContent>
                    <w:p w:rsidR="00DF3B8A" w:rsidRDefault="00DF3B8A" w:rsidP="007625D9">
                      <w:pPr>
                        <w:rPr>
                          <w:sz w:val="32"/>
                          <w:szCs w:val="32"/>
                        </w:rPr>
                      </w:pPr>
                      <w:r w:rsidRPr="00860C0B">
                        <w:rPr>
                          <w:rFonts w:ascii="Times New Roman" w:hAnsi="Times New Roman"/>
                          <w:b/>
                          <w:sz w:val="32"/>
                          <w:szCs w:val="32"/>
                        </w:rPr>
                        <w:t>●</w:t>
                      </w:r>
                      <w:r>
                        <w:rPr>
                          <w:rFonts w:ascii="宋体" w:hAnsi="宋体" w:cs="宋体" w:hint="eastAsia"/>
                          <w:b/>
                          <w:color w:val="000000" w:themeColor="text1"/>
                          <w:kern w:val="0"/>
                          <w:sz w:val="32"/>
                          <w:szCs w:val="32"/>
                        </w:rPr>
                        <w:t>管理创新</w:t>
                      </w:r>
                    </w:p>
                  </w:txbxContent>
                </v:textbox>
              </v:shape>
            </w:pict>
          </mc:Fallback>
        </mc:AlternateContent>
      </w:r>
    </w:p>
    <w:p w:rsidR="007625D9" w:rsidRPr="001F4AFE" w:rsidRDefault="007625D9" w:rsidP="00ED7FA7">
      <w:pPr>
        <w:widowControl/>
        <w:shd w:val="clear" w:color="auto" w:fill="FFFFFF"/>
        <w:ind w:firstLine="420"/>
        <w:jc w:val="left"/>
        <w:rPr>
          <w:rFonts w:ascii="楷体_GB2312" w:eastAsia="楷体_GB2312" w:hAnsi="宋体" w:cs="宋体"/>
          <w:kern w:val="0"/>
          <w:szCs w:val="21"/>
        </w:rPr>
      </w:pPr>
    </w:p>
    <w:p w:rsidR="007625D9" w:rsidRPr="001F4AFE" w:rsidRDefault="007625D9" w:rsidP="007625D9">
      <w:pPr>
        <w:rPr>
          <w:rFonts w:asciiTheme="majorEastAsia" w:eastAsiaTheme="majorEastAsia" w:hAnsiTheme="majorEastAsia" w:cs="宋体"/>
          <w:b/>
          <w:sz w:val="28"/>
          <w:szCs w:val="28"/>
        </w:rPr>
      </w:pPr>
    </w:p>
    <w:p w:rsidR="00333265" w:rsidRPr="001F4AFE" w:rsidRDefault="00333265" w:rsidP="007625D9">
      <w:pPr>
        <w:ind w:firstLineChars="200" w:firstLine="420"/>
        <w:rPr>
          <w:rFonts w:asciiTheme="majorEastAsia" w:eastAsiaTheme="majorEastAsia" w:hAnsiTheme="majorEastAsia"/>
          <w:shd w:val="clear" w:color="auto" w:fill="FFFFFF"/>
        </w:rPr>
      </w:pPr>
      <w:r w:rsidRPr="001F4AFE">
        <w:rPr>
          <w:rFonts w:asciiTheme="majorEastAsia" w:eastAsiaTheme="majorEastAsia" w:hAnsiTheme="majorEastAsia" w:hint="eastAsia"/>
          <w:shd w:val="clear" w:color="auto" w:fill="FFFFFF"/>
        </w:rPr>
        <w:t>过去几年，纺织服装行业的商业模式持续发生着深刻的变化。对色纺纱行业的交期、成本、质量、快速响应、小批量多批次提出了更高的要求。</w:t>
      </w:r>
    </w:p>
    <w:p w:rsidR="00D14960" w:rsidRPr="007457AF" w:rsidRDefault="00D14960" w:rsidP="00333265">
      <w:pPr>
        <w:ind w:firstLineChars="200" w:firstLine="420"/>
        <w:rPr>
          <w:rFonts w:asciiTheme="majorEastAsia" w:eastAsiaTheme="majorEastAsia" w:hAnsiTheme="majorEastAsia"/>
          <w:shd w:val="clear" w:color="auto" w:fill="FFFFFF"/>
        </w:rPr>
      </w:pPr>
      <w:r w:rsidRPr="007457AF">
        <w:rPr>
          <w:rFonts w:asciiTheme="majorEastAsia" w:eastAsiaTheme="majorEastAsia" w:hAnsiTheme="majorEastAsia" w:hint="eastAsia"/>
          <w:shd w:val="clear" w:color="auto" w:fill="FFFFFF"/>
        </w:rPr>
        <w:t>2017年是公司管理创新与信息化建设力度保持强势增长，在增强大规模定制和信息化覆盖方面取得巨大的进步。</w:t>
      </w:r>
    </w:p>
    <w:p w:rsidR="00D14960" w:rsidRPr="007457AF" w:rsidRDefault="00D14960" w:rsidP="00D14960">
      <w:pPr>
        <w:ind w:firstLineChars="200" w:firstLine="420"/>
        <w:rPr>
          <w:rFonts w:asciiTheme="majorEastAsia" w:eastAsiaTheme="majorEastAsia" w:hAnsiTheme="majorEastAsia"/>
          <w:shd w:val="clear" w:color="auto" w:fill="FFFFFF"/>
        </w:rPr>
      </w:pPr>
      <w:r w:rsidRPr="007457AF">
        <w:rPr>
          <w:rFonts w:asciiTheme="majorEastAsia" w:eastAsiaTheme="majorEastAsia" w:hAnsiTheme="majorEastAsia" w:hint="eastAsia"/>
          <w:shd w:val="clear" w:color="auto" w:fill="FFFFFF"/>
        </w:rPr>
        <w:t>1. 完成越南生产区域SAP、ATP系统上线覆盖，完成信息国际化的重要一步，实现订单库存统一管理，财务统一执行。</w:t>
      </w:r>
    </w:p>
    <w:p w:rsidR="00D14960" w:rsidRPr="007457AF" w:rsidRDefault="00D14960" w:rsidP="00D14960">
      <w:pPr>
        <w:ind w:firstLineChars="200" w:firstLine="420"/>
        <w:rPr>
          <w:rFonts w:asciiTheme="majorEastAsia" w:eastAsiaTheme="majorEastAsia" w:hAnsiTheme="majorEastAsia"/>
          <w:shd w:val="clear" w:color="auto" w:fill="FFFFFF"/>
        </w:rPr>
      </w:pPr>
      <w:r w:rsidRPr="007457AF">
        <w:rPr>
          <w:rFonts w:asciiTheme="majorEastAsia" w:eastAsiaTheme="majorEastAsia" w:hAnsiTheme="majorEastAsia" w:hint="eastAsia"/>
          <w:shd w:val="clear" w:color="auto" w:fill="FFFFFF"/>
        </w:rPr>
        <w:t>2. 全面推广SPC系统，贯彻落实公司重质量，</w:t>
      </w:r>
      <w:proofErr w:type="gramStart"/>
      <w:r w:rsidRPr="007457AF">
        <w:rPr>
          <w:rFonts w:asciiTheme="majorEastAsia" w:eastAsiaTheme="majorEastAsia" w:hAnsiTheme="majorEastAsia" w:hint="eastAsia"/>
          <w:shd w:val="clear" w:color="auto" w:fill="FFFFFF"/>
        </w:rPr>
        <w:t>抓标准</w:t>
      </w:r>
      <w:proofErr w:type="gramEnd"/>
      <w:r w:rsidRPr="007457AF">
        <w:rPr>
          <w:rFonts w:asciiTheme="majorEastAsia" w:eastAsiaTheme="majorEastAsia" w:hAnsiTheme="majorEastAsia" w:hint="eastAsia"/>
          <w:shd w:val="clear" w:color="auto" w:fill="FFFFFF"/>
        </w:rPr>
        <w:t>的要求。确保每一个工厂的质检数据能第一时间进行汇总，对质量问题做到及时处理，保证不合格成品不能出公司。</w:t>
      </w:r>
    </w:p>
    <w:p w:rsidR="00D14960" w:rsidRPr="007457AF" w:rsidRDefault="00D14960" w:rsidP="00D14960">
      <w:pPr>
        <w:ind w:firstLineChars="200" w:firstLine="420"/>
        <w:rPr>
          <w:rFonts w:asciiTheme="majorEastAsia" w:eastAsiaTheme="majorEastAsia" w:hAnsiTheme="majorEastAsia"/>
          <w:shd w:val="clear" w:color="auto" w:fill="FFFFFF"/>
        </w:rPr>
      </w:pPr>
      <w:r w:rsidRPr="007457AF">
        <w:rPr>
          <w:rFonts w:asciiTheme="majorEastAsia" w:eastAsiaTheme="majorEastAsia" w:hAnsiTheme="majorEastAsia" w:hint="eastAsia"/>
          <w:shd w:val="clear" w:color="auto" w:fill="FFFFFF"/>
        </w:rPr>
        <w:t>3. 成功上线SPC系统IPQC模块，确保半制品检测得到准确及时判断，保证各工序半制品不出现质量问题，质量问题的半制品</w:t>
      </w:r>
      <w:proofErr w:type="gramStart"/>
      <w:r w:rsidRPr="007457AF">
        <w:rPr>
          <w:rFonts w:asciiTheme="majorEastAsia" w:eastAsiaTheme="majorEastAsia" w:hAnsiTheme="majorEastAsia" w:hint="eastAsia"/>
          <w:shd w:val="clear" w:color="auto" w:fill="FFFFFF"/>
        </w:rPr>
        <w:t>不</w:t>
      </w:r>
      <w:proofErr w:type="gramEnd"/>
      <w:r w:rsidRPr="007457AF">
        <w:rPr>
          <w:rFonts w:asciiTheme="majorEastAsia" w:eastAsiaTheme="majorEastAsia" w:hAnsiTheme="majorEastAsia" w:hint="eastAsia"/>
          <w:shd w:val="clear" w:color="auto" w:fill="FFFFFF"/>
        </w:rPr>
        <w:t>流转到下一个环节，确保最终产品质量稳定。</w:t>
      </w:r>
    </w:p>
    <w:p w:rsidR="00D14960" w:rsidRPr="007457AF" w:rsidRDefault="00D14960" w:rsidP="00D14960">
      <w:pPr>
        <w:ind w:firstLineChars="200" w:firstLine="420"/>
        <w:rPr>
          <w:rFonts w:asciiTheme="majorEastAsia" w:eastAsiaTheme="majorEastAsia" w:hAnsiTheme="majorEastAsia"/>
          <w:shd w:val="clear" w:color="auto" w:fill="FFFFFF"/>
        </w:rPr>
      </w:pPr>
      <w:r w:rsidRPr="007457AF">
        <w:rPr>
          <w:rFonts w:asciiTheme="majorEastAsia" w:eastAsiaTheme="majorEastAsia" w:hAnsiTheme="majorEastAsia" w:hint="eastAsia"/>
          <w:shd w:val="clear" w:color="auto" w:fill="FFFFFF"/>
        </w:rPr>
        <w:t>4. 成功上线SIE系统，规范工厂工艺单据的填写，整合工厂设备对应的工艺参数，通过与IPQC结合，可及时发现生产过程中的具体问题。通过每个工厂的工艺对比找到最适合纺纱的工艺。</w:t>
      </w:r>
    </w:p>
    <w:p w:rsidR="00F64E78" w:rsidRPr="007457AF" w:rsidRDefault="00D14960" w:rsidP="00D14960">
      <w:pPr>
        <w:ind w:firstLineChars="200" w:firstLine="420"/>
        <w:rPr>
          <w:rFonts w:asciiTheme="majorEastAsia" w:eastAsiaTheme="majorEastAsia" w:hAnsiTheme="majorEastAsia"/>
          <w:shd w:val="clear" w:color="auto" w:fill="FFFFFF"/>
        </w:rPr>
      </w:pPr>
      <w:r w:rsidRPr="007457AF">
        <w:rPr>
          <w:rFonts w:asciiTheme="majorEastAsia" w:eastAsiaTheme="majorEastAsia" w:hAnsiTheme="majorEastAsia" w:hint="eastAsia"/>
          <w:shd w:val="clear" w:color="auto" w:fill="FFFFFF"/>
        </w:rPr>
        <w:t>5. BDA系统的上线代表着公司配棉正式进入数字化阶段，通过数据分析做到自动配棉，以BDA为基础在未来可通过系统给出最优色纺纱配棉。</w:t>
      </w:r>
    </w:p>
    <w:p w:rsidR="00D14960" w:rsidRPr="001F4AFE" w:rsidRDefault="00D14960" w:rsidP="00D14960">
      <w:pPr>
        <w:ind w:firstLineChars="200" w:firstLine="420"/>
        <w:rPr>
          <w:rFonts w:asciiTheme="majorEastAsia" w:eastAsiaTheme="majorEastAsia" w:hAnsiTheme="majorEastAsia"/>
        </w:rPr>
      </w:pPr>
    </w:p>
    <w:p w:rsidR="00F64E78" w:rsidRPr="001F4AFE" w:rsidRDefault="003C6D94">
      <w:pPr>
        <w:jc w:val="center"/>
        <w:rPr>
          <w:rFonts w:ascii="楷体_GB2312" w:eastAsia="楷体_GB2312" w:hAnsiTheme="majorEastAsia"/>
          <w:b/>
          <w:bCs/>
          <w:szCs w:val="21"/>
        </w:rPr>
      </w:pPr>
      <w:r w:rsidRPr="001F4AFE">
        <w:rPr>
          <w:rFonts w:ascii="楷体_GB2312" w:eastAsia="楷体_GB2312" w:hAnsi="宋体" w:cs="宋体" w:hint="eastAsia"/>
          <w:b/>
          <w:kern w:val="0"/>
          <w:szCs w:val="21"/>
        </w:rPr>
        <w:t>【</w:t>
      </w:r>
      <w:r w:rsidRPr="001F4AFE">
        <w:rPr>
          <w:rFonts w:ascii="楷体_GB2312" w:eastAsia="楷体_GB2312" w:hAnsi="宋体" w:cs="宋体" w:hint="eastAsia"/>
          <w:b/>
          <w:bCs/>
          <w:kern w:val="0"/>
          <w:szCs w:val="21"/>
        </w:rPr>
        <w:t>案例</w:t>
      </w:r>
      <w:r w:rsidRPr="001F4AFE">
        <w:rPr>
          <w:rFonts w:ascii="楷体_GB2312" w:eastAsia="楷体_GB2312" w:hAnsi="宋体" w:cs="宋体" w:hint="eastAsia"/>
          <w:b/>
          <w:kern w:val="0"/>
          <w:szCs w:val="21"/>
        </w:rPr>
        <w:t>】</w:t>
      </w:r>
      <w:r w:rsidR="00A51F1E" w:rsidRPr="001F4AFE">
        <w:rPr>
          <w:rFonts w:ascii="楷体_GB2312" w:eastAsia="楷体_GB2312" w:hAnsi="宋体" w:hint="eastAsia"/>
          <w:b/>
          <w:szCs w:val="21"/>
        </w:rPr>
        <w:t>“华孚杯”第十七届管理知识竞赛：聚焦价值 巅峰对决</w:t>
      </w:r>
    </w:p>
    <w:p w:rsidR="003C6D94" w:rsidRPr="001F4AFE" w:rsidRDefault="00A51F1E" w:rsidP="003C6D94">
      <w:pPr>
        <w:ind w:firstLineChars="200" w:firstLine="420"/>
        <w:rPr>
          <w:rFonts w:ascii="楷体_GB2312" w:eastAsia="楷体_GB2312"/>
          <w:kern w:val="0"/>
        </w:rPr>
      </w:pPr>
      <w:r w:rsidRPr="001F4AFE">
        <w:rPr>
          <w:rFonts w:ascii="楷体_GB2312" w:eastAsia="楷体_GB2312" w:hint="eastAsia"/>
          <w:kern w:val="0"/>
        </w:rPr>
        <w:t>丹桂飘香的九月，华孚第十七</w:t>
      </w:r>
      <w:r w:rsidR="003C6D94" w:rsidRPr="001F4AFE">
        <w:rPr>
          <w:rFonts w:ascii="楷体_GB2312" w:eastAsia="楷体_GB2312" w:hint="eastAsia"/>
          <w:kern w:val="0"/>
        </w:rPr>
        <w:t>届管理知识竞赛活动精彩上演。自2001</w:t>
      </w:r>
      <w:r w:rsidRPr="001F4AFE">
        <w:rPr>
          <w:rFonts w:ascii="楷体_GB2312" w:eastAsia="楷体_GB2312" w:hint="eastAsia"/>
          <w:kern w:val="0"/>
        </w:rPr>
        <w:t>年诞生以来，华</w:t>
      </w:r>
      <w:r w:rsidRPr="001F4AFE">
        <w:rPr>
          <w:rFonts w:ascii="楷体_GB2312" w:eastAsia="楷体_GB2312" w:hint="eastAsia"/>
          <w:kern w:val="0"/>
        </w:rPr>
        <w:lastRenderedPageBreak/>
        <w:t>孚管理知识竞赛走过了十七</w:t>
      </w:r>
      <w:r w:rsidR="003C6D94" w:rsidRPr="001F4AFE">
        <w:rPr>
          <w:rFonts w:ascii="楷体_GB2312" w:eastAsia="楷体_GB2312" w:hint="eastAsia"/>
          <w:kern w:val="0"/>
        </w:rPr>
        <w:t>个春秋，我们在坚守中传承，在传承中创新，为华孚的业务发展碰撞思想的火花，成为华孚文化建设、管理创新的主阵地之一。</w:t>
      </w:r>
    </w:p>
    <w:p w:rsidR="003C6D94" w:rsidRPr="001F4AFE" w:rsidRDefault="003C6D94" w:rsidP="003C6D94">
      <w:pPr>
        <w:ind w:firstLineChars="200" w:firstLine="420"/>
        <w:rPr>
          <w:rFonts w:ascii="楷体_GB2312" w:eastAsia="楷体_GB2312"/>
          <w:kern w:val="0"/>
        </w:rPr>
      </w:pPr>
      <w:r w:rsidRPr="001F4AFE">
        <w:rPr>
          <w:rFonts w:ascii="楷体_GB2312" w:eastAsia="楷体_GB2312" w:hint="eastAsia"/>
          <w:kern w:val="0"/>
        </w:rPr>
        <w:t>第十</w:t>
      </w:r>
      <w:r w:rsidR="00A51F1E" w:rsidRPr="001F4AFE">
        <w:rPr>
          <w:rFonts w:ascii="楷体_GB2312" w:eastAsia="楷体_GB2312" w:hint="eastAsia"/>
          <w:kern w:val="0"/>
        </w:rPr>
        <w:t>七</w:t>
      </w:r>
      <w:r w:rsidRPr="001F4AFE">
        <w:rPr>
          <w:rFonts w:ascii="楷体_GB2312" w:eastAsia="楷体_GB2312" w:hint="eastAsia"/>
          <w:kern w:val="0"/>
        </w:rPr>
        <w:t>届管理知识竞赛，围绕质量抓执行力，保留了在线知识竞赛（E-learning平台）、团队辩论赛，进一步简化了形式，突出了</w:t>
      </w:r>
      <w:r w:rsidR="00A51F1E" w:rsidRPr="001F4AFE">
        <w:rPr>
          <w:rFonts w:ascii="楷体_GB2312" w:eastAsia="楷体_GB2312" w:hint="eastAsia"/>
          <w:kern w:val="0"/>
        </w:rPr>
        <w:t>聚焦价值主题，帮助全员提升商务礼仪知识</w:t>
      </w:r>
      <w:r w:rsidRPr="001F4AFE">
        <w:rPr>
          <w:rFonts w:ascii="楷体_GB2312" w:eastAsia="楷体_GB2312" w:hint="eastAsia"/>
          <w:kern w:val="0"/>
        </w:rPr>
        <w:t>，真正达到全员改进和提升工作质量、产品质量的目的。</w:t>
      </w:r>
    </w:p>
    <w:p w:rsidR="00F64E78" w:rsidRPr="001F4AFE" w:rsidRDefault="003C6D94" w:rsidP="003C6D94">
      <w:pPr>
        <w:ind w:firstLineChars="200" w:firstLine="420"/>
        <w:rPr>
          <w:rFonts w:ascii="楷体_GB2312" w:eastAsia="楷体_GB2312"/>
          <w:kern w:val="0"/>
        </w:rPr>
      </w:pPr>
      <w:r w:rsidRPr="001F4AFE">
        <w:rPr>
          <w:rFonts w:ascii="楷体_GB2312" w:eastAsia="楷体_GB2312" w:hint="eastAsia"/>
          <w:kern w:val="0"/>
        </w:rPr>
        <w:t>在为期一月的管理知识竞赛活动</w:t>
      </w:r>
      <w:r w:rsidR="00C76F61" w:rsidRPr="001F4AFE">
        <w:rPr>
          <w:rFonts w:ascii="楷体_GB2312" w:eastAsia="楷体_GB2312" w:hint="eastAsia"/>
          <w:kern w:val="0"/>
        </w:rPr>
        <w:t>中</w:t>
      </w:r>
      <w:r w:rsidRPr="001F4AFE">
        <w:rPr>
          <w:rFonts w:ascii="楷体_GB2312" w:eastAsia="楷体_GB2312" w:hint="eastAsia"/>
          <w:kern w:val="0"/>
        </w:rPr>
        <w:t>，首先举行的是在线知识竞赛，成绩达到预期效果。产生</w:t>
      </w:r>
      <w:r w:rsidR="00A51F1E" w:rsidRPr="001F4AFE">
        <w:rPr>
          <w:rFonts w:ascii="楷体_GB2312" w:eastAsia="楷体_GB2312" w:hint="eastAsia"/>
          <w:kern w:val="0"/>
        </w:rPr>
        <w:t>了35</w:t>
      </w:r>
      <w:r w:rsidR="00C76F61" w:rsidRPr="001F4AFE">
        <w:rPr>
          <w:rFonts w:ascii="楷体_GB2312" w:eastAsia="楷体_GB2312" w:hint="eastAsia"/>
          <w:kern w:val="0"/>
        </w:rPr>
        <w:t>名</w:t>
      </w:r>
      <w:r w:rsidRPr="001F4AFE">
        <w:rPr>
          <w:rFonts w:ascii="楷体_GB2312" w:eastAsia="楷体_GB2312" w:hint="eastAsia"/>
          <w:kern w:val="0"/>
        </w:rPr>
        <w:t>满分的知识达人。</w:t>
      </w:r>
      <w:r w:rsidR="00A51F1E" w:rsidRPr="001F4AFE">
        <w:rPr>
          <w:rFonts w:ascii="楷体_GB2312" w:eastAsia="楷体_GB2312" w:hint="eastAsia"/>
          <w:kern w:val="0"/>
        </w:rPr>
        <w:t>9月30日上午，“华孚杯”第十七届管理知识竞赛隆重举行。来自总部各系统和基地（事业部）共12支代表队，汇聚上虞工业园华孚大学多功能厅，参加最后的决赛。</w:t>
      </w:r>
    </w:p>
    <w:p w:rsidR="00A51F1E" w:rsidRPr="001F4AFE" w:rsidRDefault="00A51F1E">
      <w:pPr>
        <w:jc w:val="center"/>
        <w:rPr>
          <w:rFonts w:asciiTheme="minorEastAsia" w:eastAsiaTheme="minorEastAsia" w:hAnsiTheme="minorEastAsia"/>
          <w:b/>
          <w:sz w:val="32"/>
          <w:szCs w:val="32"/>
        </w:rPr>
      </w:pPr>
    </w:p>
    <w:p w:rsidR="00F64E78" w:rsidRPr="001F4AFE" w:rsidRDefault="00FB097A">
      <w:pPr>
        <w:jc w:val="center"/>
        <w:rPr>
          <w:rFonts w:ascii="宋体" w:hAnsi="宋体"/>
          <w:b/>
          <w:sz w:val="32"/>
          <w:szCs w:val="32"/>
        </w:rPr>
      </w:pPr>
      <w:r w:rsidRPr="001F4AFE">
        <w:rPr>
          <w:rFonts w:asciiTheme="minorEastAsia" w:eastAsiaTheme="minorEastAsia" w:hAnsiTheme="minorEastAsia" w:hint="eastAsia"/>
          <w:b/>
          <w:sz w:val="32"/>
          <w:szCs w:val="32"/>
        </w:rPr>
        <w:t>第二篇：</w:t>
      </w:r>
      <w:r w:rsidR="00AC6133" w:rsidRPr="001F4AFE">
        <w:rPr>
          <w:rFonts w:ascii="宋体" w:hAnsi="宋体" w:hint="eastAsia"/>
          <w:b/>
          <w:sz w:val="32"/>
          <w:szCs w:val="32"/>
        </w:rPr>
        <w:t>与环境协同发展</w:t>
      </w:r>
    </w:p>
    <w:p w:rsidR="0064649F" w:rsidRPr="0064649F" w:rsidRDefault="0064649F" w:rsidP="0064649F">
      <w:pPr>
        <w:ind w:firstLineChars="200" w:firstLine="420"/>
        <w:rPr>
          <w:rFonts w:asciiTheme="majorEastAsia" w:eastAsiaTheme="majorEastAsia" w:hAnsiTheme="majorEastAsia"/>
          <w:kern w:val="0"/>
        </w:rPr>
      </w:pPr>
      <w:r w:rsidRPr="0064649F">
        <w:rPr>
          <w:rFonts w:asciiTheme="majorEastAsia" w:eastAsiaTheme="majorEastAsia" w:hAnsiTheme="majorEastAsia" w:hint="eastAsia"/>
          <w:kern w:val="0"/>
        </w:rPr>
        <w:t>当前，国际社会高度注重和强调可持续发展，理念也日渐深入人心，推动生活方式绿色化是推动人与自然和谐发展、实现生态文明建设的重要途径。</w:t>
      </w:r>
    </w:p>
    <w:p w:rsidR="0064649F" w:rsidRPr="0064649F" w:rsidRDefault="0064649F" w:rsidP="0064649F">
      <w:pPr>
        <w:ind w:firstLineChars="200" w:firstLine="420"/>
        <w:rPr>
          <w:rFonts w:asciiTheme="majorEastAsia" w:eastAsiaTheme="majorEastAsia" w:hAnsiTheme="majorEastAsia"/>
          <w:kern w:val="0"/>
        </w:rPr>
      </w:pPr>
      <w:r w:rsidRPr="0064649F">
        <w:rPr>
          <w:rFonts w:asciiTheme="majorEastAsia" w:eastAsiaTheme="majorEastAsia" w:hAnsiTheme="majorEastAsia" w:hint="eastAsia"/>
          <w:kern w:val="0"/>
        </w:rPr>
        <w:t>华孚色纺纱先染后纺生产工艺，比传统工艺节水减排50%以上。一直以来，华孚积极行动，向业界和广大消费者大力传播集环保、时尚和科技于一身的色纺这一“绿金”产业的优势和好处，为色纺产业的迅速发展持续做出贡献。作为全球最大的色纺纱供应商和制造商之一，华孚致力于色纺纱的推广应用，本身就是对环保事业的大力支持。</w:t>
      </w:r>
    </w:p>
    <w:p w:rsidR="00DD3FBB" w:rsidRPr="0064649F" w:rsidRDefault="0064649F" w:rsidP="0064649F">
      <w:pPr>
        <w:ind w:firstLineChars="200" w:firstLine="420"/>
        <w:rPr>
          <w:rFonts w:asciiTheme="majorEastAsia" w:eastAsiaTheme="majorEastAsia" w:hAnsiTheme="majorEastAsia"/>
          <w:kern w:val="0"/>
        </w:rPr>
      </w:pPr>
      <w:r w:rsidRPr="0064649F">
        <w:rPr>
          <w:rFonts w:asciiTheme="majorEastAsia" w:eastAsiaTheme="majorEastAsia" w:hAnsiTheme="majorEastAsia" w:hint="eastAsia"/>
          <w:kern w:val="0"/>
        </w:rPr>
        <w:t>2017年，华孚持续加大环保投资力度，积极实现清洁生产和节能减排，为纺织行业的可持续发展</w:t>
      </w:r>
      <w:proofErr w:type="gramStart"/>
      <w:r w:rsidRPr="0064649F">
        <w:rPr>
          <w:rFonts w:asciiTheme="majorEastAsia" w:eastAsiaTheme="majorEastAsia" w:hAnsiTheme="majorEastAsia" w:hint="eastAsia"/>
          <w:kern w:val="0"/>
        </w:rPr>
        <w:t>作出</w:t>
      </w:r>
      <w:proofErr w:type="gramEnd"/>
      <w:r w:rsidRPr="0064649F">
        <w:rPr>
          <w:rFonts w:asciiTheme="majorEastAsia" w:eastAsiaTheme="majorEastAsia" w:hAnsiTheme="majorEastAsia" w:hint="eastAsia"/>
          <w:kern w:val="0"/>
        </w:rPr>
        <w:t>了积极的贡献。</w:t>
      </w:r>
    </w:p>
    <w:p w:rsidR="0064649F" w:rsidRPr="001F4AFE" w:rsidRDefault="0064649F" w:rsidP="0064649F">
      <w:pPr>
        <w:ind w:firstLineChars="200" w:firstLine="420"/>
        <w:rPr>
          <w:rFonts w:asciiTheme="majorEastAsia" w:eastAsiaTheme="majorEastAsia" w:hAnsiTheme="majorEastAsia"/>
          <w:kern w:val="0"/>
        </w:rPr>
      </w:pPr>
    </w:p>
    <w:p w:rsidR="00F64E78" w:rsidRPr="001F4AFE" w:rsidRDefault="00EC6A70">
      <w:pPr>
        <w:ind w:firstLineChars="200" w:firstLine="420"/>
        <w:rPr>
          <w:rFonts w:asciiTheme="majorEastAsia" w:eastAsiaTheme="majorEastAsia" w:hAnsiTheme="majorEastAsia"/>
          <w:kern w:val="0"/>
        </w:rPr>
      </w:pPr>
      <w:r w:rsidRPr="001F4AFE">
        <w:rPr>
          <w:rFonts w:asciiTheme="majorEastAsia" w:eastAsiaTheme="majorEastAsia" w:hAnsiTheme="majorEastAsia"/>
          <w:noProof/>
          <w:kern w:val="0"/>
        </w:rPr>
        <mc:AlternateContent>
          <mc:Choice Requires="wps">
            <w:drawing>
              <wp:anchor distT="0" distB="0" distL="114300" distR="114300" simplePos="0" relativeHeight="251680768" behindDoc="0" locked="0" layoutInCell="1" allowOverlap="1" wp14:anchorId="223C9E00" wp14:editId="0A862FE2">
                <wp:simplePos x="0" y="0"/>
                <wp:positionH relativeFrom="column">
                  <wp:posOffset>-40005</wp:posOffset>
                </wp:positionH>
                <wp:positionV relativeFrom="paragraph">
                  <wp:posOffset>59055</wp:posOffset>
                </wp:positionV>
                <wp:extent cx="1601470" cy="497840"/>
                <wp:effectExtent l="7620" t="11430" r="10160" b="5080"/>
                <wp:wrapNone/>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97840"/>
                        </a:xfrm>
                        <a:prstGeom prst="rect">
                          <a:avLst/>
                        </a:prstGeom>
                        <a:solidFill>
                          <a:srgbClr val="FFFFFF"/>
                        </a:solidFill>
                        <a:ln w="9525">
                          <a:solidFill>
                            <a:srgbClr val="000000"/>
                          </a:solidFill>
                          <a:miter lim="800000"/>
                          <a:headEnd/>
                          <a:tailEnd/>
                        </a:ln>
                      </wps:spPr>
                      <wps:txbx>
                        <w:txbxContent>
                          <w:p w:rsidR="00DF3B8A" w:rsidRDefault="00DF3B8A" w:rsidP="001F3DDA">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遵守环境法规</w:t>
                            </w:r>
                          </w:p>
                          <w:p w:rsidR="00DF3B8A" w:rsidRDefault="00DF3B8A" w:rsidP="001F3D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44" type="#_x0000_t202" style="position:absolute;left:0;text-align:left;margin-left:-3.15pt;margin-top:4.65pt;width:126.1pt;height:3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">
                <v:textbox>
                  <w:txbxContent>
                    <w:p w:rsidR="00DF3B8A" w:rsidRDefault="00DF3B8A" w:rsidP="001F3DDA">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遵守环境法规</w:t>
                      </w:r>
                    </w:p>
                    <w:p w:rsidR="00DF3B8A" w:rsidRDefault="00DF3B8A" w:rsidP="001F3DDA"/>
                  </w:txbxContent>
                </v:textbox>
              </v:shape>
            </w:pict>
          </mc:Fallback>
        </mc:AlternateContent>
      </w:r>
    </w:p>
    <w:p w:rsidR="0064649F" w:rsidRDefault="0064649F" w:rsidP="0064649F">
      <w:pPr>
        <w:pStyle w:val="10"/>
        <w:tabs>
          <w:tab w:val="left" w:pos="2749"/>
        </w:tabs>
        <w:ind w:firstLineChars="933" w:firstLine="2623"/>
        <w:rPr>
          <w:rFonts w:ascii="宋体" w:eastAsia="宋体" w:hAnsi="宋体" w:cs="宋体"/>
          <w:b/>
          <w:sz w:val="28"/>
          <w:szCs w:val="28"/>
        </w:rPr>
      </w:pPr>
    </w:p>
    <w:p w:rsidR="0064649F" w:rsidRPr="007457AF" w:rsidRDefault="0064649F" w:rsidP="0064649F">
      <w:pPr>
        <w:pStyle w:val="10"/>
        <w:tabs>
          <w:tab w:val="left" w:pos="2749"/>
        </w:tabs>
        <w:jc w:val="left"/>
        <w:rPr>
          <w:rFonts w:asciiTheme="majorEastAsia" w:eastAsiaTheme="majorEastAsia" w:hAnsiTheme="majorEastAsia"/>
        </w:rPr>
      </w:pPr>
      <w:r w:rsidRPr="007457AF">
        <w:rPr>
          <w:rFonts w:asciiTheme="majorEastAsia" w:eastAsiaTheme="majorEastAsia" w:hAnsiTheme="majorEastAsia" w:hint="eastAsia"/>
        </w:rPr>
        <w:t>满足各项环保法律法规要求，是华孚环境方针的首要基础。作为产业布局全国和海外的集团企业，华孚各地下属公司在2017年各项环境指标均满足环境标准和产业政策要求。</w:t>
      </w:r>
    </w:p>
    <w:p w:rsidR="0064649F" w:rsidRPr="007457AF" w:rsidRDefault="0064649F" w:rsidP="0064649F">
      <w:pPr>
        <w:pStyle w:val="10"/>
        <w:tabs>
          <w:tab w:val="left" w:pos="2749"/>
        </w:tabs>
        <w:jc w:val="left"/>
        <w:rPr>
          <w:rFonts w:asciiTheme="majorEastAsia" w:eastAsiaTheme="majorEastAsia" w:hAnsiTheme="majorEastAsia"/>
        </w:rPr>
      </w:pPr>
      <w:r w:rsidRPr="007457AF">
        <w:rPr>
          <w:rFonts w:asciiTheme="majorEastAsia" w:eastAsiaTheme="majorEastAsia" w:hAnsiTheme="majorEastAsia" w:hint="eastAsia"/>
        </w:rPr>
        <w:t>为达到上述目标，华孚一方面持续保持对环境保护的足额优质投资，以满足环保工作开展的各项资金资源需要，截止到2017年底环保累计投资达到8.54亿元。另一方面，以ISO14000环境管理体系为主线，修炼内功，在环保设施建设与运营、环保法律与产业政策、节能减排、环境管理、环境应急等多方面进行提升。</w:t>
      </w:r>
    </w:p>
    <w:p w:rsidR="0064649F" w:rsidRPr="0064649F" w:rsidRDefault="0064649F" w:rsidP="0064649F">
      <w:pPr>
        <w:pStyle w:val="10"/>
        <w:tabs>
          <w:tab w:val="left" w:pos="2749"/>
        </w:tabs>
        <w:jc w:val="left"/>
        <w:rPr>
          <w:rFonts w:asciiTheme="majorEastAsia" w:eastAsiaTheme="majorEastAsia" w:hAnsiTheme="majorEastAsia"/>
        </w:rPr>
      </w:pPr>
    </w:p>
    <w:p w:rsidR="00212F16" w:rsidRPr="0064649F" w:rsidRDefault="00212F16" w:rsidP="0064649F">
      <w:pPr>
        <w:pStyle w:val="10"/>
        <w:tabs>
          <w:tab w:val="left" w:pos="2749"/>
        </w:tabs>
        <w:ind w:firstLineChars="933" w:firstLine="1961"/>
        <w:rPr>
          <w:rFonts w:ascii="华文楷体" w:eastAsia="华文楷体" w:hAnsi="华文楷体"/>
          <w:b/>
        </w:rPr>
      </w:pPr>
      <w:r w:rsidRPr="0064649F">
        <w:rPr>
          <w:rFonts w:ascii="华文楷体" w:eastAsia="华文楷体" w:hAnsi="华文楷体" w:cs="宋体" w:hint="eastAsia"/>
          <w:b/>
          <w:kern w:val="0"/>
          <w:szCs w:val="21"/>
        </w:rPr>
        <w:t>【</w:t>
      </w:r>
      <w:r w:rsidRPr="0064649F">
        <w:rPr>
          <w:rFonts w:ascii="华文楷体" w:eastAsia="华文楷体" w:hAnsi="华文楷体" w:cs="宋体" w:hint="eastAsia"/>
          <w:b/>
          <w:bCs/>
          <w:kern w:val="0"/>
          <w:szCs w:val="21"/>
        </w:rPr>
        <w:t>案例</w:t>
      </w:r>
      <w:r w:rsidRPr="0064649F">
        <w:rPr>
          <w:rFonts w:ascii="华文楷体" w:eastAsia="华文楷体" w:hAnsi="华文楷体" w:cs="宋体" w:hint="eastAsia"/>
          <w:b/>
          <w:kern w:val="0"/>
          <w:szCs w:val="21"/>
        </w:rPr>
        <w:t>】</w:t>
      </w:r>
      <w:r w:rsidR="0064649F" w:rsidRPr="0064649F">
        <w:rPr>
          <w:rFonts w:ascii="华文楷体" w:eastAsia="华文楷体" w:hAnsi="华文楷体" w:hint="eastAsia"/>
          <w:b/>
        </w:rPr>
        <w:t>浙江华孚色纺有限公司通过提档升级验收</w:t>
      </w:r>
    </w:p>
    <w:p w:rsidR="002C486D" w:rsidRPr="0064649F" w:rsidRDefault="0064649F" w:rsidP="0064649F">
      <w:pPr>
        <w:pStyle w:val="10"/>
        <w:tabs>
          <w:tab w:val="left" w:pos="2749"/>
        </w:tabs>
        <w:rPr>
          <w:rFonts w:ascii="华文楷体" w:eastAsia="华文楷体" w:hAnsi="华文楷体"/>
        </w:rPr>
      </w:pPr>
      <w:r w:rsidRPr="0064649F">
        <w:rPr>
          <w:rFonts w:ascii="华文楷体" w:eastAsia="华文楷体" w:hAnsi="华文楷体" w:hint="eastAsia"/>
        </w:rPr>
        <w:t>2016年10月9日，有关部门对浙江有限公司下发了关于开展全区印染产业提档升级验收工作的通知文件，文件内容涉及经信、环保、市场监管、安监、质监、城管执法、消防等多个方面，对原有环保内容提出了更加全面具体的规定，公司对照有关部门下发文件，积极发现自身问题，制定了切实可行的整改方案，在2017年10月规定时间内完成了对自身各方面尤其是环保方面的提升工作，成功通过了提档升级验收工作。</w:t>
      </w:r>
    </w:p>
    <w:p w:rsidR="0064649F" w:rsidRPr="001F4AFE" w:rsidRDefault="0064649F" w:rsidP="002C486D">
      <w:pPr>
        <w:pStyle w:val="10"/>
        <w:tabs>
          <w:tab w:val="left" w:pos="2749"/>
        </w:tabs>
        <w:ind w:firstLineChars="0" w:firstLine="0"/>
        <w:rPr>
          <w:rFonts w:asciiTheme="majorEastAsia" w:eastAsiaTheme="majorEastAsia" w:hAnsiTheme="majorEastAsia"/>
        </w:rPr>
      </w:pPr>
    </w:p>
    <w:p w:rsidR="005E6BCE" w:rsidRPr="001F4AFE" w:rsidRDefault="00EC6A70" w:rsidP="005E6BCE">
      <w:pPr>
        <w:pStyle w:val="10"/>
        <w:tabs>
          <w:tab w:val="left" w:pos="2749"/>
        </w:tabs>
        <w:rPr>
          <w:rFonts w:asciiTheme="majorEastAsia" w:eastAsiaTheme="majorEastAsia" w:hAnsiTheme="majorEastAsia"/>
        </w:rPr>
      </w:pPr>
      <w:r w:rsidRPr="001F4AFE">
        <w:rPr>
          <w:rFonts w:asciiTheme="majorEastAsia" w:eastAsiaTheme="majorEastAsia" w:hAnsiTheme="majorEastAsia"/>
          <w:noProof/>
        </w:rPr>
        <mc:AlternateContent>
          <mc:Choice Requires="wps">
            <w:drawing>
              <wp:anchor distT="0" distB="0" distL="114300" distR="114300" simplePos="0" relativeHeight="251684864" behindDoc="0" locked="0" layoutInCell="1" allowOverlap="1" wp14:anchorId="58E7A853" wp14:editId="4A314CF9">
                <wp:simplePos x="0" y="0"/>
                <wp:positionH relativeFrom="column">
                  <wp:posOffset>-40005</wp:posOffset>
                </wp:positionH>
                <wp:positionV relativeFrom="paragraph">
                  <wp:posOffset>45085</wp:posOffset>
                </wp:positionV>
                <wp:extent cx="1601470" cy="497840"/>
                <wp:effectExtent l="7620" t="6985" r="10160" b="9525"/>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97840"/>
                        </a:xfrm>
                        <a:prstGeom prst="rect">
                          <a:avLst/>
                        </a:prstGeom>
                        <a:solidFill>
                          <a:srgbClr val="FFFFFF"/>
                        </a:solidFill>
                        <a:ln w="9525">
                          <a:solidFill>
                            <a:srgbClr val="000000"/>
                          </a:solidFill>
                          <a:miter lim="800000"/>
                          <a:headEnd/>
                          <a:tailEnd/>
                        </a:ln>
                      </wps:spPr>
                      <wps:txbx>
                        <w:txbxContent>
                          <w:p w:rsidR="00DF3B8A" w:rsidRDefault="00DF3B8A" w:rsidP="005E6BCE">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环保产品开发</w:t>
                            </w:r>
                          </w:p>
                          <w:p w:rsidR="00DF3B8A" w:rsidRDefault="00DF3B8A" w:rsidP="005E6B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45" type="#_x0000_t202" style="position:absolute;left:0;text-align:left;margin-left:-3.15pt;margin-top:3.55pt;width:126.1pt;height:3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">
                <v:textbox>
                  <w:txbxContent>
                    <w:p w:rsidR="00DF3B8A" w:rsidRDefault="00DF3B8A" w:rsidP="005E6BCE">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环保产品开发</w:t>
                      </w:r>
                    </w:p>
                    <w:p w:rsidR="00DF3B8A" w:rsidRDefault="00DF3B8A" w:rsidP="005E6BCE"/>
                  </w:txbxContent>
                </v:textbox>
              </v:shape>
            </w:pict>
          </mc:Fallback>
        </mc:AlternateContent>
      </w:r>
    </w:p>
    <w:p w:rsidR="005E6BCE" w:rsidRPr="001F4AFE" w:rsidRDefault="005E6BCE" w:rsidP="005E6BCE">
      <w:pPr>
        <w:pStyle w:val="10"/>
        <w:tabs>
          <w:tab w:val="left" w:pos="2749"/>
        </w:tabs>
        <w:rPr>
          <w:rFonts w:asciiTheme="majorEastAsia" w:eastAsiaTheme="majorEastAsia" w:hAnsiTheme="majorEastAsia"/>
        </w:rPr>
      </w:pPr>
    </w:p>
    <w:p w:rsidR="002C486D" w:rsidRPr="001F4AFE" w:rsidRDefault="002C486D" w:rsidP="002C486D">
      <w:pPr>
        <w:pStyle w:val="10"/>
        <w:tabs>
          <w:tab w:val="left" w:pos="2749"/>
        </w:tabs>
        <w:ind w:firstLineChars="0" w:firstLine="0"/>
        <w:rPr>
          <w:rFonts w:asciiTheme="majorEastAsia" w:eastAsiaTheme="majorEastAsia" w:hAnsiTheme="majorEastAsia"/>
        </w:rPr>
      </w:pPr>
    </w:p>
    <w:p w:rsidR="005E6BCE" w:rsidRPr="001F4AFE" w:rsidRDefault="005E6BCE" w:rsidP="005E6BCE">
      <w:pPr>
        <w:ind w:firstLineChars="200" w:firstLine="420"/>
        <w:rPr>
          <w:rFonts w:asciiTheme="minorEastAsia" w:hAnsiTheme="minorEastAsia"/>
        </w:rPr>
      </w:pPr>
      <w:r w:rsidRPr="001F4AFE">
        <w:rPr>
          <w:rFonts w:asciiTheme="minorEastAsia" w:hAnsiTheme="minorEastAsia" w:hint="eastAsia"/>
        </w:rPr>
        <w:t>华孚通过改进纺纱工艺，不断推出各类环保产品：</w:t>
      </w:r>
    </w:p>
    <w:p w:rsidR="006F291F" w:rsidRPr="001F4AFE" w:rsidRDefault="006F291F" w:rsidP="006F291F">
      <w:pPr>
        <w:pStyle w:val="10"/>
        <w:tabs>
          <w:tab w:val="left" w:pos="2749"/>
        </w:tabs>
        <w:rPr>
          <w:rFonts w:asciiTheme="minorEastAsia" w:eastAsia="宋体" w:hAnsiTheme="minorEastAsia" w:cs="Times New Roman"/>
        </w:rPr>
      </w:pPr>
      <w:r w:rsidRPr="001F4AFE">
        <w:rPr>
          <w:rFonts w:asciiTheme="minorEastAsia" w:eastAsia="宋体" w:hAnsiTheme="minorEastAsia" w:cs="Times New Roman" w:hint="eastAsia"/>
        </w:rPr>
        <w:t>（1）BCI环保棉、有机棉系列，有助减少棉花种植过程中农药使用，缓解环境压力。</w:t>
      </w:r>
    </w:p>
    <w:p w:rsidR="006F291F" w:rsidRPr="001F4AFE" w:rsidRDefault="006F291F" w:rsidP="006F291F">
      <w:pPr>
        <w:pStyle w:val="10"/>
        <w:tabs>
          <w:tab w:val="left" w:pos="2749"/>
        </w:tabs>
        <w:rPr>
          <w:rFonts w:asciiTheme="minorEastAsia" w:eastAsia="宋体" w:hAnsiTheme="minorEastAsia" w:cs="Times New Roman"/>
        </w:rPr>
      </w:pPr>
      <w:r w:rsidRPr="001F4AFE">
        <w:rPr>
          <w:rFonts w:asciiTheme="minorEastAsia" w:eastAsia="宋体" w:hAnsiTheme="minorEastAsia" w:cs="Times New Roman" w:hint="eastAsia"/>
        </w:rPr>
        <w:lastRenderedPageBreak/>
        <w:t>（2）与兰精公司合作进行环保黏胶产品开发，环保粘胶源自使用可持续的木材资源，生产过程注重节约能源、化学品和水资源，通过生态欧盟品牌（Eco EU Label）认证，排放量和水污染程度比市场上能找到的任何粘胶纤维都要低50%。</w:t>
      </w:r>
    </w:p>
    <w:p w:rsidR="006F291F" w:rsidRPr="001F4AFE" w:rsidRDefault="006F291F" w:rsidP="006F291F">
      <w:pPr>
        <w:pStyle w:val="10"/>
        <w:tabs>
          <w:tab w:val="left" w:pos="2749"/>
        </w:tabs>
        <w:rPr>
          <w:rFonts w:asciiTheme="minorEastAsia" w:eastAsia="宋体" w:hAnsiTheme="minorEastAsia" w:cs="Times New Roman"/>
        </w:rPr>
      </w:pPr>
      <w:r w:rsidRPr="001F4AFE">
        <w:rPr>
          <w:rFonts w:asciiTheme="minorEastAsia" w:eastAsia="宋体" w:hAnsiTheme="minorEastAsia" w:cs="Times New Roman" w:hint="eastAsia"/>
        </w:rPr>
        <w:t>（3）华孚与供应商合作开发再生涤纶系列，与普通涤纶相比，每吨纱线可节省6吨汽油，节省至少80%的能源消耗，并可减少工业废气的排放，此产品具有可追溯性，确保产品含再生涤纶比例。</w:t>
      </w:r>
    </w:p>
    <w:p w:rsidR="006F291F" w:rsidRPr="001F4AFE" w:rsidRDefault="006F291F" w:rsidP="006F291F">
      <w:pPr>
        <w:pStyle w:val="10"/>
        <w:tabs>
          <w:tab w:val="left" w:pos="2749"/>
        </w:tabs>
        <w:rPr>
          <w:rFonts w:asciiTheme="minorEastAsia" w:eastAsia="宋体" w:hAnsiTheme="minorEastAsia" w:cs="Times New Roman"/>
        </w:rPr>
      </w:pPr>
      <w:r w:rsidRPr="001F4AFE">
        <w:rPr>
          <w:rFonts w:asciiTheme="minorEastAsia" w:eastAsia="宋体" w:hAnsiTheme="minorEastAsia" w:cs="Times New Roman" w:hint="eastAsia"/>
        </w:rPr>
        <w:t>（4）循环再生产品系列，原料采用纺纱过程中的落棉和回纱、废纱，制衣厂的废裁片，以及回收的旧衣，能够减少垃圾污染、水的消耗、农药使用和</w:t>
      </w:r>
      <w:proofErr w:type="gramStart"/>
      <w:r w:rsidRPr="001F4AFE">
        <w:rPr>
          <w:rFonts w:asciiTheme="minorEastAsia" w:eastAsia="宋体" w:hAnsiTheme="minorEastAsia" w:cs="Times New Roman" w:hint="eastAsia"/>
        </w:rPr>
        <w:t>碳排放</w:t>
      </w:r>
      <w:proofErr w:type="gramEnd"/>
      <w:r w:rsidRPr="001F4AFE">
        <w:rPr>
          <w:rFonts w:asciiTheme="minorEastAsia" w:eastAsia="宋体" w:hAnsiTheme="minorEastAsia" w:cs="Times New Roman" w:hint="eastAsia"/>
        </w:rPr>
        <w:t>。</w:t>
      </w:r>
    </w:p>
    <w:p w:rsidR="005E6BCE" w:rsidRPr="001F4AFE" w:rsidRDefault="006F291F" w:rsidP="006F291F">
      <w:pPr>
        <w:pStyle w:val="10"/>
        <w:tabs>
          <w:tab w:val="left" w:pos="2749"/>
        </w:tabs>
        <w:rPr>
          <w:rFonts w:asciiTheme="minorEastAsia" w:eastAsia="宋体" w:hAnsiTheme="minorEastAsia" w:cs="Times New Roman"/>
        </w:rPr>
      </w:pPr>
      <w:r w:rsidRPr="001F4AFE">
        <w:rPr>
          <w:rFonts w:asciiTheme="minorEastAsia" w:eastAsia="宋体" w:hAnsiTheme="minorEastAsia" w:cs="Times New Roman" w:hint="eastAsia"/>
        </w:rPr>
        <w:t>（5）无染</w:t>
      </w:r>
      <w:proofErr w:type="gramStart"/>
      <w:r w:rsidRPr="001F4AFE">
        <w:rPr>
          <w:rFonts w:asciiTheme="minorEastAsia" w:eastAsia="宋体" w:hAnsiTheme="minorEastAsia" w:cs="Times New Roman" w:hint="eastAsia"/>
        </w:rPr>
        <w:t>环保色</w:t>
      </w:r>
      <w:proofErr w:type="gramEnd"/>
      <w:r w:rsidRPr="001F4AFE">
        <w:rPr>
          <w:rFonts w:asciiTheme="minorEastAsia" w:eastAsia="宋体" w:hAnsiTheme="minorEastAsia" w:cs="Times New Roman" w:hint="eastAsia"/>
        </w:rPr>
        <w:t>纺纱产品系列，利用原液着色涤纶、原液着色modal、原液着色黏胶，进行组合设计创新，产品生产过程中不需要染色就具有漂亮时尚的色彩，无任何污水产生排放，属于典型的从源头清洁生产。</w:t>
      </w:r>
    </w:p>
    <w:p w:rsidR="006F291F" w:rsidRPr="001F4AFE" w:rsidRDefault="006F291F" w:rsidP="006F291F">
      <w:pPr>
        <w:pStyle w:val="10"/>
        <w:tabs>
          <w:tab w:val="left" w:pos="2749"/>
        </w:tabs>
        <w:rPr>
          <w:rFonts w:asciiTheme="majorEastAsia" w:eastAsiaTheme="majorEastAsia" w:hAnsiTheme="majorEastAsia"/>
        </w:rPr>
      </w:pPr>
    </w:p>
    <w:p w:rsidR="002C486D" w:rsidRPr="001F4AFE" w:rsidRDefault="00EC6A70" w:rsidP="002C486D">
      <w:pPr>
        <w:pStyle w:val="10"/>
        <w:tabs>
          <w:tab w:val="left" w:pos="2749"/>
        </w:tabs>
        <w:rPr>
          <w:rFonts w:asciiTheme="majorEastAsia" w:eastAsiaTheme="majorEastAsia" w:hAnsiTheme="majorEastAsia"/>
        </w:rPr>
      </w:pPr>
      <w:r w:rsidRPr="001F4AFE">
        <w:rPr>
          <w:rFonts w:asciiTheme="majorEastAsia" w:eastAsiaTheme="majorEastAsia" w:hAnsiTheme="majorEastAsia"/>
          <w:noProof/>
        </w:rPr>
        <mc:AlternateContent>
          <mc:Choice Requires="wps">
            <w:drawing>
              <wp:anchor distT="0" distB="0" distL="114300" distR="114300" simplePos="0" relativeHeight="251686912" behindDoc="0" locked="0" layoutInCell="1" allowOverlap="1" wp14:anchorId="6062B79C" wp14:editId="462ABCA1">
                <wp:simplePos x="0" y="0"/>
                <wp:positionH relativeFrom="column">
                  <wp:posOffset>-40005</wp:posOffset>
                </wp:positionH>
                <wp:positionV relativeFrom="paragraph">
                  <wp:posOffset>45085</wp:posOffset>
                </wp:positionV>
                <wp:extent cx="1375410" cy="497840"/>
                <wp:effectExtent l="7620" t="6985" r="7620" b="9525"/>
                <wp:wrapNone/>
                <wp:docPr id="1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497840"/>
                        </a:xfrm>
                        <a:prstGeom prst="rect">
                          <a:avLst/>
                        </a:prstGeom>
                        <a:solidFill>
                          <a:srgbClr val="FFFFFF"/>
                        </a:solidFill>
                        <a:ln w="9525">
                          <a:solidFill>
                            <a:srgbClr val="000000"/>
                          </a:solidFill>
                          <a:miter lim="800000"/>
                          <a:headEnd/>
                          <a:tailEnd/>
                        </a:ln>
                      </wps:spPr>
                      <wps:txbx>
                        <w:txbxContent>
                          <w:p w:rsidR="00DF3B8A" w:rsidRDefault="00DF3B8A" w:rsidP="002C486D">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清洁生产</w:t>
                            </w:r>
                          </w:p>
                          <w:p w:rsidR="00DF3B8A" w:rsidRDefault="00DF3B8A" w:rsidP="002C48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46" type="#_x0000_t202" style="position:absolute;left:0;text-align:left;margin-left:-3.15pt;margin-top:3.55pt;width:108.3pt;height:3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">
                <v:textbox>
                  <w:txbxContent>
                    <w:p w:rsidR="00DF3B8A" w:rsidRDefault="00DF3B8A" w:rsidP="002C486D">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清洁生产</w:t>
                      </w:r>
                    </w:p>
                    <w:p w:rsidR="00DF3B8A" w:rsidRDefault="00DF3B8A" w:rsidP="002C486D"/>
                  </w:txbxContent>
                </v:textbox>
              </v:shape>
            </w:pict>
          </mc:Fallback>
        </mc:AlternateContent>
      </w:r>
    </w:p>
    <w:p w:rsidR="002C486D" w:rsidRPr="001F4AFE" w:rsidRDefault="002C486D" w:rsidP="002C486D">
      <w:pPr>
        <w:pStyle w:val="10"/>
        <w:tabs>
          <w:tab w:val="left" w:pos="2749"/>
        </w:tabs>
        <w:rPr>
          <w:rFonts w:asciiTheme="majorEastAsia" w:eastAsiaTheme="majorEastAsia" w:hAnsiTheme="majorEastAsia"/>
        </w:rPr>
      </w:pPr>
    </w:p>
    <w:p w:rsidR="005E6BCE" w:rsidRPr="001F4AFE" w:rsidRDefault="005E6BCE" w:rsidP="005E6BCE">
      <w:pPr>
        <w:pStyle w:val="10"/>
        <w:tabs>
          <w:tab w:val="left" w:pos="2749"/>
        </w:tabs>
        <w:rPr>
          <w:rFonts w:asciiTheme="majorEastAsia" w:eastAsiaTheme="majorEastAsia" w:hAnsiTheme="majorEastAsia"/>
        </w:rPr>
      </w:pPr>
    </w:p>
    <w:p w:rsidR="002624AF" w:rsidRPr="007457AF" w:rsidRDefault="0064649F" w:rsidP="00212F16">
      <w:pPr>
        <w:pStyle w:val="10"/>
        <w:rPr>
          <w:rFonts w:asciiTheme="majorEastAsia" w:eastAsiaTheme="majorEastAsia" w:hAnsiTheme="majorEastAsia"/>
        </w:rPr>
      </w:pPr>
      <w:r w:rsidRPr="0064649F">
        <w:rPr>
          <w:rFonts w:asciiTheme="majorEastAsia" w:eastAsiaTheme="majorEastAsia" w:hAnsiTheme="majorEastAsia" w:hint="eastAsia"/>
        </w:rPr>
        <w:t>华孚深刻认同优化生产方式是最佳的环境治理的理念。通过过去多年的努力，公司已经实现了污染物的治理目标。后续的工作重点是遵循行业特点，通过清洁生产在生产源头控制资源能源的消耗以及污染物的产生。根据研究，纺织印染行业的污染，尤其是难降解物质，绝大部分是由于化学品的使用所产生的。</w:t>
      </w:r>
      <w:r w:rsidRPr="007457AF">
        <w:rPr>
          <w:rFonts w:asciiTheme="majorEastAsia" w:eastAsiaTheme="majorEastAsia" w:hAnsiTheme="majorEastAsia" w:hint="eastAsia"/>
        </w:rPr>
        <w:t>所以，2017年公司积极参与中国纺织工业联合会与ZDHC基金会《供应链化学品管理创新2020行动纲要——中纺联•ZDHC先锋试点工作》项目，成为第一批先锋试点企业之一，与品牌商、纺织企业、化学品供应商共同开展产业链化学品管理，进一步淘汰有害化学物质，确保安全生产，避免对环境造成污染，生产安全健康的纺织产品，引领环境保护与可持续发展的正能量。</w:t>
      </w:r>
    </w:p>
    <w:p w:rsidR="0064649F" w:rsidRPr="001F4AFE" w:rsidRDefault="0064649F" w:rsidP="00212F16">
      <w:pPr>
        <w:pStyle w:val="10"/>
        <w:rPr>
          <w:color w:val="548DD4" w:themeColor="text2" w:themeTint="99"/>
        </w:rPr>
      </w:pPr>
    </w:p>
    <w:p w:rsidR="00212F16" w:rsidRPr="002624AF" w:rsidRDefault="00FB097A" w:rsidP="00212F16">
      <w:pPr>
        <w:jc w:val="center"/>
        <w:rPr>
          <w:rStyle w:val="ab"/>
          <w:rFonts w:ascii="楷体_GB2312" w:eastAsia="楷体_GB2312" w:hAnsiTheme="majorEastAsia"/>
          <w:szCs w:val="21"/>
        </w:rPr>
      </w:pPr>
      <w:r w:rsidRPr="002624AF">
        <w:rPr>
          <w:rFonts w:ascii="楷体_GB2312" w:eastAsia="楷体_GB2312" w:hint="eastAsia"/>
          <w:szCs w:val="21"/>
        </w:rPr>
        <w:t>【</w:t>
      </w:r>
      <w:r w:rsidRPr="002624AF">
        <w:rPr>
          <w:rFonts w:ascii="楷体_GB2312" w:eastAsia="楷体_GB2312" w:hint="eastAsia"/>
          <w:b/>
          <w:szCs w:val="21"/>
        </w:rPr>
        <w:t>案例</w:t>
      </w:r>
      <w:r w:rsidRPr="002624AF">
        <w:rPr>
          <w:rFonts w:ascii="楷体_GB2312" w:eastAsia="楷体_GB2312" w:hint="eastAsia"/>
          <w:szCs w:val="21"/>
        </w:rPr>
        <w:t>】</w:t>
      </w:r>
      <w:r w:rsidR="0064649F" w:rsidRPr="0064649F">
        <w:rPr>
          <w:rStyle w:val="ab"/>
          <w:rFonts w:ascii="楷体_GB2312" w:eastAsia="楷体_GB2312" w:hAnsiTheme="majorEastAsia" w:hint="eastAsia"/>
          <w:szCs w:val="21"/>
        </w:rPr>
        <w:t>华孚荣获“ZDHC行动领跑者企业”殊荣</w:t>
      </w:r>
    </w:p>
    <w:p w:rsidR="0064649F" w:rsidRPr="0064649F" w:rsidRDefault="0064649F" w:rsidP="0064649F">
      <w:pPr>
        <w:ind w:firstLineChars="200" w:firstLine="420"/>
        <w:jc w:val="left"/>
        <w:rPr>
          <w:rFonts w:ascii="楷体_GB2312" w:eastAsia="楷体_GB2312"/>
        </w:rPr>
      </w:pPr>
      <w:r w:rsidRPr="0064649F">
        <w:rPr>
          <w:rFonts w:ascii="楷体_GB2312" w:eastAsia="楷体_GB2312" w:hint="eastAsia"/>
        </w:rPr>
        <w:t>10月10日，由中国纺织工业联合会、ZDHC基金会联合主办的第五届CNTAC－ZDHC有害化学物质管</w:t>
      </w:r>
      <w:proofErr w:type="gramStart"/>
      <w:r w:rsidRPr="0064649F">
        <w:rPr>
          <w:rFonts w:ascii="楷体_GB2312" w:eastAsia="楷体_GB2312" w:hint="eastAsia"/>
        </w:rPr>
        <w:t>控利益相关方暨</w:t>
      </w:r>
      <w:proofErr w:type="gramEnd"/>
      <w:r w:rsidRPr="0064649F">
        <w:rPr>
          <w:rFonts w:ascii="楷体_GB2312" w:eastAsia="楷体_GB2312" w:hint="eastAsia"/>
        </w:rPr>
        <w:t xml:space="preserve">绿色制造会议在上海举行，超过500多位代表出席了本次活动， </w:t>
      </w:r>
    </w:p>
    <w:p w:rsidR="0064649F" w:rsidRPr="0064649F" w:rsidRDefault="0064649F" w:rsidP="0064649F">
      <w:pPr>
        <w:ind w:firstLineChars="200" w:firstLine="420"/>
        <w:jc w:val="left"/>
        <w:rPr>
          <w:rFonts w:ascii="楷体_GB2312" w:eastAsia="楷体_GB2312"/>
        </w:rPr>
      </w:pPr>
      <w:r w:rsidRPr="0064649F">
        <w:rPr>
          <w:rFonts w:ascii="楷体_GB2312" w:eastAsia="楷体_GB2312" w:hint="eastAsia"/>
        </w:rPr>
        <w:t>会议汇聚全球市场时尚领导品牌、纺织供应链主流厂商和技术服务机构、政府部门和非政府组织等重点利益相关方，推动全球纺织供应链在有害化学物质管控和环境治理的共识和行动，分享最佳实践案例，明确各利益相关方“共同但有区别责任”，引领环境保护与可持续发展的正能量。</w:t>
      </w:r>
    </w:p>
    <w:p w:rsidR="0064649F" w:rsidRDefault="0064649F" w:rsidP="0064649F">
      <w:pPr>
        <w:ind w:firstLineChars="200" w:firstLine="420"/>
        <w:jc w:val="left"/>
        <w:rPr>
          <w:rFonts w:ascii="楷体_GB2312" w:eastAsia="楷体_GB2312"/>
        </w:rPr>
      </w:pPr>
      <w:r w:rsidRPr="0064649F">
        <w:rPr>
          <w:rFonts w:ascii="楷体_GB2312" w:eastAsia="楷体_GB2312" w:hint="eastAsia"/>
        </w:rPr>
        <w:t>华孚时尚一直注重公司产品的环保认证工作，将及时跟踪行业环保前沿动态，为环境保护与可持续发展做出了贡献。会上， ZDHC基金会将“2017 CNTAC-ZDHC供应链化学品管理创新2020行动领跑者企业”殊荣授予华孚时尚，这也是色纺行业唯一一家获得此殊荣的企业。</w:t>
      </w:r>
    </w:p>
    <w:p w:rsidR="00CA68E1" w:rsidRPr="001F4AFE" w:rsidRDefault="00EC6A70" w:rsidP="0064649F">
      <w:pPr>
        <w:ind w:firstLineChars="200" w:firstLine="420"/>
        <w:jc w:val="left"/>
        <w:rPr>
          <w:rFonts w:ascii="Times New Roman"/>
          <w:b/>
          <w:sz w:val="28"/>
          <w:szCs w:val="28"/>
        </w:rPr>
      </w:pPr>
      <w:r w:rsidRPr="001F4AFE">
        <w:rPr>
          <w:rFonts w:ascii="楷体_GB2312" w:eastAsia="楷体_GB2312"/>
          <w:noProof/>
        </w:rPr>
        <mc:AlternateContent>
          <mc:Choice Requires="wps">
            <w:drawing>
              <wp:anchor distT="0" distB="0" distL="114300" distR="114300" simplePos="0" relativeHeight="251681792" behindDoc="0" locked="0" layoutInCell="1" allowOverlap="1" wp14:anchorId="709347F9" wp14:editId="5D3D1357">
                <wp:simplePos x="0" y="0"/>
                <wp:positionH relativeFrom="column">
                  <wp:posOffset>43180</wp:posOffset>
                </wp:positionH>
                <wp:positionV relativeFrom="paragraph">
                  <wp:posOffset>234315</wp:posOffset>
                </wp:positionV>
                <wp:extent cx="1481455" cy="497840"/>
                <wp:effectExtent l="5080" t="5715" r="8890" b="10795"/>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497840"/>
                        </a:xfrm>
                        <a:prstGeom prst="rect">
                          <a:avLst/>
                        </a:prstGeom>
                        <a:solidFill>
                          <a:srgbClr val="FFFFFF"/>
                        </a:solidFill>
                        <a:ln w="9525">
                          <a:solidFill>
                            <a:srgbClr val="000000"/>
                          </a:solidFill>
                          <a:miter lim="800000"/>
                          <a:headEnd/>
                          <a:tailEnd/>
                        </a:ln>
                      </wps:spPr>
                      <wps:txbx>
                        <w:txbxContent>
                          <w:p w:rsidR="00DF3B8A" w:rsidRDefault="00DF3B8A" w:rsidP="001F3DDA">
                            <w:r>
                              <w:rPr>
                                <w:rFonts w:ascii="Times New Roman" w:hAnsi="Times New Roman"/>
                                <w:b/>
                                <w:sz w:val="32"/>
                                <w:szCs w:val="32"/>
                              </w:rPr>
                              <w:t>●</w:t>
                            </w:r>
                            <w:r>
                              <w:rPr>
                                <w:rFonts w:hint="eastAsia"/>
                                <w:b/>
                                <w:color w:val="000000"/>
                                <w:sz w:val="32"/>
                                <w:szCs w:val="32"/>
                              </w:rPr>
                              <w:t>节能减排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7" type="#_x0000_t202" style="position:absolute;left:0;text-align:left;margin-left:3.4pt;margin-top:18.45pt;width:116.65pt;height:3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">
                <v:textbox>
                  <w:txbxContent>
                    <w:p w:rsidR="00DF3B8A" w:rsidRDefault="00DF3B8A" w:rsidP="001F3DDA">
                      <w:r>
                        <w:rPr>
                          <w:rFonts w:ascii="Times New Roman" w:hAnsi="Times New Roman"/>
                          <w:b/>
                          <w:sz w:val="32"/>
                          <w:szCs w:val="32"/>
                        </w:rPr>
                        <w:t>●</w:t>
                      </w:r>
                      <w:r>
                        <w:rPr>
                          <w:rFonts w:hint="eastAsia"/>
                          <w:b/>
                          <w:color w:val="000000"/>
                          <w:sz w:val="32"/>
                          <w:szCs w:val="32"/>
                        </w:rPr>
                        <w:t>节能减排</w:t>
                      </w:r>
                    </w:p>
                  </w:txbxContent>
                </v:textbox>
              </v:shape>
            </w:pict>
          </mc:Fallback>
        </mc:AlternateContent>
      </w:r>
    </w:p>
    <w:p w:rsidR="00F64E78" w:rsidRPr="001F4AFE" w:rsidRDefault="00F64E78">
      <w:pPr>
        <w:rPr>
          <w:rFonts w:ascii="Times New Roman"/>
          <w:b/>
          <w:sz w:val="28"/>
          <w:szCs w:val="28"/>
        </w:rPr>
      </w:pPr>
    </w:p>
    <w:p w:rsidR="00A271FE" w:rsidRPr="007457AF" w:rsidRDefault="00A271FE" w:rsidP="00A271FE">
      <w:pPr>
        <w:ind w:firstLineChars="200" w:firstLine="420"/>
      </w:pPr>
      <w:r w:rsidRPr="007457AF">
        <w:rPr>
          <w:rFonts w:hint="eastAsia"/>
        </w:rPr>
        <w:t>2017</w:t>
      </w:r>
      <w:r w:rsidRPr="007457AF">
        <w:rPr>
          <w:rFonts w:hint="eastAsia"/>
        </w:rPr>
        <w:t>年，华孚共生产色纺纱产品约</w:t>
      </w:r>
      <w:r w:rsidRPr="007457AF">
        <w:rPr>
          <w:rFonts w:hint="eastAsia"/>
        </w:rPr>
        <w:t>14.8</w:t>
      </w:r>
      <w:r w:rsidRPr="007457AF">
        <w:rPr>
          <w:rFonts w:hint="eastAsia"/>
        </w:rPr>
        <w:t>万吨，染色纤维</w:t>
      </w:r>
      <w:r w:rsidRPr="007457AF">
        <w:rPr>
          <w:rFonts w:hint="eastAsia"/>
        </w:rPr>
        <w:t>6.12</w:t>
      </w:r>
      <w:r w:rsidRPr="007457AF">
        <w:rPr>
          <w:rFonts w:hint="eastAsia"/>
        </w:rPr>
        <w:t>万吨，排放污水</w:t>
      </w:r>
      <w:r w:rsidRPr="007457AF">
        <w:rPr>
          <w:rFonts w:hint="eastAsia"/>
        </w:rPr>
        <w:t>410</w:t>
      </w:r>
      <w:r w:rsidRPr="007457AF">
        <w:rPr>
          <w:rFonts w:hint="eastAsia"/>
        </w:rPr>
        <w:t>万</w:t>
      </w:r>
      <w:r w:rsidRPr="007457AF">
        <w:rPr>
          <w:rFonts w:hint="eastAsia"/>
        </w:rPr>
        <w:t>m</w:t>
      </w:r>
      <w:r w:rsidRPr="007457AF">
        <w:rPr>
          <w:rFonts w:hint="eastAsia"/>
        </w:rPr>
        <w:t>³，排放</w:t>
      </w:r>
      <w:r w:rsidRPr="007457AF">
        <w:rPr>
          <w:rFonts w:hint="eastAsia"/>
        </w:rPr>
        <w:t>COD327.9</w:t>
      </w:r>
      <w:r w:rsidRPr="007457AF">
        <w:rPr>
          <w:rFonts w:hint="eastAsia"/>
        </w:rPr>
        <w:t>吨。如果这些色纺纱是采取传统工艺的方式进行生产，按每吨产品</w:t>
      </w:r>
      <w:r w:rsidRPr="007457AF">
        <w:rPr>
          <w:rFonts w:hint="eastAsia"/>
        </w:rPr>
        <w:t>90m</w:t>
      </w:r>
      <w:r w:rsidRPr="007457AF">
        <w:rPr>
          <w:rFonts w:hint="eastAsia"/>
        </w:rPr>
        <w:t>³的污水产生量计算，将会产生</w:t>
      </w:r>
      <w:r w:rsidRPr="007457AF">
        <w:rPr>
          <w:rFonts w:hint="eastAsia"/>
        </w:rPr>
        <w:t>1332</w:t>
      </w:r>
      <w:r w:rsidRPr="007457AF">
        <w:rPr>
          <w:rFonts w:hint="eastAsia"/>
        </w:rPr>
        <w:t>万</w:t>
      </w:r>
      <w:r w:rsidRPr="007457AF">
        <w:rPr>
          <w:rFonts w:hint="eastAsia"/>
        </w:rPr>
        <w:t>m</w:t>
      </w:r>
      <w:r w:rsidRPr="007457AF">
        <w:rPr>
          <w:rFonts w:hint="eastAsia"/>
        </w:rPr>
        <w:t>³的污水，排放</w:t>
      </w:r>
      <w:r w:rsidRPr="007457AF">
        <w:rPr>
          <w:rFonts w:hint="eastAsia"/>
        </w:rPr>
        <w:t>COD1065.6</w:t>
      </w:r>
      <w:r w:rsidRPr="007457AF">
        <w:rPr>
          <w:rFonts w:hint="eastAsia"/>
        </w:rPr>
        <w:t>吨。从这种意义上而言，华孚为环境减排污水</w:t>
      </w:r>
      <w:r w:rsidRPr="007457AF">
        <w:rPr>
          <w:rFonts w:hint="eastAsia"/>
        </w:rPr>
        <w:t>922</w:t>
      </w:r>
      <w:r w:rsidRPr="007457AF">
        <w:rPr>
          <w:rFonts w:hint="eastAsia"/>
        </w:rPr>
        <w:t>万</w:t>
      </w:r>
      <w:r w:rsidRPr="007457AF">
        <w:rPr>
          <w:rFonts w:hint="eastAsia"/>
        </w:rPr>
        <w:t>m</w:t>
      </w:r>
      <w:r w:rsidRPr="007457AF">
        <w:rPr>
          <w:rFonts w:hint="eastAsia"/>
        </w:rPr>
        <w:t>³，减排</w:t>
      </w:r>
      <w:r w:rsidRPr="007457AF">
        <w:rPr>
          <w:rFonts w:hint="eastAsia"/>
        </w:rPr>
        <w:t>COD655.6</w:t>
      </w:r>
      <w:r w:rsidRPr="007457AF">
        <w:rPr>
          <w:rFonts w:hint="eastAsia"/>
        </w:rPr>
        <w:t>吨。</w:t>
      </w:r>
    </w:p>
    <w:p w:rsidR="00A271FE" w:rsidRPr="007457AF" w:rsidRDefault="00A271FE" w:rsidP="00A271FE">
      <w:pPr>
        <w:ind w:firstLineChars="200" w:firstLine="420"/>
      </w:pPr>
      <w:r w:rsidRPr="007457AF">
        <w:rPr>
          <w:rFonts w:hint="eastAsia"/>
        </w:rPr>
        <w:t>同时，华孚持续推进对资源能源的重复利用，各地染色工厂重复用水率均达到</w:t>
      </w:r>
      <w:r w:rsidRPr="007457AF">
        <w:rPr>
          <w:rFonts w:hint="eastAsia"/>
        </w:rPr>
        <w:t>35%</w:t>
      </w:r>
      <w:r w:rsidRPr="007457AF">
        <w:rPr>
          <w:rFonts w:hint="eastAsia"/>
        </w:rPr>
        <w:t>以上，</w:t>
      </w:r>
      <w:r w:rsidRPr="007457AF">
        <w:rPr>
          <w:rFonts w:hint="eastAsia"/>
        </w:rPr>
        <w:lastRenderedPageBreak/>
        <w:t>单位产水耗水达到</w:t>
      </w:r>
      <w:r w:rsidRPr="007457AF">
        <w:rPr>
          <w:rFonts w:hint="eastAsia"/>
        </w:rPr>
        <w:t>67.02m</w:t>
      </w:r>
      <w:r w:rsidRPr="007457AF">
        <w:rPr>
          <w:rFonts w:hint="eastAsia"/>
        </w:rPr>
        <w:t>³</w:t>
      </w:r>
      <w:r w:rsidRPr="007457AF">
        <w:rPr>
          <w:rFonts w:hint="eastAsia"/>
        </w:rPr>
        <w:t>/</w:t>
      </w:r>
      <w:proofErr w:type="gramStart"/>
      <w:r w:rsidRPr="007457AF">
        <w:rPr>
          <w:rFonts w:hint="eastAsia"/>
        </w:rPr>
        <w:t>吨以下</w:t>
      </w:r>
      <w:proofErr w:type="gramEnd"/>
      <w:r w:rsidRPr="007457AF">
        <w:rPr>
          <w:rFonts w:hint="eastAsia"/>
        </w:rPr>
        <w:t>的先进水平。</w:t>
      </w:r>
      <w:r w:rsidRPr="007457AF">
        <w:rPr>
          <w:rFonts w:hint="eastAsia"/>
        </w:rPr>
        <w:t>2017</w:t>
      </w:r>
      <w:r w:rsidRPr="007457AF">
        <w:rPr>
          <w:rFonts w:hint="eastAsia"/>
        </w:rPr>
        <w:t>年浙江染色工厂双膜法中水</w:t>
      </w:r>
      <w:proofErr w:type="gramStart"/>
      <w:r w:rsidRPr="007457AF">
        <w:rPr>
          <w:rFonts w:hint="eastAsia"/>
        </w:rPr>
        <w:t>回用共减少</w:t>
      </w:r>
      <w:proofErr w:type="gramEnd"/>
      <w:r w:rsidRPr="007457AF">
        <w:rPr>
          <w:rFonts w:hint="eastAsia"/>
        </w:rPr>
        <w:t>污水排放</w:t>
      </w:r>
      <w:r w:rsidRPr="007457AF">
        <w:rPr>
          <w:rFonts w:hint="eastAsia"/>
        </w:rPr>
        <w:t>43</w:t>
      </w:r>
      <w:r w:rsidRPr="007457AF">
        <w:rPr>
          <w:rFonts w:hint="eastAsia"/>
        </w:rPr>
        <w:t>万吨，减少</w:t>
      </w:r>
      <w:r w:rsidRPr="007457AF">
        <w:rPr>
          <w:rFonts w:hint="eastAsia"/>
        </w:rPr>
        <w:t>COD</w:t>
      </w:r>
      <w:r w:rsidRPr="007457AF">
        <w:rPr>
          <w:rFonts w:hint="eastAsia"/>
        </w:rPr>
        <w:t>排放</w:t>
      </w:r>
      <w:r w:rsidRPr="007457AF">
        <w:rPr>
          <w:rFonts w:hint="eastAsia"/>
        </w:rPr>
        <w:t>34.4</w:t>
      </w:r>
      <w:r w:rsidRPr="007457AF">
        <w:rPr>
          <w:rFonts w:hint="eastAsia"/>
        </w:rPr>
        <w:t>吨。</w:t>
      </w:r>
    </w:p>
    <w:p w:rsidR="00A271FE" w:rsidRPr="00A271FE" w:rsidRDefault="00A271FE" w:rsidP="00A271FE">
      <w:pPr>
        <w:ind w:firstLineChars="200" w:firstLine="420"/>
      </w:pPr>
      <w:r w:rsidRPr="00A271FE">
        <w:rPr>
          <w:rFonts w:hint="eastAsia"/>
        </w:rPr>
        <w:t>（注：</w:t>
      </w:r>
      <w:r w:rsidRPr="00A271FE">
        <w:rPr>
          <w:rFonts w:hint="eastAsia"/>
        </w:rPr>
        <w:t>COD</w:t>
      </w:r>
      <w:r w:rsidRPr="00A271FE">
        <w:rPr>
          <w:rFonts w:hint="eastAsia"/>
        </w:rPr>
        <w:t>量以《纺织染整工业水污染物排放标准》</w:t>
      </w:r>
      <w:r w:rsidRPr="00A271FE">
        <w:rPr>
          <w:rFonts w:hint="eastAsia"/>
        </w:rPr>
        <w:t>GB4792-2012</w:t>
      </w:r>
      <w:r w:rsidRPr="00A271FE">
        <w:rPr>
          <w:rFonts w:hint="eastAsia"/>
        </w:rPr>
        <w:t>直接排放标准计算直接排入环境的量。）</w:t>
      </w:r>
    </w:p>
    <w:p w:rsidR="00815DC5" w:rsidRPr="001756A7" w:rsidRDefault="00A271FE" w:rsidP="00A271FE">
      <w:pPr>
        <w:ind w:firstLineChars="200" w:firstLine="420"/>
      </w:pPr>
      <w:r w:rsidRPr="00A271FE">
        <w:rPr>
          <w:rFonts w:hint="eastAsia"/>
        </w:rPr>
        <w:t>作为环保纱线的领导者，华孚致力于在未来引领纺织产业循环经济建设。以</w:t>
      </w:r>
      <w:r w:rsidRPr="00A271FE">
        <w:rPr>
          <w:rFonts w:hint="eastAsia"/>
        </w:rPr>
        <w:t>ISO14000</w:t>
      </w:r>
      <w:r w:rsidRPr="00A271FE">
        <w:rPr>
          <w:rFonts w:hint="eastAsia"/>
        </w:rPr>
        <w:t>环境体系为基础，通过提升管理水平、改进生产工艺、优化治理技术，进一步减少对资源、能源和化学品的消耗，进一步减少对环境的影响，与各相关方合作，建立一种环境友好的企业模型。</w:t>
      </w:r>
    </w:p>
    <w:p w:rsidR="00A271FE" w:rsidRPr="001756A7" w:rsidRDefault="00A271FE" w:rsidP="00A271FE">
      <w:pPr>
        <w:ind w:firstLineChars="200" w:firstLine="420"/>
      </w:pPr>
    </w:p>
    <w:p w:rsidR="00632C5D" w:rsidRPr="001756A7" w:rsidRDefault="00FB097A" w:rsidP="008E1BED">
      <w:pPr>
        <w:ind w:firstLineChars="200" w:firstLine="420"/>
        <w:jc w:val="center"/>
        <w:rPr>
          <w:rFonts w:ascii="楷体_GB2312" w:eastAsia="楷体_GB2312"/>
          <w:b/>
          <w:szCs w:val="21"/>
        </w:rPr>
      </w:pPr>
      <w:r w:rsidRPr="001756A7">
        <w:rPr>
          <w:rFonts w:ascii="楷体_GB2312" w:eastAsia="楷体_GB2312" w:hint="eastAsia"/>
          <w:szCs w:val="21"/>
        </w:rPr>
        <w:t>【</w:t>
      </w:r>
      <w:r w:rsidRPr="001756A7">
        <w:rPr>
          <w:rFonts w:ascii="楷体_GB2312" w:eastAsia="楷体_GB2312" w:hint="eastAsia"/>
          <w:b/>
          <w:szCs w:val="21"/>
        </w:rPr>
        <w:t>案例</w:t>
      </w:r>
      <w:r w:rsidRPr="001756A7">
        <w:rPr>
          <w:rFonts w:ascii="楷体_GB2312" w:eastAsia="楷体_GB2312" w:hint="eastAsia"/>
          <w:szCs w:val="21"/>
        </w:rPr>
        <w:t>】</w:t>
      </w:r>
      <w:r w:rsidR="00A271FE" w:rsidRPr="001756A7">
        <w:rPr>
          <w:rFonts w:ascii="楷体_GB2312" w:eastAsia="楷体_GB2312" w:hint="eastAsia"/>
          <w:b/>
          <w:szCs w:val="21"/>
        </w:rPr>
        <w:t>阿克苏6000吨/日污水处理工程</w:t>
      </w:r>
    </w:p>
    <w:p w:rsidR="00A271FE" w:rsidRPr="001756A7" w:rsidRDefault="00A271FE" w:rsidP="001756A7">
      <w:pPr>
        <w:ind w:firstLineChars="200" w:firstLine="420"/>
        <w:jc w:val="left"/>
        <w:rPr>
          <w:rFonts w:ascii="楷体_GB2312" w:eastAsia="楷体_GB2312"/>
        </w:rPr>
      </w:pPr>
      <w:r w:rsidRPr="001756A7">
        <w:rPr>
          <w:rFonts w:ascii="楷体_GB2312" w:eastAsia="楷体_GB2312" w:hint="eastAsia"/>
        </w:rPr>
        <w:t>为相应一带一路发展战略，带动新疆产业发展，公司在阿克苏地区规划</w:t>
      </w:r>
      <w:proofErr w:type="gramStart"/>
      <w:r w:rsidRPr="001756A7">
        <w:rPr>
          <w:rFonts w:ascii="楷体_GB2312" w:eastAsia="楷体_GB2312" w:hint="eastAsia"/>
        </w:rPr>
        <w:t>100万锭色纺纱</w:t>
      </w:r>
      <w:proofErr w:type="gramEnd"/>
      <w:r w:rsidRPr="001756A7">
        <w:rPr>
          <w:rFonts w:ascii="楷体_GB2312" w:eastAsia="楷体_GB2312" w:hint="eastAsia"/>
        </w:rPr>
        <w:t xml:space="preserve">、10万吨染色年产能。在大力投资的同时，极力保护新疆生态环境。在首期2万吨/年的染色项目中，公司投资2310万元新建污水处理工程。       </w:t>
      </w:r>
    </w:p>
    <w:p w:rsidR="00BF566B" w:rsidRPr="001756A7" w:rsidRDefault="00A271FE" w:rsidP="001756A7">
      <w:pPr>
        <w:ind w:firstLineChars="200" w:firstLine="420"/>
        <w:jc w:val="left"/>
        <w:rPr>
          <w:rFonts w:ascii="楷体_GB2312" w:eastAsia="楷体_GB2312"/>
        </w:rPr>
      </w:pPr>
      <w:r w:rsidRPr="001756A7">
        <w:rPr>
          <w:rFonts w:ascii="楷体_GB2312" w:eastAsia="楷体_GB2312" w:hint="eastAsia"/>
        </w:rPr>
        <w:t>工程针对棉染色的特性，采用自行主导的全新式OAO工艺，在有效</w:t>
      </w:r>
      <w:proofErr w:type="gramStart"/>
      <w:r w:rsidRPr="001756A7">
        <w:rPr>
          <w:rFonts w:ascii="楷体_GB2312" w:eastAsia="楷体_GB2312" w:hint="eastAsia"/>
        </w:rPr>
        <w:t>削减碳源污染物</w:t>
      </w:r>
      <w:proofErr w:type="gramEnd"/>
      <w:r w:rsidRPr="001756A7">
        <w:rPr>
          <w:rFonts w:ascii="楷体_GB2312" w:eastAsia="楷体_GB2312" w:hint="eastAsia"/>
        </w:rPr>
        <w:t>的基础上，对氨、磷等微量污染物进行有效控制，出水大大优于环保要求。同时考虑中水回用，为进一步节能减排打下扎实基础。</w:t>
      </w:r>
    </w:p>
    <w:p w:rsidR="001756A7" w:rsidRPr="001F4AFE" w:rsidRDefault="001756A7" w:rsidP="001756A7">
      <w:pPr>
        <w:ind w:firstLineChars="200" w:firstLine="422"/>
        <w:jc w:val="left"/>
        <w:rPr>
          <w:b/>
        </w:rPr>
      </w:pPr>
    </w:p>
    <w:p w:rsidR="001F3DDA" w:rsidRPr="001F4AFE" w:rsidRDefault="00EC6A70">
      <w:pPr>
        <w:ind w:firstLineChars="200" w:firstLine="420"/>
        <w:rPr>
          <w:rFonts w:ascii="楷体_GB2312" w:eastAsia="楷体_GB2312"/>
        </w:rPr>
      </w:pPr>
      <w:r w:rsidRPr="001F4AFE">
        <w:rPr>
          <w:noProof/>
        </w:rPr>
        <mc:AlternateContent>
          <mc:Choice Requires="wps">
            <w:drawing>
              <wp:anchor distT="0" distB="0" distL="114300" distR="114300" simplePos="0" relativeHeight="251683840" behindDoc="0" locked="0" layoutInCell="1" allowOverlap="1" wp14:anchorId="0B1BE26D" wp14:editId="47CA1FB4">
                <wp:simplePos x="0" y="0"/>
                <wp:positionH relativeFrom="column">
                  <wp:posOffset>52070</wp:posOffset>
                </wp:positionH>
                <wp:positionV relativeFrom="paragraph">
                  <wp:posOffset>95885</wp:posOffset>
                </wp:positionV>
                <wp:extent cx="1668780" cy="497840"/>
                <wp:effectExtent l="13970" t="10160" r="12700" b="635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497840"/>
                        </a:xfrm>
                        <a:prstGeom prst="rect">
                          <a:avLst/>
                        </a:prstGeom>
                        <a:solidFill>
                          <a:srgbClr val="FFFFFF"/>
                        </a:solidFill>
                        <a:ln w="9525">
                          <a:solidFill>
                            <a:srgbClr val="000000"/>
                          </a:solidFill>
                          <a:miter lim="800000"/>
                          <a:headEnd/>
                          <a:tailEnd/>
                        </a:ln>
                      </wps:spPr>
                      <wps:txbx>
                        <w:txbxContent>
                          <w:p w:rsidR="00DF3B8A" w:rsidRDefault="00DF3B8A" w:rsidP="001F3DDA">
                            <w:pPr>
                              <w:rPr>
                                <w:rFonts w:ascii="Times New Roman" w:eastAsia="华文仿宋" w:hAnsi="Times New Roman"/>
                                <w:b/>
                                <w:szCs w:val="21"/>
                              </w:rPr>
                            </w:pPr>
                            <w:r>
                              <w:rPr>
                                <w:rFonts w:ascii="Times New Roman" w:hAnsi="Times New Roman"/>
                                <w:b/>
                                <w:sz w:val="32"/>
                                <w:szCs w:val="32"/>
                              </w:rPr>
                              <w:t>●</w:t>
                            </w:r>
                            <w:r>
                              <w:rPr>
                                <w:rFonts w:hint="eastAsia"/>
                                <w:b/>
                                <w:color w:val="000000"/>
                                <w:sz w:val="28"/>
                                <w:szCs w:val="28"/>
                              </w:rPr>
                              <w:t>打造绿色供应链</w:t>
                            </w:r>
                          </w:p>
                          <w:p w:rsidR="00DF3B8A" w:rsidRDefault="00DF3B8A" w:rsidP="001F3D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48" type="#_x0000_t202" style="position:absolute;left:0;text-align:left;margin-left:4.1pt;margin-top:7.55pt;width:131.4pt;height:3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">
                <v:textbox>
                  <w:txbxContent>
                    <w:p w:rsidR="00DF3B8A" w:rsidRDefault="00DF3B8A" w:rsidP="001F3DDA">
                      <w:pPr>
                        <w:rPr>
                          <w:rFonts w:ascii="Times New Roman" w:eastAsia="华文仿宋" w:hAnsi="Times New Roman"/>
                          <w:b/>
                          <w:szCs w:val="21"/>
                        </w:rPr>
                      </w:pPr>
                      <w:r>
                        <w:rPr>
                          <w:rFonts w:ascii="Times New Roman" w:hAnsi="Times New Roman"/>
                          <w:b/>
                          <w:sz w:val="32"/>
                          <w:szCs w:val="32"/>
                        </w:rPr>
                        <w:t>●</w:t>
                      </w:r>
                      <w:r>
                        <w:rPr>
                          <w:rFonts w:hint="eastAsia"/>
                          <w:b/>
                          <w:color w:val="000000"/>
                          <w:sz w:val="28"/>
                          <w:szCs w:val="28"/>
                        </w:rPr>
                        <w:t>打造绿色供应链</w:t>
                      </w:r>
                    </w:p>
                    <w:p w:rsidR="00DF3B8A" w:rsidRDefault="00DF3B8A" w:rsidP="001F3DDA"/>
                  </w:txbxContent>
                </v:textbox>
              </v:shape>
            </w:pict>
          </mc:Fallback>
        </mc:AlternateContent>
      </w:r>
    </w:p>
    <w:p w:rsidR="00F64E78" w:rsidRPr="001F4AFE" w:rsidRDefault="00F64E78">
      <w:pPr>
        <w:rPr>
          <w:rFonts w:ascii="Times New Roman"/>
          <w:b/>
          <w:sz w:val="28"/>
          <w:szCs w:val="28"/>
        </w:rPr>
      </w:pPr>
    </w:p>
    <w:p w:rsidR="00114037" w:rsidRPr="001F4AFE" w:rsidRDefault="00114037" w:rsidP="00BF566B">
      <w:pPr>
        <w:ind w:firstLineChars="200" w:firstLine="420"/>
        <w:rPr>
          <w:rFonts w:ascii="宋体" w:hAnsi="宋体"/>
        </w:rPr>
      </w:pPr>
    </w:p>
    <w:p w:rsidR="007B7D51" w:rsidRPr="001756A7" w:rsidRDefault="001756A7" w:rsidP="00BF566B">
      <w:pPr>
        <w:ind w:firstLineChars="200" w:firstLine="420"/>
      </w:pPr>
      <w:r w:rsidRPr="001756A7">
        <w:rPr>
          <w:rFonts w:ascii="宋体" w:hAnsi="宋体" w:hint="eastAsia"/>
        </w:rPr>
        <w:t>公司大力支持各类环保棉，积极参加各种环保</w:t>
      </w:r>
      <w:proofErr w:type="gramStart"/>
      <w:r w:rsidRPr="001756A7">
        <w:rPr>
          <w:rFonts w:ascii="宋体" w:hAnsi="宋体" w:hint="eastAsia"/>
        </w:rPr>
        <w:t>棉协会</w:t>
      </w:r>
      <w:proofErr w:type="gramEnd"/>
      <w:r w:rsidRPr="001756A7">
        <w:rPr>
          <w:rFonts w:ascii="宋体" w:hAnsi="宋体" w:hint="eastAsia"/>
        </w:rPr>
        <w:t>组织的活动，成为这些协会的合作伙伴。2017年华</w:t>
      </w:r>
      <w:proofErr w:type="gramStart"/>
      <w:r w:rsidRPr="001756A7">
        <w:rPr>
          <w:rFonts w:ascii="宋体" w:hAnsi="宋体" w:hint="eastAsia"/>
        </w:rPr>
        <w:t>孚</w:t>
      </w:r>
      <w:proofErr w:type="gramEnd"/>
      <w:r w:rsidRPr="001756A7">
        <w:rPr>
          <w:rFonts w:ascii="宋体" w:hAnsi="宋体" w:hint="eastAsia"/>
        </w:rPr>
        <w:t>采购33649吨环保棉，环保棉（有机棉、BCI棉、清洁棉）在种植过程中不使用化学剂、农药等。2017年实施BCI棉花项目45000亩，通过BCI项目的实施，促进公司农业发展，也得到棉花种植户对BCI项目的认可，改变了管理者及种植户的传统种植观念，全面实施节水灌溉工程，也为农业环保做出了一定的贡献。</w:t>
      </w:r>
    </w:p>
    <w:p w:rsidR="00114037" w:rsidRPr="001F4AFE" w:rsidRDefault="00114037">
      <w:pPr>
        <w:jc w:val="center"/>
        <w:rPr>
          <w:rFonts w:asciiTheme="minorEastAsia" w:eastAsiaTheme="minorEastAsia" w:hAnsiTheme="minorEastAsia"/>
          <w:b/>
          <w:sz w:val="36"/>
          <w:szCs w:val="36"/>
        </w:rPr>
      </w:pPr>
    </w:p>
    <w:p w:rsidR="00F64E78" w:rsidRPr="001F4AFE" w:rsidRDefault="00FB097A">
      <w:pPr>
        <w:jc w:val="center"/>
        <w:rPr>
          <w:rFonts w:asciiTheme="minorEastAsia" w:eastAsiaTheme="minorEastAsia" w:hAnsiTheme="minorEastAsia"/>
          <w:b/>
          <w:sz w:val="36"/>
          <w:szCs w:val="36"/>
        </w:rPr>
      </w:pPr>
      <w:r w:rsidRPr="001F4AFE">
        <w:rPr>
          <w:rFonts w:asciiTheme="minorEastAsia" w:eastAsiaTheme="minorEastAsia" w:hAnsiTheme="minorEastAsia" w:hint="eastAsia"/>
          <w:b/>
          <w:sz w:val="36"/>
          <w:szCs w:val="36"/>
        </w:rPr>
        <w:t>第三篇：</w:t>
      </w:r>
      <w:r w:rsidR="00AC6133" w:rsidRPr="001F4AFE">
        <w:rPr>
          <w:rFonts w:asciiTheme="minorEastAsia" w:eastAsiaTheme="minorEastAsia" w:hAnsiTheme="minorEastAsia" w:hint="eastAsia"/>
          <w:b/>
          <w:sz w:val="36"/>
          <w:szCs w:val="36"/>
        </w:rPr>
        <w:t>与社会协同发展</w:t>
      </w:r>
    </w:p>
    <w:p w:rsidR="007B7D51" w:rsidRPr="001F4AFE" w:rsidRDefault="007B7D51">
      <w:pPr>
        <w:jc w:val="center"/>
        <w:rPr>
          <w:rFonts w:asciiTheme="minorEastAsia" w:eastAsiaTheme="minorEastAsia" w:hAnsiTheme="minorEastAsia"/>
          <w:b/>
          <w:sz w:val="36"/>
          <w:szCs w:val="36"/>
        </w:rPr>
      </w:pPr>
    </w:p>
    <w:p w:rsidR="00F64E78" w:rsidRPr="001F4AFE" w:rsidRDefault="00EC6A70">
      <w:pPr>
        <w:rPr>
          <w:rFonts w:ascii="Times New Roman"/>
          <w:b/>
          <w:sz w:val="28"/>
          <w:szCs w:val="28"/>
        </w:rPr>
      </w:pPr>
      <w:r w:rsidRPr="001F4AFE">
        <w:rPr>
          <w:rFonts w:ascii="Times New Roman"/>
          <w:b/>
          <w:noProof/>
          <w:sz w:val="28"/>
          <w:szCs w:val="28"/>
        </w:rPr>
        <mc:AlternateContent>
          <mc:Choice Requires="wps">
            <w:drawing>
              <wp:anchor distT="0" distB="0" distL="114300" distR="114300" simplePos="0" relativeHeight="251663360" behindDoc="0" locked="0" layoutInCell="1" allowOverlap="1" wp14:anchorId="302F0765" wp14:editId="173B80B7">
                <wp:simplePos x="0" y="0"/>
                <wp:positionH relativeFrom="column">
                  <wp:posOffset>-15875</wp:posOffset>
                </wp:positionH>
                <wp:positionV relativeFrom="paragraph">
                  <wp:posOffset>10160</wp:posOffset>
                </wp:positionV>
                <wp:extent cx="2027555" cy="497205"/>
                <wp:effectExtent l="0" t="0" r="10795" b="1778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497205"/>
                        </a:xfrm>
                        <a:prstGeom prst="rect">
                          <a:avLst/>
                        </a:prstGeom>
                        <a:solidFill>
                          <a:srgbClr val="FFFFFF"/>
                        </a:solidFill>
                        <a:ln w="9525">
                          <a:solidFill>
                            <a:srgbClr val="000000"/>
                          </a:solidFill>
                          <a:miter lim="800000"/>
                          <a:headEnd/>
                          <a:tailEnd/>
                        </a:ln>
                      </wps:spPr>
                      <wps:txbx>
                        <w:txbxContent>
                          <w:p w:rsidR="00DF3B8A" w:rsidRDefault="00DF3B8A">
                            <w:pPr>
                              <w:rPr>
                                <w:b/>
                                <w:sz w:val="32"/>
                                <w:szCs w:val="32"/>
                              </w:rPr>
                            </w:pPr>
                            <w:r>
                              <w:rPr>
                                <w:rFonts w:ascii="Times New Roman" w:hAnsi="Times New Roman"/>
                                <w:b/>
                                <w:sz w:val="32"/>
                                <w:szCs w:val="32"/>
                              </w:rPr>
                              <w:t>●</w:t>
                            </w:r>
                            <w:r>
                              <w:rPr>
                                <w:rFonts w:hint="eastAsia"/>
                                <w:b/>
                                <w:sz w:val="32"/>
                                <w:szCs w:val="32"/>
                              </w:rPr>
                              <w:t>持续推进客户满意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49" type="#_x0000_t202" style="position:absolute;left:0;text-align:left;margin-left:-1.25pt;margin-top:.8pt;width:159.65pt;height:39.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">
                <v:textbox style="mso-fit-shape-to-text:t">
                  <w:txbxContent>
                    <w:p w:rsidR="00DF3B8A" w:rsidRDefault="00DF3B8A">
                      <w:pPr>
                        <w:rPr>
                          <w:b/>
                          <w:sz w:val="32"/>
                          <w:szCs w:val="32"/>
                        </w:rPr>
                      </w:pPr>
                      <w:r>
                        <w:rPr>
                          <w:rFonts w:ascii="Times New Roman" w:hAnsi="Times New Roman"/>
                          <w:b/>
                          <w:sz w:val="32"/>
                          <w:szCs w:val="32"/>
                        </w:rPr>
                        <w:t>●</w:t>
                      </w:r>
                      <w:r>
                        <w:rPr>
                          <w:rFonts w:hint="eastAsia"/>
                          <w:b/>
                          <w:sz w:val="32"/>
                          <w:szCs w:val="32"/>
                        </w:rPr>
                        <w:t>持续推进客户满意</w:t>
                      </w:r>
                    </w:p>
                  </w:txbxContent>
                </v:textbox>
              </v:shape>
            </w:pict>
          </mc:Fallback>
        </mc:AlternateContent>
      </w:r>
    </w:p>
    <w:p w:rsidR="00F64E78" w:rsidRPr="001F4AFE" w:rsidRDefault="00F64E78">
      <w:pPr>
        <w:ind w:firstLineChars="200" w:firstLine="420"/>
      </w:pPr>
    </w:p>
    <w:p w:rsidR="000A1772" w:rsidRPr="001F4AFE" w:rsidRDefault="000A1772" w:rsidP="00B40B33">
      <w:pPr>
        <w:ind w:firstLineChars="200" w:firstLine="420"/>
      </w:pPr>
      <w:r w:rsidRPr="001F4AFE">
        <w:rPr>
          <w:rFonts w:hint="eastAsia"/>
        </w:rPr>
        <w:t>客户第一，华孚视客户为企业发展的源动力，致力于持续提升客户的服务满意度。除了在强化产品品质、创新开发系列产品，加强与客户的密切联系等方面持续努力以外，我们还采取多种措施不断提升快速反应能力，打样、</w:t>
      </w:r>
      <w:proofErr w:type="gramStart"/>
      <w:r w:rsidRPr="001F4AFE">
        <w:rPr>
          <w:rFonts w:hint="eastAsia"/>
        </w:rPr>
        <w:t>询</w:t>
      </w:r>
      <w:proofErr w:type="gramEnd"/>
      <w:r w:rsidRPr="001F4AFE">
        <w:rPr>
          <w:rFonts w:hint="eastAsia"/>
        </w:rPr>
        <w:t>期、报价、交期、跟单服务、配送、服务、质量改进等及时准确率稳步提升，为全球众多服饰品牌和洋行制定个性化的产品方案及</w:t>
      </w:r>
      <w:r w:rsidRPr="001F4AFE">
        <w:rPr>
          <w:rFonts w:hint="eastAsia"/>
        </w:rPr>
        <w:t>Color standard</w:t>
      </w:r>
      <w:r w:rsidRPr="001F4AFE">
        <w:rPr>
          <w:rFonts w:hint="eastAsia"/>
        </w:rPr>
        <w:t>服务。</w:t>
      </w:r>
    </w:p>
    <w:p w:rsidR="00B40B33" w:rsidRDefault="000A1772" w:rsidP="00E70057">
      <w:pPr>
        <w:ind w:firstLineChars="200" w:firstLine="420"/>
      </w:pPr>
      <w:r w:rsidRPr="007457AF">
        <w:rPr>
          <w:rFonts w:hint="eastAsia"/>
        </w:rPr>
        <w:t>2017</w:t>
      </w:r>
      <w:r w:rsidRPr="007457AF">
        <w:rPr>
          <w:rFonts w:hint="eastAsia"/>
        </w:rPr>
        <w:t>年，服务指标有三项改进：报价异常减少</w:t>
      </w:r>
      <w:r w:rsidRPr="007457AF">
        <w:rPr>
          <w:rFonts w:hint="eastAsia"/>
        </w:rPr>
        <w:t>22</w:t>
      </w:r>
      <w:r w:rsidRPr="007457AF">
        <w:rPr>
          <w:rFonts w:hint="eastAsia"/>
        </w:rPr>
        <w:t>次，交期及时率提升</w:t>
      </w:r>
      <w:r w:rsidRPr="007457AF">
        <w:rPr>
          <w:rFonts w:hint="eastAsia"/>
        </w:rPr>
        <w:t>0.46%</w:t>
      </w:r>
      <w:proofErr w:type="gramStart"/>
      <w:r w:rsidRPr="007457AF">
        <w:rPr>
          <w:rFonts w:hint="eastAsia"/>
        </w:rPr>
        <w:t>个</w:t>
      </w:r>
      <w:proofErr w:type="gramEnd"/>
      <w:r w:rsidRPr="007457AF">
        <w:rPr>
          <w:rFonts w:hint="eastAsia"/>
        </w:rPr>
        <w:t>百分点，投诉结案及时准确率提升</w:t>
      </w:r>
      <w:r w:rsidRPr="007457AF">
        <w:rPr>
          <w:rFonts w:hint="eastAsia"/>
        </w:rPr>
        <w:t>0.88</w:t>
      </w:r>
      <w:r w:rsidRPr="007457AF">
        <w:rPr>
          <w:rFonts w:hint="eastAsia"/>
        </w:rPr>
        <w:t>个百分点。</w:t>
      </w:r>
      <w:r w:rsidR="00B55242">
        <w:rPr>
          <w:rFonts w:hint="eastAsia"/>
        </w:rPr>
        <w:t>（打样及时准确率降低？）</w:t>
      </w:r>
    </w:p>
    <w:p w:rsidR="00E70057" w:rsidRPr="00E70057" w:rsidRDefault="00E70057" w:rsidP="00E70057">
      <w:pPr>
        <w:ind w:firstLineChars="200" w:firstLine="420"/>
      </w:pPr>
      <w:r>
        <w:rPr>
          <w:rFonts w:hint="eastAsia"/>
          <w:noProof/>
        </w:rPr>
        <w:lastRenderedPageBreak/>
        <w:drawing>
          <wp:inline distT="0" distB="0" distL="0" distR="0" wp14:anchorId="21F3DB11" wp14:editId="2327EFEC">
            <wp:extent cx="5274310" cy="18503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420094157.jpg"/>
                    <pic:cNvPicPr/>
                  </pic:nvPicPr>
                  <pic:blipFill>
                    <a:blip r:embed="rId11">
                      <a:extLst>
                        <a:ext uri="{28A0092B-C50C-407E-A947-70E740481C1C}">
                          <a14:useLocalDpi xmlns:a14="http://schemas.microsoft.com/office/drawing/2010/main" val="0"/>
                        </a:ext>
                      </a:extLst>
                    </a:blip>
                    <a:stretch>
                      <a:fillRect/>
                    </a:stretch>
                  </pic:blipFill>
                  <pic:spPr>
                    <a:xfrm>
                      <a:off x="0" y="0"/>
                      <a:ext cx="5274310" cy="1850390"/>
                    </a:xfrm>
                    <a:prstGeom prst="rect">
                      <a:avLst/>
                    </a:prstGeom>
                  </pic:spPr>
                </pic:pic>
              </a:graphicData>
            </a:graphic>
          </wp:inline>
        </w:drawing>
      </w:r>
    </w:p>
    <w:p w:rsidR="00B40B33" w:rsidRPr="001F4AFE" w:rsidRDefault="00B40B33" w:rsidP="00B40B33"/>
    <w:p w:rsidR="00F64E78" w:rsidRPr="001F4AFE" w:rsidRDefault="00EC6A70">
      <w:pPr>
        <w:rPr>
          <w:rFonts w:ascii="Times New Roman"/>
          <w:b/>
          <w:sz w:val="28"/>
          <w:szCs w:val="28"/>
        </w:rPr>
      </w:pPr>
      <w:r w:rsidRPr="001F4AFE">
        <w:rPr>
          <w:rFonts w:ascii="Times New Roman"/>
          <w:b/>
          <w:noProof/>
          <w:sz w:val="28"/>
          <w:szCs w:val="28"/>
        </w:rPr>
        <mc:AlternateContent>
          <mc:Choice Requires="wps">
            <w:drawing>
              <wp:anchor distT="0" distB="0" distL="114300" distR="114300" simplePos="0" relativeHeight="251667456" behindDoc="0" locked="0" layoutInCell="1" allowOverlap="1" wp14:anchorId="094B487E" wp14:editId="2828AFB0">
                <wp:simplePos x="0" y="0"/>
                <wp:positionH relativeFrom="column">
                  <wp:posOffset>-27940</wp:posOffset>
                </wp:positionH>
                <wp:positionV relativeFrom="paragraph">
                  <wp:posOffset>13970</wp:posOffset>
                </wp:positionV>
                <wp:extent cx="1269365" cy="497205"/>
                <wp:effectExtent l="0" t="0" r="26035" b="1778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497205"/>
                        </a:xfrm>
                        <a:prstGeom prst="rect">
                          <a:avLst/>
                        </a:prstGeom>
                        <a:solidFill>
                          <a:srgbClr val="FFFFFF"/>
                        </a:solidFill>
                        <a:ln w="9525">
                          <a:solidFill>
                            <a:srgbClr val="000000"/>
                          </a:solidFill>
                          <a:miter lim="800000"/>
                          <a:headEnd/>
                          <a:tailEnd/>
                        </a:ln>
                      </wps:spPr>
                      <wps:txbx>
                        <w:txbxContent>
                          <w:p w:rsidR="00DF3B8A" w:rsidRDefault="00DF3B8A">
                            <w:pPr>
                              <w:rPr>
                                <w:b/>
                                <w:sz w:val="32"/>
                                <w:szCs w:val="32"/>
                              </w:rPr>
                            </w:pPr>
                            <w:r>
                              <w:rPr>
                                <w:rFonts w:ascii="Times New Roman" w:hAnsi="Times New Roman"/>
                                <w:b/>
                                <w:sz w:val="32"/>
                                <w:szCs w:val="32"/>
                              </w:rPr>
                              <w:t>●</w:t>
                            </w:r>
                            <w:r w:rsidRPr="00795F57">
                              <w:rPr>
                                <w:rFonts w:asciiTheme="minorEastAsia" w:eastAsiaTheme="minorEastAsia" w:hAnsiTheme="minorEastAsia" w:hint="eastAsia"/>
                                <w:b/>
                                <w:color w:val="000000"/>
                                <w:sz w:val="32"/>
                                <w:szCs w:val="32"/>
                              </w:rPr>
                              <w:t>关爱员工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50" type="#_x0000_t202" style="position:absolute;left:0;text-align:left;margin-left:-2.2pt;margin-top:1.1pt;width:99.95pt;height:39.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">
                <v:textbox style="mso-fit-shape-to-text:t">
                  <w:txbxContent>
                    <w:p w:rsidR="00DF3B8A" w:rsidRDefault="00DF3B8A">
                      <w:pPr>
                        <w:rPr>
                          <w:b/>
                          <w:sz w:val="32"/>
                          <w:szCs w:val="32"/>
                        </w:rPr>
                      </w:pPr>
                      <w:r>
                        <w:rPr>
                          <w:rFonts w:ascii="Times New Roman" w:hAnsi="Times New Roman"/>
                          <w:b/>
                          <w:sz w:val="32"/>
                          <w:szCs w:val="32"/>
                        </w:rPr>
                        <w:t>●</w:t>
                      </w:r>
                      <w:r w:rsidRPr="00795F57">
                        <w:rPr>
                          <w:rFonts w:asciiTheme="minorEastAsia" w:eastAsiaTheme="minorEastAsia" w:hAnsiTheme="minorEastAsia" w:hint="eastAsia"/>
                          <w:b/>
                          <w:color w:val="000000"/>
                          <w:sz w:val="32"/>
                          <w:szCs w:val="32"/>
                        </w:rPr>
                        <w:t>关爱员工</w:t>
                      </w:r>
                    </w:p>
                  </w:txbxContent>
                </v:textbox>
              </v:shape>
            </w:pict>
          </mc:Fallback>
        </mc:AlternateContent>
      </w:r>
    </w:p>
    <w:p w:rsidR="00F64E78" w:rsidRPr="001F4AFE" w:rsidRDefault="00F64E78">
      <w:pPr>
        <w:rPr>
          <w:rFonts w:ascii="Times New Roman"/>
          <w:b/>
          <w:sz w:val="28"/>
          <w:szCs w:val="28"/>
        </w:rPr>
      </w:pPr>
    </w:p>
    <w:p w:rsidR="00F64E78" w:rsidRPr="001F4AFE" w:rsidRDefault="00FB097A">
      <w:pPr>
        <w:rPr>
          <w:rFonts w:ascii="宋体" w:hAnsi="宋体"/>
          <w:b/>
          <w:szCs w:val="21"/>
        </w:rPr>
      </w:pPr>
      <w:r w:rsidRPr="001F4AFE">
        <w:rPr>
          <w:rFonts w:ascii="Times New Roman"/>
          <w:b/>
          <w:sz w:val="28"/>
          <w:szCs w:val="28"/>
        </w:rPr>
        <w:t>◎</w:t>
      </w:r>
      <w:r w:rsidRPr="001F4AFE">
        <w:rPr>
          <w:rFonts w:ascii="宋体" w:hAnsi="宋体" w:hint="eastAsia"/>
          <w:b/>
          <w:sz w:val="28"/>
          <w:szCs w:val="28"/>
        </w:rPr>
        <w:t>创造就业机会，为社会和谐献力</w:t>
      </w:r>
    </w:p>
    <w:p w:rsidR="00880014" w:rsidRPr="001F4AFE" w:rsidRDefault="00880014" w:rsidP="00880014">
      <w:pPr>
        <w:widowControl/>
        <w:ind w:firstLineChars="200" w:firstLine="420"/>
        <w:jc w:val="left"/>
        <w:rPr>
          <w:rFonts w:ascii="宋体" w:hAnsi="宋体"/>
        </w:rPr>
      </w:pPr>
      <w:r w:rsidRPr="001F4AFE">
        <w:rPr>
          <w:rFonts w:ascii="宋体" w:hAnsi="宋体" w:hint="eastAsia"/>
        </w:rPr>
        <w:t>随着华孚的跨区发展和整体业务的提升，公司持续为社会提供劳动就业岗位，为广大求职者提供了很好的就业机会和发展舞台，使其在华孚大家庭安居乐业；公司注重营造大家庭的氛围，加大软硬件的投入，让就业者受到良好的培训和教育，促使其得到规范化、职业化发展，为社会和谐稳定贡献一份力量。同时，公司也高度重视特殊群体和弱势群体的帮助，力所能及安排少数民族人员和残疾人员在下属工厂安居乐业。</w:t>
      </w:r>
    </w:p>
    <w:p w:rsidR="00880014" w:rsidRPr="001F4AFE" w:rsidRDefault="00880014" w:rsidP="00880014">
      <w:pPr>
        <w:widowControl/>
        <w:ind w:firstLineChars="200" w:firstLine="420"/>
        <w:jc w:val="left"/>
        <w:rPr>
          <w:rFonts w:ascii="宋体" w:hAnsi="宋体"/>
        </w:rPr>
      </w:pPr>
    </w:p>
    <w:p w:rsidR="00880014" w:rsidRPr="001F4AFE" w:rsidRDefault="00880014" w:rsidP="00880014">
      <w:pPr>
        <w:widowControl/>
        <w:ind w:firstLineChars="200" w:firstLine="420"/>
        <w:jc w:val="left"/>
        <w:rPr>
          <w:rFonts w:ascii="宋体" w:hAnsi="宋体"/>
        </w:rPr>
      </w:pPr>
      <w:r w:rsidRPr="001F4AFE">
        <w:rPr>
          <w:rFonts w:ascii="宋体" w:hAnsi="宋体" w:hint="eastAsia"/>
        </w:rPr>
        <w:t>◆社会招聘</w:t>
      </w:r>
    </w:p>
    <w:p w:rsidR="00880014" w:rsidRPr="001F4AFE" w:rsidRDefault="00880014" w:rsidP="00880014">
      <w:pPr>
        <w:widowControl/>
        <w:ind w:firstLineChars="200" w:firstLine="420"/>
        <w:jc w:val="left"/>
        <w:rPr>
          <w:rFonts w:ascii="宋体" w:hAnsi="宋体"/>
        </w:rPr>
      </w:pPr>
      <w:r w:rsidRPr="001F4AFE">
        <w:rPr>
          <w:rFonts w:ascii="宋体" w:hAnsi="宋体" w:hint="eastAsia"/>
        </w:rPr>
        <w:t>近年来，华孚根据自身发展需求，除深圳、绍兴总部持续进行中高级管理、经理级人员和业务类职员的招聘外，分布在浙江、新疆、安徽、江西、江苏以及越南等地的下属企业均开展属地化招聘活动，为当地社会提供大量的工作岗位。据统计，2017年，华孚下属企业新建工厂为社会提供新增各类岗位3202个。</w:t>
      </w:r>
    </w:p>
    <w:p w:rsidR="00880014" w:rsidRPr="001F4AFE" w:rsidRDefault="00880014" w:rsidP="00880014">
      <w:pPr>
        <w:widowControl/>
        <w:ind w:firstLineChars="200" w:firstLine="420"/>
        <w:jc w:val="left"/>
        <w:rPr>
          <w:rFonts w:ascii="宋体" w:hAnsi="宋体"/>
        </w:rPr>
      </w:pPr>
    </w:p>
    <w:p w:rsidR="00880014" w:rsidRPr="001F4AFE" w:rsidRDefault="00880014" w:rsidP="00880014">
      <w:pPr>
        <w:widowControl/>
        <w:ind w:firstLineChars="200" w:firstLine="420"/>
        <w:jc w:val="left"/>
        <w:rPr>
          <w:rFonts w:ascii="宋体" w:hAnsi="宋体"/>
        </w:rPr>
      </w:pPr>
      <w:r w:rsidRPr="001F4AFE">
        <w:rPr>
          <w:rFonts w:ascii="宋体" w:hAnsi="宋体" w:hint="eastAsia"/>
        </w:rPr>
        <w:t>◆校园招聘</w:t>
      </w:r>
    </w:p>
    <w:p w:rsidR="00880014" w:rsidRPr="001F4AFE" w:rsidRDefault="00880014" w:rsidP="00880014">
      <w:pPr>
        <w:widowControl/>
        <w:ind w:firstLineChars="200" w:firstLine="420"/>
        <w:jc w:val="left"/>
        <w:rPr>
          <w:rFonts w:ascii="宋体" w:hAnsi="宋体"/>
        </w:rPr>
      </w:pPr>
      <w:r w:rsidRPr="001F4AFE">
        <w:rPr>
          <w:rFonts w:ascii="宋体" w:hAnsi="宋体" w:hint="eastAsia"/>
        </w:rPr>
        <w:t>华孚自2004年起，持续在高等院校批量招聘应届毕业生，并出台相应的大学生管理办法，规范应届毕业生实习期、试用期管理、做好大学生职业生涯规划，为企业储备优秀人才。</w:t>
      </w:r>
    </w:p>
    <w:p w:rsidR="00F64E78" w:rsidRPr="007457AF" w:rsidRDefault="00880014" w:rsidP="00880014">
      <w:pPr>
        <w:widowControl/>
        <w:ind w:firstLineChars="200" w:firstLine="420"/>
        <w:jc w:val="left"/>
        <w:rPr>
          <w:rFonts w:ascii="宋体" w:hAnsi="宋体"/>
        </w:rPr>
      </w:pPr>
      <w:r w:rsidRPr="007457AF">
        <w:rPr>
          <w:rFonts w:ascii="宋体" w:hAnsi="宋体" w:hint="eastAsia"/>
        </w:rPr>
        <w:t>2017年，华孚到全国各地</w:t>
      </w:r>
      <w:proofErr w:type="gramStart"/>
      <w:r w:rsidRPr="007457AF">
        <w:rPr>
          <w:rFonts w:ascii="宋体" w:hAnsi="宋体" w:hint="eastAsia"/>
        </w:rPr>
        <w:t>29余所</w:t>
      </w:r>
      <w:proofErr w:type="gramEnd"/>
      <w:r w:rsidRPr="007457AF">
        <w:rPr>
          <w:rFonts w:ascii="宋体" w:hAnsi="宋体" w:hint="eastAsia"/>
        </w:rPr>
        <w:t>纺织类及综合类院校进行招聘，共招录2018届大学生两百余名，为各生产基地规模扩张及可持续发展各类后备人才。</w:t>
      </w:r>
    </w:p>
    <w:p w:rsidR="008E5D52" w:rsidRPr="001F4AFE" w:rsidRDefault="008E5D52" w:rsidP="00880014">
      <w:pPr>
        <w:widowControl/>
        <w:ind w:firstLineChars="200" w:firstLine="420"/>
        <w:jc w:val="left"/>
        <w:rPr>
          <w:rFonts w:ascii="Times New Roman" w:hAnsi="Times New Roman"/>
          <w:szCs w:val="21"/>
        </w:rPr>
      </w:pPr>
    </w:p>
    <w:p w:rsidR="00F64E78" w:rsidRPr="001F4AFE" w:rsidRDefault="00FB097A">
      <w:pPr>
        <w:rPr>
          <w:rFonts w:ascii="宋体" w:hAnsi="宋体"/>
          <w:b/>
          <w:sz w:val="28"/>
          <w:szCs w:val="28"/>
        </w:rPr>
      </w:pPr>
      <w:r w:rsidRPr="001F4AFE">
        <w:rPr>
          <w:rFonts w:ascii="Times New Roman"/>
          <w:b/>
          <w:sz w:val="28"/>
          <w:szCs w:val="28"/>
        </w:rPr>
        <w:t>◎</w:t>
      </w:r>
      <w:r w:rsidRPr="001F4AFE">
        <w:rPr>
          <w:rFonts w:ascii="宋体" w:hAnsi="宋体" w:hint="eastAsia"/>
          <w:b/>
          <w:sz w:val="28"/>
          <w:szCs w:val="28"/>
        </w:rPr>
        <w:t>从软硬件入手，让员工更满意</w:t>
      </w:r>
    </w:p>
    <w:p w:rsidR="00F64E78" w:rsidRPr="00AC64E5" w:rsidRDefault="00FB097A">
      <w:pPr>
        <w:ind w:firstLineChars="200" w:firstLine="422"/>
        <w:rPr>
          <w:rFonts w:ascii="宋体" w:hAnsi="宋体"/>
          <w:b/>
          <w:szCs w:val="21"/>
        </w:rPr>
      </w:pPr>
      <w:r w:rsidRPr="00AC64E5">
        <w:rPr>
          <w:rFonts w:ascii="Times New Roman"/>
          <w:b/>
        </w:rPr>
        <w:t>◆</w:t>
      </w:r>
      <w:r w:rsidRPr="00AC64E5">
        <w:rPr>
          <w:rFonts w:ascii="宋体" w:hAnsi="宋体" w:hint="eastAsia"/>
          <w:b/>
          <w:szCs w:val="21"/>
        </w:rPr>
        <w:t>遵守劳动法规</w:t>
      </w:r>
    </w:p>
    <w:p w:rsidR="00F64E78" w:rsidRPr="00AC64E5" w:rsidRDefault="00FB097A">
      <w:pPr>
        <w:widowControl/>
        <w:ind w:firstLineChars="200" w:firstLine="420"/>
        <w:jc w:val="left"/>
        <w:rPr>
          <w:rFonts w:ascii="Times New Roman" w:hAnsi="Times New Roman"/>
          <w:kern w:val="0"/>
          <w:szCs w:val="21"/>
        </w:rPr>
      </w:pPr>
      <w:r w:rsidRPr="00AC64E5">
        <w:rPr>
          <w:rFonts w:ascii="Times New Roman" w:hAnsi="Times New Roman" w:hint="eastAsia"/>
          <w:kern w:val="0"/>
          <w:szCs w:val="21"/>
        </w:rPr>
        <w:t>公司严格执行《劳动合同法》和</w:t>
      </w:r>
      <w:r w:rsidRPr="00AC64E5">
        <w:rPr>
          <w:rFonts w:ascii="Times New Roman" w:hAnsi="Times New Roman"/>
          <w:kern w:val="0"/>
          <w:szCs w:val="21"/>
        </w:rPr>
        <w:t>《避免招用童工程序》</w:t>
      </w:r>
      <w:r w:rsidRPr="00AC64E5">
        <w:rPr>
          <w:rFonts w:ascii="Times New Roman" w:hAnsi="Times New Roman" w:hint="eastAsia"/>
          <w:kern w:val="0"/>
          <w:szCs w:val="21"/>
        </w:rPr>
        <w:t>，建立了规范和完善的劳动用工制度</w:t>
      </w:r>
      <w:r w:rsidRPr="00AC64E5">
        <w:rPr>
          <w:rFonts w:ascii="Times New Roman" w:hAnsi="Times New Roman"/>
          <w:kern w:val="0"/>
          <w:szCs w:val="21"/>
        </w:rPr>
        <w:t>，</w:t>
      </w:r>
      <w:r w:rsidRPr="00AC64E5">
        <w:rPr>
          <w:rFonts w:ascii="Times New Roman" w:hAnsi="Times New Roman" w:hint="eastAsia"/>
          <w:kern w:val="0"/>
          <w:szCs w:val="21"/>
        </w:rPr>
        <w:t>严格按国家法律法规进行用工管理，</w:t>
      </w:r>
      <w:r w:rsidRPr="00AC64E5">
        <w:rPr>
          <w:rFonts w:ascii="Times New Roman" w:hAnsi="Times New Roman"/>
          <w:kern w:val="0"/>
          <w:szCs w:val="21"/>
        </w:rPr>
        <w:t>劳动合同签订率达到</w:t>
      </w:r>
      <w:r w:rsidRPr="00AC64E5">
        <w:rPr>
          <w:rFonts w:ascii="Times New Roman" w:hAnsi="Times New Roman"/>
          <w:kern w:val="0"/>
          <w:szCs w:val="21"/>
        </w:rPr>
        <w:t>100%</w:t>
      </w:r>
      <w:r w:rsidRPr="00AC64E5">
        <w:rPr>
          <w:rFonts w:ascii="Times New Roman" w:hAnsi="Times New Roman" w:hint="eastAsia"/>
          <w:kern w:val="0"/>
          <w:szCs w:val="21"/>
        </w:rPr>
        <w:t>。</w:t>
      </w:r>
    </w:p>
    <w:p w:rsidR="00F64E78" w:rsidRPr="00AC64E5" w:rsidRDefault="00FB097A">
      <w:pPr>
        <w:widowControl/>
        <w:ind w:firstLineChars="200" w:firstLine="420"/>
        <w:jc w:val="left"/>
        <w:rPr>
          <w:rFonts w:ascii="Times New Roman" w:hAnsi="Times New Roman"/>
          <w:kern w:val="0"/>
          <w:szCs w:val="21"/>
        </w:rPr>
      </w:pPr>
      <w:r w:rsidRPr="00AC64E5">
        <w:rPr>
          <w:rFonts w:ascii="Times New Roman" w:hAnsi="Times New Roman"/>
          <w:kern w:val="0"/>
          <w:szCs w:val="21"/>
        </w:rPr>
        <w:t>公司根据各下属子公司所在地域的不同，结合生产淡旺两季的特点，</w:t>
      </w:r>
      <w:r w:rsidRPr="00AC64E5">
        <w:rPr>
          <w:rFonts w:ascii="Times New Roman" w:hAnsi="Times New Roman" w:hint="eastAsia"/>
          <w:kern w:val="0"/>
          <w:szCs w:val="21"/>
        </w:rPr>
        <w:t>实行</w:t>
      </w:r>
      <w:r w:rsidRPr="00AC64E5">
        <w:rPr>
          <w:rFonts w:ascii="Times New Roman" w:hAnsi="Times New Roman"/>
          <w:kern w:val="0"/>
          <w:szCs w:val="21"/>
        </w:rPr>
        <w:t>冬夏制</w:t>
      </w:r>
      <w:r w:rsidRPr="00AC64E5">
        <w:rPr>
          <w:rFonts w:ascii="Times New Roman" w:hAnsi="Times New Roman" w:hint="eastAsia"/>
          <w:kern w:val="0"/>
          <w:szCs w:val="21"/>
        </w:rPr>
        <w:t>工作时间，符合国家及地方相关规定。</w:t>
      </w:r>
    </w:p>
    <w:p w:rsidR="00F64E78" w:rsidRPr="00AC64E5" w:rsidRDefault="00FB097A">
      <w:pPr>
        <w:widowControl/>
        <w:ind w:firstLineChars="200" w:firstLine="420"/>
        <w:jc w:val="left"/>
        <w:rPr>
          <w:rFonts w:ascii="Times New Roman" w:hAnsi="Times New Roman"/>
          <w:kern w:val="0"/>
          <w:szCs w:val="21"/>
        </w:rPr>
      </w:pPr>
      <w:r w:rsidRPr="00AC64E5">
        <w:rPr>
          <w:rFonts w:ascii="Times New Roman" w:hAnsi="Times New Roman" w:hint="eastAsia"/>
          <w:kern w:val="0"/>
          <w:szCs w:val="21"/>
        </w:rPr>
        <w:t>公司根据国家及所在地方政府公文关于缴纳社会保险相关要求为员工参加社会保险。</w:t>
      </w:r>
    </w:p>
    <w:p w:rsidR="00F64E78" w:rsidRPr="00AC64E5" w:rsidRDefault="00FB097A">
      <w:pPr>
        <w:widowControl/>
        <w:ind w:firstLineChars="200" w:firstLine="420"/>
        <w:jc w:val="left"/>
        <w:rPr>
          <w:rFonts w:ascii="Times New Roman" w:hAnsi="Times New Roman"/>
          <w:kern w:val="0"/>
          <w:szCs w:val="21"/>
        </w:rPr>
      </w:pPr>
      <w:r w:rsidRPr="00AC64E5">
        <w:rPr>
          <w:rFonts w:ascii="Times New Roman" w:hAnsi="Times New Roman" w:hint="eastAsia"/>
          <w:kern w:val="0"/>
          <w:szCs w:val="21"/>
        </w:rPr>
        <w:lastRenderedPageBreak/>
        <w:t>公司严格</w:t>
      </w:r>
      <w:proofErr w:type="gramStart"/>
      <w:r w:rsidRPr="00AC64E5">
        <w:rPr>
          <w:rFonts w:ascii="Times New Roman" w:hAnsi="Times New Roman" w:hint="eastAsia"/>
          <w:kern w:val="0"/>
          <w:szCs w:val="21"/>
        </w:rPr>
        <w:t>遵守女</w:t>
      </w:r>
      <w:proofErr w:type="gramEnd"/>
      <w:r w:rsidRPr="00AC64E5">
        <w:rPr>
          <w:rFonts w:ascii="Times New Roman" w:hAnsi="Times New Roman" w:hint="eastAsia"/>
          <w:kern w:val="0"/>
          <w:szCs w:val="21"/>
        </w:rPr>
        <w:t>职工特殊劳动保护的规定，在公司规章制度中明确表明女职工拥有产假休假的权利，依法保护了女职工的合法权益，使女职工的权益保护都到落实。</w:t>
      </w:r>
    </w:p>
    <w:p w:rsidR="00F64E78" w:rsidRPr="001F4AFE" w:rsidRDefault="00F64E78">
      <w:pPr>
        <w:widowControl/>
        <w:ind w:firstLineChars="200" w:firstLine="420"/>
        <w:jc w:val="left"/>
        <w:rPr>
          <w:rFonts w:ascii="Times New Roman" w:hAnsi="Times New Roman"/>
          <w:color w:val="548DD4" w:themeColor="text2" w:themeTint="99"/>
          <w:kern w:val="0"/>
          <w:szCs w:val="21"/>
        </w:rPr>
      </w:pPr>
    </w:p>
    <w:p w:rsidR="00F64E78" w:rsidRPr="00AC64E5" w:rsidRDefault="00FB097A">
      <w:pPr>
        <w:ind w:firstLineChars="200" w:firstLine="422"/>
        <w:rPr>
          <w:rFonts w:ascii="宋体" w:hAnsi="宋体"/>
          <w:b/>
          <w:szCs w:val="21"/>
        </w:rPr>
      </w:pPr>
      <w:r w:rsidRPr="00AC64E5">
        <w:rPr>
          <w:rFonts w:ascii="宋体" w:hAnsi="宋体" w:cs="宋体" w:hint="eastAsia"/>
          <w:b/>
        </w:rPr>
        <w:t>◆</w:t>
      </w:r>
      <w:r w:rsidRPr="00AC64E5">
        <w:rPr>
          <w:rFonts w:ascii="宋体" w:hAnsi="宋体" w:hint="eastAsia"/>
          <w:b/>
          <w:szCs w:val="21"/>
        </w:rPr>
        <w:t>让培训成为员工的最大福利</w:t>
      </w:r>
    </w:p>
    <w:p w:rsidR="00F64E78" w:rsidRPr="00AC64E5" w:rsidRDefault="00FB097A">
      <w:pPr>
        <w:ind w:firstLineChars="200" w:firstLine="420"/>
        <w:jc w:val="left"/>
        <w:rPr>
          <w:rFonts w:ascii="Times New Roman" w:hAnsi="Times New Roman"/>
        </w:rPr>
      </w:pPr>
      <w:r w:rsidRPr="00AC64E5">
        <w:rPr>
          <w:rFonts w:ascii="Times New Roman" w:hAnsi="Times New Roman"/>
        </w:rPr>
        <w:t>公司强调培训是员工最大的福利，</w:t>
      </w:r>
      <w:r w:rsidRPr="00AC64E5">
        <w:rPr>
          <w:rFonts w:ascii="Times New Roman" w:hAnsi="Times New Roman" w:hint="eastAsia"/>
        </w:rPr>
        <w:t>注重员工职业化发展，为每一位员工的发展提供尽可能多的机会。</w:t>
      </w:r>
    </w:p>
    <w:p w:rsidR="00F64E78" w:rsidRDefault="00AC64E5">
      <w:pPr>
        <w:ind w:firstLineChars="200" w:firstLine="420"/>
        <w:jc w:val="left"/>
        <w:rPr>
          <w:rFonts w:ascii="Times New Roman" w:hAnsi="Times New Roman"/>
        </w:rPr>
      </w:pPr>
      <w:r w:rsidRPr="007457AF">
        <w:rPr>
          <w:rFonts w:ascii="Times New Roman" w:hAnsi="Times New Roman" w:hint="eastAsia"/>
        </w:rPr>
        <w:t>2017</w:t>
      </w:r>
      <w:r w:rsidRPr="007457AF">
        <w:rPr>
          <w:rFonts w:ascii="Times New Roman" w:hAnsi="Times New Roman" w:hint="eastAsia"/>
        </w:rPr>
        <w:t>年度，全公司组织了各类专业培训。比如：</w:t>
      </w:r>
      <w:r w:rsidRPr="007457AF">
        <w:rPr>
          <w:rFonts w:ascii="Times New Roman" w:hAnsi="Times New Roman" w:hint="eastAsia"/>
        </w:rPr>
        <w:t>2017</w:t>
      </w:r>
      <w:r w:rsidRPr="007457AF">
        <w:rPr>
          <w:rFonts w:ascii="Times New Roman" w:hAnsi="Times New Roman" w:hint="eastAsia"/>
        </w:rPr>
        <w:t>年</w:t>
      </w:r>
      <w:r w:rsidRPr="007457AF">
        <w:rPr>
          <w:rFonts w:ascii="Times New Roman" w:hAnsi="Times New Roman" w:hint="eastAsia"/>
        </w:rPr>
        <w:t>3</w:t>
      </w:r>
      <w:r w:rsidRPr="007457AF">
        <w:rPr>
          <w:rFonts w:ascii="Times New Roman" w:hAnsi="Times New Roman" w:hint="eastAsia"/>
        </w:rPr>
        <w:t>月及</w:t>
      </w:r>
      <w:r w:rsidRPr="007457AF">
        <w:rPr>
          <w:rFonts w:ascii="Times New Roman" w:hAnsi="Times New Roman" w:hint="eastAsia"/>
        </w:rPr>
        <w:t>5</w:t>
      </w:r>
      <w:r w:rsidRPr="007457AF">
        <w:rPr>
          <w:rFonts w:ascii="Times New Roman" w:hAnsi="Times New Roman" w:hint="eastAsia"/>
        </w:rPr>
        <w:t>月，公司组织两期次调色人员培训班，各个生产基地首席调色主管参加培训。整个培训</w:t>
      </w:r>
      <w:proofErr w:type="gramStart"/>
      <w:r w:rsidRPr="007457AF">
        <w:rPr>
          <w:rFonts w:ascii="Times New Roman" w:hAnsi="Times New Roman" w:hint="eastAsia"/>
        </w:rPr>
        <w:t>课采取</w:t>
      </w:r>
      <w:proofErr w:type="gramEnd"/>
      <w:r w:rsidRPr="007457AF">
        <w:rPr>
          <w:rFonts w:ascii="Times New Roman" w:hAnsi="Times New Roman" w:hint="eastAsia"/>
        </w:rPr>
        <w:t>理论培训</w:t>
      </w:r>
      <w:r w:rsidRPr="007457AF">
        <w:rPr>
          <w:rFonts w:ascii="Times New Roman" w:hAnsi="Times New Roman" w:hint="eastAsia"/>
        </w:rPr>
        <w:t>+</w:t>
      </w:r>
      <w:r w:rsidRPr="007457AF">
        <w:rPr>
          <w:rFonts w:ascii="Times New Roman" w:hAnsi="Times New Roman" w:hint="eastAsia"/>
        </w:rPr>
        <w:t>实操培训</w:t>
      </w:r>
      <w:r w:rsidRPr="007457AF">
        <w:rPr>
          <w:rFonts w:ascii="Times New Roman" w:hAnsi="Times New Roman" w:hint="eastAsia"/>
        </w:rPr>
        <w:t>+</w:t>
      </w:r>
      <w:r w:rsidRPr="007457AF">
        <w:rPr>
          <w:rFonts w:ascii="Times New Roman" w:hAnsi="Times New Roman" w:hint="eastAsia"/>
        </w:rPr>
        <w:t>考核的方式进行；又如，</w:t>
      </w:r>
      <w:r w:rsidRPr="007457AF">
        <w:rPr>
          <w:rFonts w:ascii="Times New Roman" w:hAnsi="Times New Roman" w:hint="eastAsia"/>
        </w:rPr>
        <w:t>2017</w:t>
      </w:r>
      <w:r w:rsidRPr="007457AF">
        <w:rPr>
          <w:rFonts w:ascii="Times New Roman" w:hAnsi="Times New Roman" w:hint="eastAsia"/>
        </w:rPr>
        <w:t>年</w:t>
      </w:r>
      <w:r w:rsidRPr="007457AF">
        <w:rPr>
          <w:rFonts w:ascii="Times New Roman" w:hAnsi="Times New Roman" w:hint="eastAsia"/>
        </w:rPr>
        <w:t>8</w:t>
      </w:r>
      <w:r w:rsidRPr="007457AF">
        <w:rPr>
          <w:rFonts w:ascii="Times New Roman" w:hAnsi="Times New Roman" w:hint="eastAsia"/>
        </w:rPr>
        <w:t>月及</w:t>
      </w:r>
      <w:r w:rsidRPr="007457AF">
        <w:rPr>
          <w:rFonts w:ascii="Times New Roman" w:hAnsi="Times New Roman" w:hint="eastAsia"/>
        </w:rPr>
        <w:t>12</w:t>
      </w:r>
      <w:r w:rsidRPr="007457AF">
        <w:rPr>
          <w:rFonts w:ascii="Times New Roman" w:hAnsi="Times New Roman" w:hint="eastAsia"/>
        </w:rPr>
        <w:t>月，公司组织了两期次的讲解员培训班，采取集中授课、学员试讲和测评的形式，提升了各部门人员对公司、产品的全面认知，增强了企业归属感。</w:t>
      </w:r>
      <w:r w:rsidR="003C3B0E" w:rsidRPr="007457AF">
        <w:rPr>
          <w:rFonts w:ascii="Times New Roman" w:hAnsi="Times New Roman" w:hint="eastAsia"/>
        </w:rPr>
        <w:cr/>
      </w:r>
    </w:p>
    <w:p w:rsidR="00215B7D" w:rsidRPr="0050556A" w:rsidRDefault="00215B7D" w:rsidP="0050556A">
      <w:pPr>
        <w:spacing w:line="360" w:lineRule="auto"/>
        <w:ind w:firstLineChars="200" w:firstLine="420"/>
        <w:jc w:val="center"/>
        <w:rPr>
          <w:rFonts w:ascii="华文楷体" w:eastAsia="华文楷体" w:hAnsi="华文楷体"/>
          <w:b/>
        </w:rPr>
      </w:pPr>
      <w:r w:rsidRPr="0050556A">
        <w:rPr>
          <w:rFonts w:ascii="华文楷体" w:eastAsia="华文楷体" w:hAnsi="华文楷体" w:hint="eastAsia"/>
          <w:b/>
        </w:rPr>
        <w:t>【案例：华孚大学成立，打造成国内一流的企业大学】</w:t>
      </w:r>
    </w:p>
    <w:p w:rsidR="00215B7D" w:rsidRPr="0050556A" w:rsidRDefault="00215B7D" w:rsidP="0050556A">
      <w:pPr>
        <w:spacing w:line="360" w:lineRule="auto"/>
        <w:ind w:firstLineChars="200" w:firstLine="420"/>
        <w:jc w:val="left"/>
        <w:rPr>
          <w:rFonts w:ascii="华文楷体" w:eastAsia="华文楷体" w:hAnsi="华文楷体"/>
        </w:rPr>
      </w:pPr>
      <w:r w:rsidRPr="0050556A">
        <w:rPr>
          <w:rFonts w:ascii="华文楷体" w:eastAsia="华文楷体" w:hAnsi="华文楷体" w:hint="eastAsia"/>
        </w:rPr>
        <w:t>2月15日，华孚企业大学正式挂牌成立。</w:t>
      </w:r>
    </w:p>
    <w:p w:rsidR="00215B7D" w:rsidRPr="0050556A" w:rsidRDefault="00215B7D" w:rsidP="0050556A">
      <w:pPr>
        <w:spacing w:line="360" w:lineRule="auto"/>
        <w:ind w:firstLineChars="200" w:firstLine="420"/>
        <w:jc w:val="left"/>
        <w:rPr>
          <w:rFonts w:ascii="华文楷体" w:eastAsia="华文楷体" w:hAnsi="华文楷体"/>
        </w:rPr>
      </w:pPr>
      <w:r w:rsidRPr="0050556A">
        <w:rPr>
          <w:rFonts w:ascii="华文楷体" w:eastAsia="华文楷体" w:hAnsi="华文楷体" w:hint="eastAsia"/>
        </w:rPr>
        <w:t>华孚大学以“与员工共成长、与企业共发展”为使命，以提高企业学习力、成为华孚可持续发展的“西点军校”为愿景，以“求真务实、守正出奇”为校训，发挥文化传承、人才培养、战略推动、知识管理的功能，努力把华孚大学打造成国内一流的企业大学。</w:t>
      </w:r>
    </w:p>
    <w:p w:rsidR="00215B7D" w:rsidRPr="007457AF" w:rsidRDefault="00215B7D" w:rsidP="00B52B1C">
      <w:pPr>
        <w:jc w:val="left"/>
      </w:pPr>
    </w:p>
    <w:p w:rsidR="00F64E78" w:rsidRPr="00093170" w:rsidRDefault="00FB097A">
      <w:pPr>
        <w:ind w:firstLineChars="200" w:firstLine="420"/>
        <w:jc w:val="center"/>
        <w:rPr>
          <w:rFonts w:ascii="楷体_GB2312" w:eastAsia="楷体_GB2312" w:hAnsiTheme="majorEastAsia"/>
          <w:b/>
          <w:szCs w:val="21"/>
        </w:rPr>
      </w:pPr>
      <w:r w:rsidRPr="00093170">
        <w:rPr>
          <w:rFonts w:ascii="楷体_GB2312" w:eastAsia="楷体_GB2312" w:hAnsiTheme="majorEastAsia" w:hint="eastAsia"/>
          <w:szCs w:val="21"/>
        </w:rPr>
        <w:t>【</w:t>
      </w:r>
      <w:r w:rsidRPr="00093170">
        <w:rPr>
          <w:rFonts w:ascii="楷体_GB2312" w:eastAsia="楷体_GB2312" w:hAnsiTheme="majorEastAsia" w:hint="eastAsia"/>
          <w:b/>
          <w:szCs w:val="21"/>
        </w:rPr>
        <w:t>案例</w:t>
      </w:r>
      <w:r w:rsidRPr="00093170">
        <w:rPr>
          <w:rFonts w:ascii="楷体_GB2312" w:eastAsia="楷体_GB2312" w:hAnsiTheme="majorEastAsia" w:hint="eastAsia"/>
          <w:szCs w:val="21"/>
        </w:rPr>
        <w:t>】</w:t>
      </w:r>
      <w:r w:rsidR="00093170" w:rsidRPr="00093170">
        <w:rPr>
          <w:rFonts w:ascii="楷体_GB2312" w:eastAsia="楷体_GB2312" w:hAnsiTheme="majorEastAsia" w:hint="eastAsia"/>
          <w:b/>
          <w:kern w:val="0"/>
          <w:szCs w:val="21"/>
        </w:rPr>
        <w:t>华孚三名员工获得中国棉纺织行业“传承大工匠”荣誉称号</w:t>
      </w:r>
    </w:p>
    <w:p w:rsidR="00093170" w:rsidRPr="00093170" w:rsidRDefault="00093170" w:rsidP="00093170">
      <w:pPr>
        <w:ind w:firstLineChars="200" w:firstLine="420"/>
        <w:jc w:val="left"/>
        <w:rPr>
          <w:rFonts w:ascii="楷体_GB2312" w:eastAsia="楷体_GB2312" w:hAnsiTheme="majorEastAsia" w:cs="Courier New"/>
          <w:szCs w:val="21"/>
        </w:rPr>
      </w:pPr>
      <w:r w:rsidRPr="00093170">
        <w:rPr>
          <w:rFonts w:ascii="楷体_GB2312" w:eastAsia="楷体_GB2312" w:hAnsiTheme="majorEastAsia" w:cs="Courier New" w:hint="eastAsia"/>
          <w:szCs w:val="21"/>
        </w:rPr>
        <w:t>近日，中国棉纺织行业协会颁布《关于命名中国棉纺织行业“传承大工匠”的决定》，华孚时尚奎屯</w:t>
      </w:r>
      <w:proofErr w:type="gramStart"/>
      <w:r w:rsidRPr="00093170">
        <w:rPr>
          <w:rFonts w:ascii="楷体_GB2312" w:eastAsia="楷体_GB2312" w:hAnsiTheme="majorEastAsia" w:cs="Courier New" w:hint="eastAsia"/>
          <w:szCs w:val="21"/>
        </w:rPr>
        <w:t>锦孚工厂</w:t>
      </w:r>
      <w:proofErr w:type="gramEnd"/>
      <w:r w:rsidRPr="00093170">
        <w:rPr>
          <w:rFonts w:ascii="楷体_GB2312" w:eastAsia="楷体_GB2312" w:hAnsiTheme="majorEastAsia" w:cs="Courier New" w:hint="eastAsia"/>
          <w:szCs w:val="21"/>
        </w:rPr>
        <w:t>细纱教练秦利，淮北华孚皮辊工长张斌，宁海华孚运转班长王燕玲三人荣获中国棉纺织行业“传承大工匠”荣誉称号。</w:t>
      </w:r>
    </w:p>
    <w:p w:rsidR="00093170" w:rsidRPr="00093170" w:rsidRDefault="00093170" w:rsidP="00093170">
      <w:pPr>
        <w:ind w:firstLineChars="200" w:firstLine="420"/>
        <w:jc w:val="left"/>
        <w:rPr>
          <w:rFonts w:ascii="楷体_GB2312" w:eastAsia="楷体_GB2312"/>
          <w:szCs w:val="21"/>
        </w:rPr>
      </w:pPr>
    </w:p>
    <w:p w:rsidR="00F64E78" w:rsidRPr="007935C2" w:rsidRDefault="00FB097A">
      <w:pPr>
        <w:jc w:val="center"/>
        <w:rPr>
          <w:rFonts w:ascii="楷体_GB2312" w:eastAsia="楷体_GB2312"/>
          <w:b/>
          <w:szCs w:val="21"/>
        </w:rPr>
      </w:pPr>
      <w:r w:rsidRPr="007935C2">
        <w:rPr>
          <w:rFonts w:ascii="楷体_GB2312" w:eastAsia="楷体_GB2312" w:hint="eastAsia"/>
          <w:szCs w:val="21"/>
        </w:rPr>
        <w:t>【</w:t>
      </w:r>
      <w:r w:rsidRPr="007935C2">
        <w:rPr>
          <w:rFonts w:ascii="楷体_GB2312" w:eastAsia="楷体_GB2312" w:hint="eastAsia"/>
          <w:b/>
          <w:szCs w:val="21"/>
        </w:rPr>
        <w:t>案例</w:t>
      </w:r>
      <w:r w:rsidRPr="007935C2">
        <w:rPr>
          <w:rFonts w:ascii="楷体_GB2312" w:eastAsia="楷体_GB2312" w:hint="eastAsia"/>
          <w:szCs w:val="21"/>
        </w:rPr>
        <w:t>】</w:t>
      </w:r>
      <w:r w:rsidR="00B90DCF" w:rsidRPr="007935C2">
        <w:rPr>
          <w:rFonts w:ascii="楷体_GB2312" w:eastAsia="楷体_GB2312" w:hint="eastAsia"/>
          <w:b/>
          <w:szCs w:val="21"/>
        </w:rPr>
        <w:t>华孚时尚</w:t>
      </w:r>
      <w:r w:rsidR="00093170" w:rsidRPr="007935C2">
        <w:rPr>
          <w:rFonts w:ascii="楷体_GB2312" w:eastAsia="楷体_GB2312" w:hint="eastAsia"/>
          <w:b/>
          <w:szCs w:val="21"/>
        </w:rPr>
        <w:t>第一批华孚内部推广员接受培训</w:t>
      </w:r>
    </w:p>
    <w:p w:rsidR="00093170" w:rsidRPr="00093170" w:rsidRDefault="00093170" w:rsidP="00093170">
      <w:pPr>
        <w:ind w:firstLineChars="200" w:firstLine="420"/>
        <w:rPr>
          <w:rFonts w:ascii="楷体_GB2312" w:eastAsia="楷体_GB2312"/>
        </w:rPr>
      </w:pPr>
      <w:r w:rsidRPr="00093170">
        <w:rPr>
          <w:rFonts w:ascii="楷体_GB2312" w:eastAsia="楷体_GB2312" w:hint="eastAsia"/>
        </w:rPr>
        <w:t>2017年8月5日，由华孚大学组织的第一批华孚内部推广员培训班在上虞工业</w:t>
      </w:r>
      <w:proofErr w:type="gramStart"/>
      <w:r w:rsidRPr="00093170">
        <w:rPr>
          <w:rFonts w:ascii="楷体_GB2312" w:eastAsia="楷体_GB2312" w:hint="eastAsia"/>
        </w:rPr>
        <w:t>园行政</w:t>
      </w:r>
      <w:proofErr w:type="gramEnd"/>
      <w:r w:rsidRPr="00093170">
        <w:rPr>
          <w:rFonts w:ascii="楷体_GB2312" w:eastAsia="楷体_GB2312" w:hint="eastAsia"/>
        </w:rPr>
        <w:t>楼一</w:t>
      </w:r>
      <w:proofErr w:type="gramStart"/>
      <w:r w:rsidRPr="00093170">
        <w:rPr>
          <w:rFonts w:ascii="楷体_GB2312" w:eastAsia="楷体_GB2312" w:hint="eastAsia"/>
        </w:rPr>
        <w:t>楼培训室顺利</w:t>
      </w:r>
      <w:proofErr w:type="gramEnd"/>
      <w:r w:rsidRPr="00093170">
        <w:rPr>
          <w:rFonts w:ascii="楷体_GB2312" w:eastAsia="楷体_GB2312" w:hint="eastAsia"/>
        </w:rPr>
        <w:t>开展，华孚各系统、生产基地入选第一批华孚内部推广员的员工通过视频同步接受培训。</w:t>
      </w:r>
    </w:p>
    <w:p w:rsidR="00093170" w:rsidRPr="00093170" w:rsidRDefault="00093170" w:rsidP="00093170">
      <w:pPr>
        <w:ind w:firstLineChars="200" w:firstLine="420"/>
        <w:rPr>
          <w:rFonts w:ascii="楷体_GB2312" w:eastAsia="楷体_GB2312"/>
        </w:rPr>
      </w:pPr>
      <w:r w:rsidRPr="00093170">
        <w:rPr>
          <w:rFonts w:ascii="楷体_GB2312" w:eastAsia="楷体_GB2312" w:hint="eastAsia"/>
        </w:rPr>
        <w:t>金华职业技术学院旅游学院党委书记周彩屏教授担任此次华孚内部推广员培训的主讲老师。在对外推广过程中受</w:t>
      </w:r>
      <w:proofErr w:type="gramStart"/>
      <w:r w:rsidRPr="00093170">
        <w:rPr>
          <w:rFonts w:ascii="楷体_GB2312" w:eastAsia="楷体_GB2312" w:hint="eastAsia"/>
        </w:rPr>
        <w:t>众对象</w:t>
      </w:r>
      <w:proofErr w:type="gramEnd"/>
      <w:r w:rsidRPr="00093170">
        <w:rPr>
          <w:rFonts w:ascii="楷体_GB2312" w:eastAsia="楷体_GB2312" w:hint="eastAsia"/>
        </w:rPr>
        <w:t>非常重要，不同的对象我们要抓住不同的重点进行讲解，这样才能达到一个推广的效果。培训过程通过概念讲解、学员互动、实际演练和总结点评等方法进行训练，使大家受益匪浅。</w:t>
      </w:r>
    </w:p>
    <w:p w:rsidR="00093170" w:rsidRPr="00093170" w:rsidRDefault="00093170" w:rsidP="00093170">
      <w:pPr>
        <w:ind w:firstLineChars="200" w:firstLine="422"/>
        <w:rPr>
          <w:rFonts w:ascii="Times New Roman"/>
          <w:b/>
        </w:rPr>
      </w:pPr>
    </w:p>
    <w:p w:rsidR="00F64E78" w:rsidRPr="001F4AFE" w:rsidRDefault="00FB097A">
      <w:pPr>
        <w:ind w:firstLineChars="200" w:firstLine="422"/>
        <w:rPr>
          <w:rFonts w:ascii="宋体" w:hAnsi="宋体"/>
          <w:szCs w:val="21"/>
        </w:rPr>
      </w:pPr>
      <w:r w:rsidRPr="001F4AFE">
        <w:rPr>
          <w:rFonts w:ascii="Times New Roman"/>
          <w:b/>
        </w:rPr>
        <w:t>◆</w:t>
      </w:r>
      <w:r w:rsidRPr="001F4AFE">
        <w:rPr>
          <w:rFonts w:ascii="Times New Roman" w:hint="eastAsia"/>
          <w:b/>
        </w:rPr>
        <w:t>细节和点滴着手，</w:t>
      </w:r>
      <w:r w:rsidRPr="001F4AFE">
        <w:rPr>
          <w:rFonts w:ascii="宋体" w:hAnsi="宋体" w:hint="eastAsia"/>
          <w:b/>
          <w:szCs w:val="21"/>
        </w:rPr>
        <w:t>关怀员工身心发展</w:t>
      </w:r>
    </w:p>
    <w:p w:rsidR="00F64E78" w:rsidRPr="001F4AFE" w:rsidRDefault="00FB097A" w:rsidP="00C76F61">
      <w:pPr>
        <w:adjustRightInd w:val="0"/>
        <w:ind w:firstLineChars="200" w:firstLine="420"/>
        <w:rPr>
          <w:rFonts w:ascii="Times New Roman" w:hAnsi="Times New Roman"/>
          <w:szCs w:val="21"/>
        </w:rPr>
      </w:pPr>
      <w:r w:rsidRPr="001F4AFE">
        <w:rPr>
          <w:rFonts w:ascii="Times New Roman" w:hAnsi="Times New Roman" w:hint="eastAsia"/>
          <w:szCs w:val="21"/>
        </w:rPr>
        <w:t>打造和谐社会，首先要实现人与人的融洽共处。</w:t>
      </w:r>
      <w:r w:rsidRPr="001F4AFE">
        <w:rPr>
          <w:rFonts w:ascii="Times New Roman" w:hAnsi="Times New Roman"/>
          <w:szCs w:val="21"/>
        </w:rPr>
        <w:t>华孚</w:t>
      </w:r>
      <w:r w:rsidRPr="001F4AFE">
        <w:rPr>
          <w:rFonts w:ascii="Times New Roman" w:hAnsi="Times New Roman" w:hint="eastAsia"/>
          <w:szCs w:val="21"/>
        </w:rPr>
        <w:t>把以人为本的理念落实到日常工作和生活之中，</w:t>
      </w:r>
      <w:r w:rsidRPr="001F4AFE">
        <w:rPr>
          <w:rFonts w:ascii="Times New Roman" w:hAnsi="Times New Roman"/>
          <w:szCs w:val="21"/>
        </w:rPr>
        <w:t>真正做到尊重人、关心人、培养人、重视人、激励人，</w:t>
      </w:r>
      <w:r w:rsidRPr="001F4AFE">
        <w:rPr>
          <w:rFonts w:ascii="Times New Roman" w:hAnsi="Times New Roman" w:hint="eastAsia"/>
          <w:szCs w:val="21"/>
        </w:rPr>
        <w:t>建立</w:t>
      </w:r>
      <w:r w:rsidRPr="001F4AFE">
        <w:rPr>
          <w:rFonts w:ascii="Times New Roman" w:hAnsi="Times New Roman"/>
          <w:szCs w:val="21"/>
        </w:rPr>
        <w:t>管理人员与员工</w:t>
      </w:r>
      <w:r w:rsidRPr="001F4AFE">
        <w:rPr>
          <w:rFonts w:ascii="Times New Roman" w:hAnsi="Times New Roman" w:hint="eastAsia"/>
          <w:szCs w:val="21"/>
        </w:rPr>
        <w:t>顺畅的沟通、交流平台，</w:t>
      </w:r>
      <w:r w:rsidRPr="001F4AFE">
        <w:rPr>
          <w:rFonts w:ascii="Times New Roman" w:hAnsi="Times New Roman" w:hint="eastAsia"/>
          <w:spacing w:val="8"/>
          <w:kern w:val="0"/>
          <w:szCs w:val="21"/>
        </w:rPr>
        <w:t>公司从小处入手，</w:t>
      </w:r>
      <w:r w:rsidRPr="001F4AFE">
        <w:rPr>
          <w:rFonts w:ascii="Times New Roman" w:hAnsi="Times New Roman"/>
          <w:spacing w:val="8"/>
          <w:kern w:val="0"/>
          <w:szCs w:val="21"/>
        </w:rPr>
        <w:t>关心员工生活和工作，为员工办实事，</w:t>
      </w:r>
      <w:r w:rsidRPr="001F4AFE">
        <w:rPr>
          <w:rFonts w:ascii="Times New Roman" w:hAnsi="Times New Roman" w:hint="eastAsia"/>
          <w:spacing w:val="8"/>
          <w:kern w:val="0"/>
          <w:szCs w:val="21"/>
        </w:rPr>
        <w:t>不断</w:t>
      </w:r>
      <w:r w:rsidRPr="001F4AFE">
        <w:rPr>
          <w:rFonts w:ascii="Times New Roman" w:hAnsi="Times New Roman"/>
          <w:spacing w:val="8"/>
          <w:kern w:val="0"/>
          <w:szCs w:val="21"/>
        </w:rPr>
        <w:t>改善员工生活水平。</w:t>
      </w:r>
    </w:p>
    <w:p w:rsidR="00F64E78" w:rsidRPr="001F4AFE" w:rsidRDefault="00FB097A">
      <w:pPr>
        <w:ind w:firstLine="435"/>
        <w:rPr>
          <w:rFonts w:ascii="Times New Roman" w:hAnsi="Times New Roman"/>
          <w:spacing w:val="8"/>
          <w:kern w:val="0"/>
          <w:szCs w:val="21"/>
        </w:rPr>
      </w:pPr>
      <w:r w:rsidRPr="001F4AFE">
        <w:rPr>
          <w:rFonts w:ascii="Times New Roman" w:hAnsi="Times New Roman" w:hint="eastAsia"/>
          <w:spacing w:val="8"/>
          <w:kern w:val="0"/>
          <w:szCs w:val="21"/>
        </w:rPr>
        <w:t>公司十分注重发挥党组织、工会、团组织、妇代会等组织的作用，各下属企业</w:t>
      </w:r>
      <w:r w:rsidRPr="001F4AFE">
        <w:rPr>
          <w:rFonts w:ascii="Times New Roman" w:hAnsi="Times New Roman"/>
          <w:spacing w:val="8"/>
          <w:kern w:val="0"/>
          <w:szCs w:val="21"/>
        </w:rPr>
        <w:t>定期召开民主生活会</w:t>
      </w:r>
      <w:r w:rsidRPr="001F4AFE">
        <w:rPr>
          <w:rFonts w:ascii="Times New Roman" w:hAnsi="Times New Roman" w:hint="eastAsia"/>
          <w:spacing w:val="8"/>
          <w:kern w:val="0"/>
          <w:szCs w:val="21"/>
        </w:rPr>
        <w:t>、党员干部生活会、基层员工座谈会</w:t>
      </w:r>
      <w:r w:rsidRPr="001F4AFE">
        <w:rPr>
          <w:rFonts w:ascii="Times New Roman" w:hAnsi="Times New Roman"/>
          <w:spacing w:val="8"/>
          <w:kern w:val="0"/>
          <w:szCs w:val="21"/>
        </w:rPr>
        <w:t>，</w:t>
      </w:r>
      <w:r w:rsidRPr="001F4AFE">
        <w:rPr>
          <w:rFonts w:ascii="Times New Roman" w:hAnsi="Times New Roman" w:hint="eastAsia"/>
          <w:spacing w:val="8"/>
          <w:kern w:val="0"/>
          <w:szCs w:val="21"/>
        </w:rPr>
        <w:t>为管理者与基层员工之间架起沟通的桥梁，</w:t>
      </w:r>
      <w:r w:rsidRPr="001F4AFE">
        <w:rPr>
          <w:rFonts w:ascii="Times New Roman" w:hAnsi="Times New Roman"/>
          <w:spacing w:val="8"/>
          <w:kern w:val="0"/>
          <w:szCs w:val="21"/>
        </w:rPr>
        <w:t>鼓励员工积极提出合理化建议，充分发挥民主监督作用，增强了企业的凝聚力。</w:t>
      </w:r>
    </w:p>
    <w:p w:rsidR="00F64E78" w:rsidRPr="001F4AFE" w:rsidRDefault="00FB097A">
      <w:pPr>
        <w:ind w:firstLineChars="200" w:firstLine="452"/>
        <w:rPr>
          <w:rFonts w:ascii="Times New Roman" w:hAnsi="Times New Roman"/>
          <w:spacing w:val="8"/>
          <w:kern w:val="0"/>
          <w:szCs w:val="21"/>
        </w:rPr>
      </w:pPr>
      <w:r w:rsidRPr="001F4AFE">
        <w:rPr>
          <w:rFonts w:ascii="Times New Roman" w:hAnsi="Times New Roman"/>
          <w:spacing w:val="8"/>
          <w:kern w:val="0"/>
          <w:szCs w:val="21"/>
        </w:rPr>
        <w:t>公司策划各种喜闻乐见的文化娱乐活动，</w:t>
      </w:r>
      <w:r w:rsidRPr="001F4AFE">
        <w:rPr>
          <w:rFonts w:ascii="Times New Roman" w:hAnsi="Times New Roman" w:hint="eastAsia"/>
          <w:spacing w:val="8"/>
          <w:kern w:val="0"/>
          <w:szCs w:val="21"/>
        </w:rPr>
        <w:t>包括</w:t>
      </w:r>
      <w:r w:rsidR="00366EE7" w:rsidRPr="001F4AFE">
        <w:rPr>
          <w:rFonts w:ascii="Times New Roman" w:hAnsi="Times New Roman" w:hint="eastAsia"/>
          <w:spacing w:val="8"/>
          <w:kern w:val="0"/>
          <w:szCs w:val="21"/>
        </w:rPr>
        <w:t>跨年</w:t>
      </w:r>
      <w:r w:rsidRPr="001F4AFE">
        <w:rPr>
          <w:rFonts w:ascii="Times New Roman" w:hAnsi="Times New Roman" w:hint="eastAsia"/>
          <w:spacing w:val="8"/>
          <w:kern w:val="0"/>
          <w:szCs w:val="21"/>
        </w:rPr>
        <w:t>晚会、“</w:t>
      </w:r>
      <w:r w:rsidRPr="001F4AFE">
        <w:rPr>
          <w:rFonts w:ascii="Times New Roman" w:hAnsi="Times New Roman"/>
          <w:spacing w:val="8"/>
          <w:kern w:val="0"/>
          <w:szCs w:val="21"/>
        </w:rPr>
        <w:t>华孚之夜</w:t>
      </w:r>
      <w:r w:rsidRPr="001F4AFE">
        <w:rPr>
          <w:rFonts w:ascii="Times New Roman" w:hAnsi="Times New Roman" w:hint="eastAsia"/>
          <w:spacing w:val="8"/>
          <w:kern w:val="0"/>
          <w:szCs w:val="21"/>
        </w:rPr>
        <w:t>”晚会</w:t>
      </w:r>
      <w:r w:rsidRPr="001F4AFE">
        <w:rPr>
          <w:rFonts w:ascii="Times New Roman" w:hAnsi="Times New Roman"/>
          <w:spacing w:val="8"/>
          <w:kern w:val="0"/>
          <w:szCs w:val="21"/>
        </w:rPr>
        <w:t>、周</w:t>
      </w:r>
      <w:r w:rsidRPr="001F4AFE">
        <w:rPr>
          <w:rFonts w:ascii="Times New Roman" w:hAnsi="Times New Roman"/>
          <w:spacing w:val="8"/>
          <w:kern w:val="0"/>
          <w:szCs w:val="21"/>
        </w:rPr>
        <w:lastRenderedPageBreak/>
        <w:t>年庆</w:t>
      </w:r>
      <w:r w:rsidRPr="001F4AFE">
        <w:rPr>
          <w:rFonts w:ascii="Times New Roman" w:hAnsi="Times New Roman" w:hint="eastAsia"/>
          <w:spacing w:val="8"/>
          <w:kern w:val="0"/>
          <w:szCs w:val="21"/>
        </w:rPr>
        <w:t>典</w:t>
      </w:r>
      <w:r w:rsidRPr="001F4AFE">
        <w:rPr>
          <w:rFonts w:ascii="Times New Roman" w:hAnsi="Times New Roman"/>
          <w:spacing w:val="8"/>
          <w:kern w:val="0"/>
          <w:szCs w:val="21"/>
        </w:rPr>
        <w:t>、管理知识竞赛</w:t>
      </w:r>
      <w:r w:rsidRPr="001F4AFE">
        <w:rPr>
          <w:rFonts w:ascii="Times New Roman" w:hAnsi="Times New Roman" w:hint="eastAsia"/>
          <w:spacing w:val="8"/>
          <w:kern w:val="0"/>
          <w:szCs w:val="21"/>
        </w:rPr>
        <w:t>、</w:t>
      </w:r>
      <w:r w:rsidRPr="001F4AFE">
        <w:rPr>
          <w:rFonts w:ascii="宋体" w:hAnsi="宋体" w:hint="eastAsia"/>
          <w:szCs w:val="21"/>
        </w:rPr>
        <w:t>篮球</w:t>
      </w:r>
      <w:r w:rsidR="00A46638" w:rsidRPr="001F4AFE">
        <w:rPr>
          <w:rFonts w:ascii="宋体" w:hAnsi="宋体" w:hint="eastAsia"/>
          <w:szCs w:val="21"/>
        </w:rPr>
        <w:t>比赛</w:t>
      </w:r>
      <w:r w:rsidRPr="001F4AFE">
        <w:rPr>
          <w:rFonts w:ascii="宋体" w:hAnsi="宋体" w:hint="eastAsia"/>
          <w:szCs w:val="21"/>
        </w:rPr>
        <w:t>、乒乓球</w:t>
      </w:r>
      <w:r w:rsidR="00A46638" w:rsidRPr="001F4AFE">
        <w:rPr>
          <w:rFonts w:ascii="宋体" w:hAnsi="宋体" w:hint="eastAsia"/>
          <w:szCs w:val="21"/>
        </w:rPr>
        <w:t>比赛</w:t>
      </w:r>
      <w:r w:rsidRPr="001F4AFE">
        <w:rPr>
          <w:rFonts w:ascii="宋体" w:hAnsi="宋体" w:hint="eastAsia"/>
          <w:szCs w:val="21"/>
        </w:rPr>
        <w:t>、羽毛球</w:t>
      </w:r>
      <w:r w:rsidR="00A46638" w:rsidRPr="001F4AFE">
        <w:rPr>
          <w:rFonts w:ascii="宋体" w:hAnsi="宋体" w:hint="eastAsia"/>
          <w:szCs w:val="21"/>
        </w:rPr>
        <w:t>比赛</w:t>
      </w:r>
      <w:r w:rsidRPr="001F4AFE">
        <w:rPr>
          <w:rFonts w:ascii="宋体" w:hAnsi="宋体" w:hint="eastAsia"/>
          <w:szCs w:val="21"/>
        </w:rPr>
        <w:t>、台球</w:t>
      </w:r>
      <w:r w:rsidR="00A46638" w:rsidRPr="001F4AFE">
        <w:rPr>
          <w:rFonts w:ascii="宋体" w:hAnsi="宋体" w:hint="eastAsia"/>
          <w:szCs w:val="21"/>
        </w:rPr>
        <w:t>比赛</w:t>
      </w:r>
      <w:r w:rsidRPr="001F4AFE">
        <w:rPr>
          <w:rFonts w:ascii="宋体" w:hAnsi="宋体" w:hint="eastAsia"/>
          <w:szCs w:val="21"/>
        </w:rPr>
        <w:t>、</w:t>
      </w:r>
      <w:r w:rsidR="0099550E" w:rsidRPr="001F4AFE">
        <w:rPr>
          <w:rFonts w:ascii="宋体" w:hAnsi="宋体" w:hint="eastAsia"/>
          <w:szCs w:val="21"/>
        </w:rPr>
        <w:t>亲子嘉年华、</w:t>
      </w:r>
      <w:r w:rsidR="00366EE7" w:rsidRPr="001F4AFE">
        <w:rPr>
          <w:rFonts w:ascii="宋体" w:hAnsi="宋体" w:hint="eastAsia"/>
          <w:szCs w:val="21"/>
        </w:rPr>
        <w:t>华孚好声音</w:t>
      </w:r>
      <w:r w:rsidR="0099550E" w:rsidRPr="001F4AFE">
        <w:rPr>
          <w:rFonts w:ascii="宋体" w:hAnsi="宋体" w:hint="eastAsia"/>
          <w:szCs w:val="21"/>
        </w:rPr>
        <w:t>歌唱比</w:t>
      </w:r>
      <w:r w:rsidRPr="001F4AFE">
        <w:rPr>
          <w:rFonts w:ascii="宋体" w:hAnsi="宋体" w:hint="eastAsia"/>
          <w:szCs w:val="21"/>
        </w:rPr>
        <w:t>赛、舞会、爬山、</w:t>
      </w:r>
      <w:r w:rsidR="0099550E" w:rsidRPr="001F4AFE">
        <w:rPr>
          <w:rFonts w:ascii="宋体" w:hAnsi="宋体" w:hint="eastAsia"/>
          <w:szCs w:val="21"/>
        </w:rPr>
        <w:t>漂流、</w:t>
      </w:r>
      <w:r w:rsidR="00366EE7" w:rsidRPr="001F4AFE">
        <w:rPr>
          <w:rFonts w:ascii="宋体" w:hAnsi="宋体" w:hint="eastAsia"/>
          <w:szCs w:val="21"/>
        </w:rPr>
        <w:t>迷你马拉松</w:t>
      </w:r>
      <w:r w:rsidR="0099550E" w:rsidRPr="001F4AFE">
        <w:rPr>
          <w:rFonts w:ascii="宋体" w:hAnsi="宋体" w:hint="eastAsia"/>
          <w:szCs w:val="21"/>
        </w:rPr>
        <w:t>、钓鱼比赛、拔河比赛</w:t>
      </w:r>
      <w:r w:rsidRPr="001F4AFE">
        <w:rPr>
          <w:rFonts w:ascii="Times New Roman" w:hAnsi="Times New Roman"/>
          <w:spacing w:val="8"/>
          <w:kern w:val="0"/>
          <w:szCs w:val="21"/>
        </w:rPr>
        <w:t>等</w:t>
      </w:r>
      <w:r w:rsidRPr="001F4AFE">
        <w:rPr>
          <w:rFonts w:ascii="宋体" w:hAnsi="宋体" w:hint="eastAsia"/>
          <w:szCs w:val="21"/>
        </w:rPr>
        <w:t>；为提供更优质的文化娱乐活动休闲服务，华孚工会还专门为员工建立了员工活动中心（包括有乒乓球室、台球室、网吧、图书馆、多功能厅等），长年免费为广大员工开放</w:t>
      </w:r>
      <w:r w:rsidRPr="001F4AFE">
        <w:rPr>
          <w:rFonts w:ascii="Times New Roman" w:hAnsi="Times New Roman" w:hint="eastAsia"/>
          <w:spacing w:val="8"/>
          <w:kern w:val="0"/>
          <w:szCs w:val="21"/>
        </w:rPr>
        <w:t>。</w:t>
      </w:r>
    </w:p>
    <w:p w:rsidR="00F64E78" w:rsidRPr="001F4AFE" w:rsidRDefault="00FB097A">
      <w:pPr>
        <w:ind w:firstLineChars="200" w:firstLine="452"/>
        <w:rPr>
          <w:rFonts w:ascii="宋体" w:hAnsi="宋体"/>
          <w:szCs w:val="21"/>
        </w:rPr>
      </w:pPr>
      <w:r w:rsidRPr="001F4AFE">
        <w:rPr>
          <w:rFonts w:ascii="Times New Roman" w:hAnsi="Times New Roman"/>
          <w:spacing w:val="8"/>
          <w:kern w:val="0"/>
          <w:szCs w:val="21"/>
        </w:rPr>
        <w:t>公司总部与下属子公司每年定期安排员工体检，保护员工身心健康；</w:t>
      </w:r>
      <w:r w:rsidRPr="001F4AFE">
        <w:rPr>
          <w:rFonts w:ascii="宋体" w:hAnsi="宋体" w:hint="eastAsia"/>
          <w:szCs w:val="21"/>
        </w:rPr>
        <w:t>在员工遭遇意外时，</w:t>
      </w:r>
      <w:proofErr w:type="gramStart"/>
      <w:r w:rsidRPr="001F4AFE">
        <w:rPr>
          <w:rFonts w:ascii="宋体" w:hAnsi="宋体" w:hint="eastAsia"/>
          <w:szCs w:val="21"/>
        </w:rPr>
        <w:t>工会第</w:t>
      </w:r>
      <w:proofErr w:type="gramEnd"/>
      <w:r w:rsidRPr="001F4AFE">
        <w:rPr>
          <w:rFonts w:ascii="宋体" w:hAnsi="宋体" w:hint="eastAsia"/>
          <w:szCs w:val="21"/>
        </w:rPr>
        <w:t>一时间发挥救助困难员工的作用，为员工雪中送炭</w:t>
      </w:r>
      <w:r w:rsidR="007D2365" w:rsidRPr="001F4AFE">
        <w:rPr>
          <w:rFonts w:ascii="宋体" w:hAnsi="宋体" w:hint="eastAsia"/>
          <w:szCs w:val="21"/>
        </w:rPr>
        <w:t>；每年组织炎夏“送清凉”活动及</w:t>
      </w:r>
      <w:r w:rsidR="0048664F" w:rsidRPr="001F4AFE">
        <w:rPr>
          <w:rFonts w:ascii="宋体" w:hAnsi="宋体" w:hint="eastAsia"/>
          <w:szCs w:val="21"/>
        </w:rPr>
        <w:t>年终</w:t>
      </w:r>
      <w:r w:rsidR="007D2365" w:rsidRPr="001F4AFE">
        <w:rPr>
          <w:rFonts w:ascii="宋体" w:hAnsi="宋体" w:hint="eastAsia"/>
          <w:szCs w:val="21"/>
        </w:rPr>
        <w:t>“</w:t>
      </w:r>
      <w:r w:rsidR="0048664F" w:rsidRPr="001F4AFE">
        <w:rPr>
          <w:rFonts w:ascii="宋体" w:hAnsi="宋体" w:hint="eastAsia"/>
          <w:szCs w:val="21"/>
        </w:rPr>
        <w:t>送温暖</w:t>
      </w:r>
      <w:r w:rsidR="007D2365" w:rsidRPr="001F4AFE">
        <w:rPr>
          <w:rFonts w:ascii="宋体" w:hAnsi="宋体" w:hint="eastAsia"/>
          <w:szCs w:val="21"/>
        </w:rPr>
        <w:t>”</w:t>
      </w:r>
      <w:r w:rsidR="0048664F" w:rsidRPr="001F4AFE">
        <w:rPr>
          <w:rFonts w:ascii="宋体" w:hAnsi="宋体" w:hint="eastAsia"/>
          <w:szCs w:val="21"/>
        </w:rPr>
        <w:t>扶贫活动</w:t>
      </w:r>
      <w:r w:rsidRPr="001F4AFE">
        <w:rPr>
          <w:rFonts w:ascii="宋体" w:hAnsi="宋体" w:hint="eastAsia"/>
          <w:szCs w:val="21"/>
        </w:rPr>
        <w:t>。</w:t>
      </w:r>
    </w:p>
    <w:p w:rsidR="00F64E78" w:rsidRPr="001F4AFE" w:rsidRDefault="00F64E78">
      <w:pPr>
        <w:rPr>
          <w:rFonts w:ascii="Times New Roman" w:hAnsi="Times New Roman"/>
          <w:szCs w:val="21"/>
        </w:rPr>
      </w:pPr>
    </w:p>
    <w:p w:rsidR="000C3491" w:rsidRPr="0050556A" w:rsidRDefault="00FB097A" w:rsidP="0050556A">
      <w:pPr>
        <w:ind w:firstLineChars="200" w:firstLine="420"/>
        <w:jc w:val="center"/>
        <w:rPr>
          <w:rFonts w:ascii="宋体" w:hAnsi="宋体"/>
          <w:b/>
          <w:szCs w:val="21"/>
        </w:rPr>
      </w:pPr>
      <w:r w:rsidRPr="001F4AFE">
        <w:rPr>
          <w:rFonts w:ascii="宋体" w:hAnsi="宋体" w:hint="eastAsia"/>
          <w:szCs w:val="21"/>
        </w:rPr>
        <w:t>【</w:t>
      </w:r>
      <w:r w:rsidRPr="001F4AFE">
        <w:rPr>
          <w:rFonts w:ascii="宋体" w:hAnsi="宋体" w:hint="eastAsia"/>
          <w:b/>
          <w:szCs w:val="21"/>
        </w:rPr>
        <w:t>案例</w:t>
      </w:r>
      <w:r w:rsidRPr="001F4AFE">
        <w:rPr>
          <w:rFonts w:ascii="宋体" w:hAnsi="宋体" w:hint="eastAsia"/>
          <w:szCs w:val="21"/>
        </w:rPr>
        <w:t>】</w:t>
      </w:r>
      <w:r w:rsidR="000C3491" w:rsidRPr="001F4AFE">
        <w:rPr>
          <w:rFonts w:ascii="宋体" w:hAnsi="宋体" w:hint="eastAsia"/>
          <w:b/>
          <w:szCs w:val="21"/>
        </w:rPr>
        <w:t>华孚“故乡号”爱心大巴</w:t>
      </w:r>
      <w:r w:rsidR="00A6530E" w:rsidRPr="001F4AFE">
        <w:rPr>
          <w:rFonts w:ascii="宋体" w:hAnsi="宋体" w:hint="eastAsia"/>
          <w:b/>
          <w:szCs w:val="21"/>
        </w:rPr>
        <w:t>送员工回家过年</w:t>
      </w:r>
    </w:p>
    <w:p w:rsidR="000C3491" w:rsidRPr="001F4AFE" w:rsidRDefault="000C3491" w:rsidP="000C3491">
      <w:pPr>
        <w:ind w:firstLineChars="200" w:firstLine="420"/>
        <w:rPr>
          <w:rFonts w:ascii="楷体_GB2312" w:eastAsia="楷体_GB2312"/>
          <w:szCs w:val="21"/>
        </w:rPr>
      </w:pPr>
      <w:r w:rsidRPr="001F4AFE">
        <w:rPr>
          <w:rFonts w:ascii="楷体_GB2312" w:eastAsia="楷体_GB2312" w:hint="eastAsia"/>
          <w:szCs w:val="21"/>
        </w:rPr>
        <w:t>2月13日一早，20辆华孚爱心大巴在上虞工业园一期门口整装待发（另有4辆提前发车）。爱心大巴途径安徽、河南、山东、湖北、山西、贵州、云南7个省份，24辆大巴，19条线路，经停48个站点，每一个数字的背后是对员工深深的牵挂……</w:t>
      </w:r>
    </w:p>
    <w:p w:rsidR="00F64E78" w:rsidRPr="001F4AFE" w:rsidRDefault="000C3491" w:rsidP="000C3491">
      <w:pPr>
        <w:ind w:firstLineChars="200" w:firstLine="420"/>
        <w:rPr>
          <w:rFonts w:ascii="楷体_GB2312" w:eastAsia="楷体_GB2312"/>
          <w:szCs w:val="21"/>
        </w:rPr>
      </w:pPr>
      <w:r w:rsidRPr="001F4AFE">
        <w:rPr>
          <w:rFonts w:ascii="楷体_GB2312" w:eastAsia="楷体_GB2312" w:hint="eastAsia"/>
          <w:szCs w:val="21"/>
        </w:rPr>
        <w:t>故乡在望，暖心启程。每一年的员工返乡，从前期组织到现场欢送，公司各级领导都非常重视，让员工开开心心地来，高高兴兴地回，这项传统将会一直坚持做下去。在声声祝福中，“故乡号”大巴车相继启程，发动机呼呼的响声夹杂着春风，奏响了又一曲游子思归的乐章。11年回家路，我们携手一起走，明年开春再见！</w:t>
      </w:r>
    </w:p>
    <w:p w:rsidR="000C3491" w:rsidRPr="001F4AFE" w:rsidRDefault="000C3491" w:rsidP="000C3491">
      <w:pPr>
        <w:ind w:firstLine="420"/>
        <w:rPr>
          <w:color w:val="548DD4" w:themeColor="text2" w:themeTint="99"/>
          <w:szCs w:val="21"/>
        </w:rPr>
      </w:pPr>
    </w:p>
    <w:p w:rsidR="00F64E78" w:rsidRPr="001F4AFE" w:rsidRDefault="00FB097A">
      <w:pPr>
        <w:ind w:firstLineChars="200" w:firstLine="422"/>
        <w:rPr>
          <w:rFonts w:ascii="宋体" w:hAnsi="宋体"/>
          <w:szCs w:val="21"/>
        </w:rPr>
      </w:pPr>
      <w:r w:rsidRPr="001F4AFE">
        <w:rPr>
          <w:rFonts w:ascii="Times New Roman"/>
          <w:b/>
        </w:rPr>
        <w:t>◆</w:t>
      </w:r>
      <w:r w:rsidRPr="001F4AFE">
        <w:rPr>
          <w:rFonts w:ascii="宋体" w:hAnsi="宋体" w:hint="eastAsia"/>
          <w:b/>
          <w:szCs w:val="21"/>
        </w:rPr>
        <w:t>安全生产</w:t>
      </w:r>
    </w:p>
    <w:p w:rsidR="00975B80" w:rsidRPr="001F4AFE" w:rsidRDefault="00975B80" w:rsidP="00975B80">
      <w:pPr>
        <w:spacing w:line="276" w:lineRule="auto"/>
        <w:ind w:firstLine="420"/>
        <w:jc w:val="left"/>
      </w:pPr>
      <w:r w:rsidRPr="001F4AFE">
        <w:rPr>
          <w:rFonts w:hint="eastAsia"/>
        </w:rPr>
        <w:t>2017</w:t>
      </w:r>
      <w:r w:rsidRPr="001F4AFE">
        <w:rPr>
          <w:rFonts w:hint="eastAsia"/>
        </w:rPr>
        <w:t>年华</w:t>
      </w:r>
      <w:proofErr w:type="gramStart"/>
      <w:r w:rsidRPr="001F4AFE">
        <w:rPr>
          <w:rFonts w:hint="eastAsia"/>
        </w:rPr>
        <w:t>孚</w:t>
      </w:r>
      <w:proofErr w:type="gramEnd"/>
      <w:r w:rsidRPr="001F4AFE">
        <w:rPr>
          <w:rFonts w:hint="eastAsia"/>
        </w:rPr>
        <w:t>坚持“安全第一、预防为主”的方针，深入落实安全管理工作。主要措施如下：</w:t>
      </w:r>
    </w:p>
    <w:p w:rsidR="00975B80" w:rsidRPr="001F4AFE" w:rsidRDefault="00975B80" w:rsidP="00975B80">
      <w:pPr>
        <w:spacing w:line="276" w:lineRule="auto"/>
        <w:ind w:firstLine="420"/>
        <w:jc w:val="left"/>
      </w:pPr>
      <w:r w:rsidRPr="001F4AFE">
        <w:rPr>
          <w:rFonts w:hint="eastAsia"/>
        </w:rPr>
        <w:t>1</w:t>
      </w:r>
      <w:r w:rsidRPr="001F4AFE">
        <w:rPr>
          <w:rFonts w:hint="eastAsia"/>
        </w:rPr>
        <w:t>、落实安全管理责任制：分层逐级（公司、生产基地、工厂、部门、班组、员工）签订安全责任书，签订率达</w:t>
      </w:r>
      <w:r w:rsidRPr="001F4AFE">
        <w:rPr>
          <w:rFonts w:hint="eastAsia"/>
        </w:rPr>
        <w:t>100%</w:t>
      </w:r>
      <w:r w:rsidRPr="001F4AFE">
        <w:rPr>
          <w:rFonts w:hint="eastAsia"/>
        </w:rPr>
        <w:t>。同时每月召开安全生产月度会议对重点环节、薄弱环节进行聚焦。</w:t>
      </w:r>
    </w:p>
    <w:p w:rsidR="00975B80" w:rsidRPr="007457AF" w:rsidRDefault="00975B80" w:rsidP="00975B80">
      <w:pPr>
        <w:spacing w:line="276" w:lineRule="auto"/>
        <w:ind w:firstLine="420"/>
        <w:jc w:val="left"/>
      </w:pPr>
      <w:r w:rsidRPr="001F4AFE">
        <w:rPr>
          <w:rFonts w:hint="eastAsia"/>
        </w:rPr>
        <w:t>2</w:t>
      </w:r>
      <w:r w:rsidRPr="001F4AFE">
        <w:rPr>
          <w:rFonts w:hint="eastAsia"/>
        </w:rPr>
        <w:t>、落实安全培训教育工作：①切实做好新入职员工的三级安全教育工作，同时不定期开展安全教育培训，增加安全教育的频次，让每个员工都来重视安全，时刻关注安全，将“安全生产”铭记心中，不折不扣地</w:t>
      </w:r>
      <w:proofErr w:type="gramStart"/>
      <w:r w:rsidRPr="001F4AFE">
        <w:rPr>
          <w:rFonts w:hint="eastAsia"/>
        </w:rPr>
        <w:t>遵</w:t>
      </w:r>
      <w:proofErr w:type="gramEnd"/>
      <w:r w:rsidRPr="001F4AFE">
        <w:rPr>
          <w:rFonts w:hint="eastAsia"/>
        </w:rPr>
        <w:t>操作规程之章，守安全生产之法。</w:t>
      </w:r>
      <w:r w:rsidRPr="007457AF">
        <w:rPr>
          <w:rFonts w:hint="eastAsia"/>
        </w:rPr>
        <w:t>2017</w:t>
      </w:r>
      <w:r w:rsidRPr="007457AF">
        <w:rPr>
          <w:rFonts w:hint="eastAsia"/>
        </w:rPr>
        <w:t>年度各基地安全培训达</w:t>
      </w:r>
      <w:r w:rsidRPr="007457AF">
        <w:rPr>
          <w:rFonts w:hint="eastAsia"/>
        </w:rPr>
        <w:t>44324</w:t>
      </w:r>
      <w:r w:rsidRPr="007457AF">
        <w:rPr>
          <w:rFonts w:hint="eastAsia"/>
        </w:rPr>
        <w:t>人次。②定期组织开展消防安全培训和演练，提升华孚各地义务消防队员的消防实战水平，提高员工消防逃生和扑救意识。</w:t>
      </w:r>
      <w:r w:rsidRPr="007457AF">
        <w:rPr>
          <w:rFonts w:hint="eastAsia"/>
        </w:rPr>
        <w:t>2017</w:t>
      </w:r>
      <w:r w:rsidRPr="007457AF">
        <w:rPr>
          <w:rFonts w:hint="eastAsia"/>
        </w:rPr>
        <w:t>年度各基地消防演习（实操和逃生）</w:t>
      </w:r>
      <w:r w:rsidRPr="007457AF">
        <w:rPr>
          <w:rFonts w:hint="eastAsia"/>
        </w:rPr>
        <w:t>28</w:t>
      </w:r>
      <w:r w:rsidRPr="007457AF">
        <w:rPr>
          <w:rFonts w:hint="eastAsia"/>
        </w:rPr>
        <w:t>次。③积极挑选优秀人员参加消防专业培训并考取消防值班员上岗证。</w:t>
      </w:r>
      <w:r w:rsidRPr="007457AF">
        <w:rPr>
          <w:rFonts w:hint="eastAsia"/>
        </w:rPr>
        <w:t>2017</w:t>
      </w:r>
      <w:r w:rsidRPr="007457AF">
        <w:rPr>
          <w:rFonts w:hint="eastAsia"/>
        </w:rPr>
        <w:t>年度各基地参加消防专业培训</w:t>
      </w:r>
      <w:r w:rsidRPr="007457AF">
        <w:rPr>
          <w:rFonts w:hint="eastAsia"/>
        </w:rPr>
        <w:t>7</w:t>
      </w:r>
      <w:r w:rsidRPr="007457AF">
        <w:rPr>
          <w:rFonts w:hint="eastAsia"/>
        </w:rPr>
        <w:t>人，其中上虞</w:t>
      </w:r>
      <w:r w:rsidRPr="007457AF">
        <w:rPr>
          <w:rFonts w:hint="eastAsia"/>
        </w:rPr>
        <w:t>4</w:t>
      </w:r>
      <w:r w:rsidRPr="007457AF">
        <w:rPr>
          <w:rFonts w:hint="eastAsia"/>
        </w:rPr>
        <w:t>人已通过消防值班员上岗证考试。</w:t>
      </w:r>
    </w:p>
    <w:p w:rsidR="00975B80" w:rsidRPr="007457AF" w:rsidRDefault="00975B80" w:rsidP="00975B80">
      <w:pPr>
        <w:spacing w:line="276" w:lineRule="auto"/>
        <w:ind w:firstLine="420"/>
        <w:jc w:val="left"/>
      </w:pPr>
      <w:r w:rsidRPr="007457AF">
        <w:rPr>
          <w:rFonts w:hint="eastAsia"/>
        </w:rPr>
        <w:t>3</w:t>
      </w:r>
      <w:r w:rsidRPr="007457AF">
        <w:rPr>
          <w:rFonts w:hint="eastAsia"/>
        </w:rPr>
        <w:t>、落实消防安全工作：做到防、消并举，消、防结合，预防为主，防患于未然。</w:t>
      </w:r>
      <w:r w:rsidRPr="007457AF">
        <w:rPr>
          <w:rFonts w:hint="eastAsia"/>
        </w:rPr>
        <w:t>2017</w:t>
      </w:r>
      <w:r w:rsidRPr="007457AF">
        <w:rPr>
          <w:rFonts w:hint="eastAsia"/>
        </w:rPr>
        <w:t>年度消防投资金额达</w:t>
      </w:r>
      <w:r w:rsidRPr="007457AF">
        <w:rPr>
          <w:rFonts w:hint="eastAsia"/>
        </w:rPr>
        <w:t>280</w:t>
      </w:r>
      <w:r w:rsidRPr="007457AF">
        <w:rPr>
          <w:rFonts w:hint="eastAsia"/>
        </w:rPr>
        <w:t>万元。</w:t>
      </w:r>
    </w:p>
    <w:p w:rsidR="00975B80" w:rsidRPr="001F4AFE" w:rsidRDefault="00975B80" w:rsidP="00975B80">
      <w:pPr>
        <w:spacing w:line="276" w:lineRule="auto"/>
        <w:ind w:firstLine="420"/>
        <w:jc w:val="left"/>
      </w:pPr>
      <w:r w:rsidRPr="001F4AFE">
        <w:rPr>
          <w:rFonts w:hint="eastAsia"/>
        </w:rPr>
        <w:t>4</w:t>
      </w:r>
      <w:r w:rsidRPr="001F4AFE">
        <w:rPr>
          <w:rFonts w:hint="eastAsia"/>
        </w:rPr>
        <w:t>、落实安全检查工作。下属各基地由基地一把手负责制，区域综合管理部牵头，定期开展安全大检查工作。同时对重点薄弱区域由不定期进行巡回检查并签到。如：纺厂</w:t>
      </w:r>
      <w:proofErr w:type="gramStart"/>
      <w:r w:rsidRPr="001F4AFE">
        <w:rPr>
          <w:rFonts w:hint="eastAsia"/>
        </w:rPr>
        <w:t>前纺各工序</w:t>
      </w:r>
      <w:proofErr w:type="gramEnd"/>
      <w:r w:rsidRPr="001F4AFE">
        <w:rPr>
          <w:rFonts w:hint="eastAsia"/>
        </w:rPr>
        <w:t>易发生火警和工伤的预防工作。对安全隐患通过“检查</w:t>
      </w:r>
      <w:r w:rsidRPr="001F4AFE">
        <w:rPr>
          <w:rFonts w:hint="eastAsia"/>
        </w:rPr>
        <w:t>-</w:t>
      </w:r>
      <w:r w:rsidRPr="001F4AFE">
        <w:rPr>
          <w:rFonts w:hint="eastAsia"/>
        </w:rPr>
        <w:t>整改</w:t>
      </w:r>
      <w:r w:rsidRPr="001F4AFE">
        <w:rPr>
          <w:rFonts w:hint="eastAsia"/>
        </w:rPr>
        <w:t>-</w:t>
      </w:r>
      <w:r w:rsidRPr="001F4AFE">
        <w:rPr>
          <w:rFonts w:hint="eastAsia"/>
        </w:rPr>
        <w:t>再检查”的方式严格落实到位。</w:t>
      </w:r>
    </w:p>
    <w:p w:rsidR="00AE5909" w:rsidRPr="001F4AFE" w:rsidRDefault="00AE5909" w:rsidP="00975B80">
      <w:pPr>
        <w:spacing w:line="276" w:lineRule="auto"/>
        <w:ind w:firstLine="420"/>
        <w:jc w:val="center"/>
        <w:rPr>
          <w:rFonts w:ascii="楷体_GB2312" w:eastAsia="楷体_GB2312" w:hAnsiTheme="majorEastAsia"/>
          <w:b/>
          <w:szCs w:val="21"/>
        </w:rPr>
      </w:pPr>
      <w:r w:rsidRPr="001F4AFE">
        <w:rPr>
          <w:rFonts w:ascii="楷体_GB2312" w:eastAsia="楷体_GB2312" w:hAnsiTheme="majorEastAsia" w:hint="eastAsia"/>
          <w:b/>
          <w:szCs w:val="21"/>
        </w:rPr>
        <w:t>【案例】</w:t>
      </w:r>
      <w:r w:rsidR="00975B80" w:rsidRPr="001F4AFE">
        <w:rPr>
          <w:rFonts w:ascii="楷体_GB2312" w:eastAsia="楷体_GB2312" w:hAnsiTheme="majorEastAsia" w:hint="eastAsia"/>
          <w:b/>
          <w:szCs w:val="21"/>
        </w:rPr>
        <w:t>重点加强新疆员工在华孚的安全</w:t>
      </w:r>
      <w:r w:rsidR="00F75882" w:rsidRPr="001F4AFE">
        <w:rPr>
          <w:rFonts w:ascii="楷体_GB2312" w:eastAsia="楷体_GB2312" w:hAnsiTheme="majorEastAsia" w:hint="eastAsia"/>
          <w:b/>
          <w:szCs w:val="21"/>
        </w:rPr>
        <w:t>工作</w:t>
      </w:r>
    </w:p>
    <w:p w:rsidR="00975B80" w:rsidRPr="001F4AFE" w:rsidRDefault="00975B80" w:rsidP="00975B80">
      <w:pPr>
        <w:ind w:firstLineChars="200" w:firstLine="420"/>
        <w:rPr>
          <w:rFonts w:ascii="楷体_GB2312" w:eastAsia="楷体_GB2312" w:hAnsiTheme="majorEastAsia"/>
          <w:szCs w:val="21"/>
        </w:rPr>
      </w:pPr>
      <w:r w:rsidRPr="001F4AFE">
        <w:rPr>
          <w:rFonts w:ascii="楷体_GB2312" w:eastAsia="楷体_GB2312" w:hAnsiTheme="majorEastAsia" w:hint="eastAsia"/>
          <w:szCs w:val="21"/>
        </w:rPr>
        <w:t>2017年5月份，一百多名皮山姑娘来到淮北华孚，公司为姑娘们设立了清真食堂、划定专属住宿区，宿舍配置独立卫生间、电热水器、空调、电视机等生活设施，定期安排员工歌舞晚会，努力为她们创造舒心、适宜的工作生活环境。</w:t>
      </w:r>
    </w:p>
    <w:p w:rsidR="00AE5909" w:rsidRPr="001F4AFE" w:rsidRDefault="00975B80" w:rsidP="00975B80">
      <w:pPr>
        <w:ind w:firstLineChars="200" w:firstLine="420"/>
        <w:rPr>
          <w:rFonts w:ascii="楷体_GB2312" w:eastAsia="楷体_GB2312" w:hAnsiTheme="majorEastAsia"/>
          <w:szCs w:val="21"/>
        </w:rPr>
      </w:pPr>
      <w:r w:rsidRPr="001F4AFE">
        <w:rPr>
          <w:rFonts w:ascii="楷体_GB2312" w:eastAsia="楷体_GB2312" w:hAnsiTheme="majorEastAsia" w:hint="eastAsia"/>
          <w:szCs w:val="21"/>
        </w:rPr>
        <w:t>在日常生活中，为解决皮山姑娘外出语言不通和保障安全方面的问题，公司制订了专门</w:t>
      </w:r>
      <w:r w:rsidRPr="001F4AFE">
        <w:rPr>
          <w:rFonts w:ascii="楷体_GB2312" w:eastAsia="楷体_GB2312" w:hAnsiTheme="majorEastAsia" w:hint="eastAsia"/>
          <w:szCs w:val="21"/>
        </w:rPr>
        <w:lastRenderedPageBreak/>
        <w:t>措施，由专门带队干部带领外出，以确保新疆员工在内地的安全，便利新疆员工的工作生活，有利于维护民族和谐相处，避免不必要的</w:t>
      </w:r>
      <w:r w:rsidR="001F238F" w:rsidRPr="001F4AFE">
        <w:rPr>
          <w:rFonts w:ascii="楷体_GB2312" w:eastAsia="楷体_GB2312" w:hAnsiTheme="majorEastAsia" w:hint="eastAsia"/>
          <w:szCs w:val="21"/>
        </w:rPr>
        <w:t>民族</w:t>
      </w:r>
      <w:r w:rsidRPr="001F4AFE">
        <w:rPr>
          <w:rFonts w:ascii="楷体_GB2312" w:eastAsia="楷体_GB2312" w:hAnsiTheme="majorEastAsia" w:hint="eastAsia"/>
          <w:szCs w:val="21"/>
        </w:rPr>
        <w:t>冲突矛盾。</w:t>
      </w:r>
    </w:p>
    <w:p w:rsidR="00975B80" w:rsidRPr="001F4AFE" w:rsidRDefault="00975B80" w:rsidP="00975B80">
      <w:pPr>
        <w:ind w:firstLineChars="200" w:firstLine="420"/>
        <w:rPr>
          <w:rFonts w:ascii="楷体_GB2312" w:eastAsia="楷体_GB2312" w:hAnsiTheme="majorEastAsia"/>
          <w:color w:val="548DD4" w:themeColor="text2" w:themeTint="99"/>
          <w:szCs w:val="21"/>
        </w:rPr>
      </w:pPr>
    </w:p>
    <w:p w:rsidR="00F64E78" w:rsidRPr="001F4AFE" w:rsidRDefault="00FB097A" w:rsidP="00AE5909">
      <w:pPr>
        <w:ind w:firstLineChars="200" w:firstLine="422"/>
        <w:rPr>
          <w:rFonts w:ascii="宋体" w:hAnsi="宋体"/>
          <w:b/>
          <w:szCs w:val="21"/>
        </w:rPr>
      </w:pPr>
      <w:r w:rsidRPr="001F4AFE">
        <w:rPr>
          <w:rFonts w:ascii="Times New Roman"/>
          <w:b/>
        </w:rPr>
        <w:t>◆</w:t>
      </w:r>
      <w:r w:rsidRPr="001F4AFE">
        <w:rPr>
          <w:rFonts w:ascii="宋体" w:hAnsi="宋体" w:hint="eastAsia"/>
          <w:b/>
          <w:szCs w:val="21"/>
        </w:rPr>
        <w:t>关爱少数民族员工，促进民族大团结</w:t>
      </w:r>
    </w:p>
    <w:p w:rsidR="00F64E78" w:rsidRPr="001F4AFE" w:rsidRDefault="00FB097A">
      <w:pPr>
        <w:ind w:firstLine="405"/>
        <w:rPr>
          <w:rFonts w:ascii="Times New Roman" w:hAnsi="Times New Roman"/>
        </w:rPr>
      </w:pPr>
      <w:r w:rsidRPr="001F4AFE">
        <w:rPr>
          <w:rFonts w:ascii="Times New Roman" w:hAnsi="Times New Roman"/>
        </w:rPr>
        <w:t>华孚一</w:t>
      </w:r>
      <w:r w:rsidRPr="001F4AFE">
        <w:rPr>
          <w:rFonts w:ascii="Times New Roman" w:hAnsi="Times New Roman" w:hint="eastAsia"/>
        </w:rPr>
        <w:t>贯</w:t>
      </w:r>
      <w:r w:rsidRPr="001F4AFE">
        <w:rPr>
          <w:rFonts w:ascii="Times New Roman" w:hAnsi="Times New Roman"/>
        </w:rPr>
        <w:t>十分注重民族团结，</w:t>
      </w:r>
      <w:r w:rsidRPr="001F4AFE">
        <w:rPr>
          <w:rFonts w:ascii="Times New Roman" w:hAnsi="Times New Roman" w:hint="eastAsia"/>
        </w:rPr>
        <w:t>由于公司所属区域分布广，</w:t>
      </w:r>
      <w:r w:rsidRPr="001F4AFE">
        <w:rPr>
          <w:rFonts w:ascii="Times New Roman" w:hAnsi="Times New Roman"/>
        </w:rPr>
        <w:t>员工来自不同民族，有着不同的宗教和习俗</w:t>
      </w:r>
      <w:r w:rsidRPr="001F4AFE">
        <w:rPr>
          <w:rFonts w:ascii="Times New Roman" w:hAnsi="Times New Roman" w:hint="eastAsia"/>
        </w:rPr>
        <w:t>，</w:t>
      </w:r>
      <w:r w:rsidRPr="001F4AFE">
        <w:rPr>
          <w:rFonts w:ascii="Times New Roman" w:hAnsi="Times New Roman"/>
        </w:rPr>
        <w:t>公司对各族员工</w:t>
      </w:r>
      <w:r w:rsidRPr="001F4AFE">
        <w:rPr>
          <w:rFonts w:ascii="Times New Roman" w:hAnsi="Times New Roman" w:hint="eastAsia"/>
        </w:rPr>
        <w:t>公平公正和平等相待</w:t>
      </w:r>
      <w:r w:rsidRPr="001F4AFE">
        <w:rPr>
          <w:rFonts w:ascii="Times New Roman" w:hAnsi="Times New Roman"/>
        </w:rPr>
        <w:t>，充分尊重少数民族员工的宗教信仰和习俗。</w:t>
      </w:r>
    </w:p>
    <w:p w:rsidR="00F64E78" w:rsidRPr="001F4AFE" w:rsidRDefault="00FB097A">
      <w:pPr>
        <w:ind w:firstLineChars="200" w:firstLine="420"/>
        <w:rPr>
          <w:rFonts w:ascii="Times New Roman" w:hAnsi="Times New Roman"/>
        </w:rPr>
      </w:pPr>
      <w:r w:rsidRPr="001F4AFE">
        <w:rPr>
          <w:rFonts w:ascii="Times New Roman" w:hAnsi="Times New Roman"/>
        </w:rPr>
        <w:t>在</w:t>
      </w:r>
      <w:r w:rsidRPr="001F4AFE">
        <w:rPr>
          <w:rFonts w:ascii="Times New Roman" w:hAnsi="Times New Roman" w:hint="eastAsia"/>
        </w:rPr>
        <w:t>华孚</w:t>
      </w:r>
      <w:r w:rsidRPr="001F4AFE">
        <w:rPr>
          <w:rFonts w:ascii="Times New Roman" w:hAnsi="Times New Roman"/>
        </w:rPr>
        <w:t>所有聘用少数民族的下属公司，均专门开设</w:t>
      </w:r>
      <w:r w:rsidRPr="001F4AFE">
        <w:rPr>
          <w:rFonts w:ascii="Times New Roman" w:hAnsi="Times New Roman" w:hint="eastAsia"/>
        </w:rPr>
        <w:t>有</w:t>
      </w:r>
      <w:r w:rsidRPr="001F4AFE">
        <w:rPr>
          <w:rFonts w:ascii="Times New Roman" w:hAnsi="Times New Roman"/>
        </w:rPr>
        <w:t>民族餐厅，方便少数民族员工就餐；尊重民族习惯，少数民族员工与汉族员工分开住宿。少数民族员工除本身享受法定节假日以外，同时享受</w:t>
      </w:r>
      <w:r w:rsidRPr="001F4AFE">
        <w:rPr>
          <w:rFonts w:ascii="Times New Roman" w:hAnsi="Times New Roman" w:hint="eastAsia"/>
        </w:rPr>
        <w:t>本民族的节假日，比如新疆区域少数民族员工享有</w:t>
      </w:r>
      <w:r w:rsidRPr="001F4AFE">
        <w:rPr>
          <w:rFonts w:ascii="Times New Roman" w:hAnsi="Times New Roman"/>
        </w:rPr>
        <w:t>肉孜节、库尔</w:t>
      </w:r>
      <w:proofErr w:type="gramStart"/>
      <w:r w:rsidRPr="001F4AFE">
        <w:rPr>
          <w:rFonts w:ascii="Times New Roman" w:hAnsi="Times New Roman"/>
        </w:rPr>
        <w:t>邦</w:t>
      </w:r>
      <w:proofErr w:type="gramEnd"/>
      <w:r w:rsidRPr="001F4AFE">
        <w:rPr>
          <w:rFonts w:ascii="Times New Roman" w:hAnsi="Times New Roman"/>
        </w:rPr>
        <w:t>节休假。每逢肉孜节、库尔</w:t>
      </w:r>
      <w:proofErr w:type="gramStart"/>
      <w:r w:rsidRPr="001F4AFE">
        <w:rPr>
          <w:rFonts w:ascii="Times New Roman" w:hAnsi="Times New Roman"/>
        </w:rPr>
        <w:t>邦</w:t>
      </w:r>
      <w:proofErr w:type="gramEnd"/>
      <w:r w:rsidRPr="001F4AFE">
        <w:rPr>
          <w:rFonts w:ascii="Times New Roman" w:hAnsi="Times New Roman"/>
        </w:rPr>
        <w:t>节，公司为少数民族员工举办联欢晚会等活动，并提供免费餐。</w:t>
      </w:r>
    </w:p>
    <w:p w:rsidR="00BF11C4" w:rsidRPr="001F4AFE" w:rsidRDefault="00BF11C4">
      <w:pPr>
        <w:ind w:firstLineChars="200" w:firstLine="420"/>
        <w:rPr>
          <w:rFonts w:ascii="Times New Roman" w:hAnsi="Times New Roman"/>
        </w:rPr>
      </w:pPr>
      <w:r w:rsidRPr="001F4AFE">
        <w:rPr>
          <w:rFonts w:ascii="Times New Roman" w:hAnsi="Times New Roman" w:hint="eastAsia"/>
        </w:rPr>
        <w:t>2017</w:t>
      </w:r>
      <w:r w:rsidRPr="001F4AFE">
        <w:rPr>
          <w:rFonts w:ascii="Times New Roman" w:hAnsi="Times New Roman" w:hint="eastAsia"/>
        </w:rPr>
        <w:t>年，华孚在安徽淮北，浙江余姚、宁海，江西彭泽的工厂，累计招聘了</w:t>
      </w:r>
      <w:r w:rsidRPr="001F4AFE">
        <w:rPr>
          <w:rFonts w:ascii="Times New Roman" w:hAnsi="Times New Roman" w:hint="eastAsia"/>
        </w:rPr>
        <w:t>2000</w:t>
      </w:r>
      <w:r w:rsidRPr="001F4AFE">
        <w:rPr>
          <w:rFonts w:ascii="Times New Roman" w:hAnsi="Times New Roman" w:hint="eastAsia"/>
        </w:rPr>
        <w:t>多名新疆工，后续，还将不断扩大新疆工的使用比例。继十余年的</w:t>
      </w:r>
      <w:proofErr w:type="gramStart"/>
      <w:r w:rsidRPr="001F4AFE">
        <w:rPr>
          <w:rFonts w:ascii="Times New Roman" w:hAnsi="Times New Roman" w:hint="eastAsia"/>
        </w:rPr>
        <w:t>产业援疆之后</w:t>
      </w:r>
      <w:proofErr w:type="gramEnd"/>
      <w:r w:rsidRPr="001F4AFE">
        <w:rPr>
          <w:rFonts w:ascii="Times New Roman" w:hAnsi="Times New Roman" w:hint="eastAsia"/>
        </w:rPr>
        <w:t>，华孚</w:t>
      </w:r>
      <w:proofErr w:type="gramStart"/>
      <w:r w:rsidRPr="001F4AFE">
        <w:rPr>
          <w:rFonts w:ascii="Times New Roman" w:hAnsi="Times New Roman" w:hint="eastAsia"/>
        </w:rPr>
        <w:t>就业援疆也</w:t>
      </w:r>
      <w:proofErr w:type="gramEnd"/>
      <w:r w:rsidRPr="001F4AFE">
        <w:rPr>
          <w:rFonts w:ascii="Times New Roman" w:hAnsi="Times New Roman" w:hint="eastAsia"/>
        </w:rPr>
        <w:t>开启了新篇章，得到社会各界的广泛关注和赞扬。</w:t>
      </w:r>
    </w:p>
    <w:p w:rsidR="00F64E78" w:rsidRPr="001F4AFE" w:rsidRDefault="00FB097A">
      <w:pPr>
        <w:ind w:firstLineChars="200" w:firstLine="420"/>
        <w:rPr>
          <w:rFonts w:asciiTheme="majorEastAsia" w:eastAsiaTheme="majorEastAsia" w:hAnsiTheme="majorEastAsia"/>
          <w:sz w:val="24"/>
          <w:szCs w:val="24"/>
        </w:rPr>
      </w:pPr>
      <w:r w:rsidRPr="001F4AFE">
        <w:rPr>
          <w:rFonts w:ascii="Times New Roman" w:hAnsi="Times New Roman" w:hint="eastAsia"/>
        </w:rPr>
        <w:t>华孚在新疆区域的部分企业，比如石河子华孚纺厂、</w:t>
      </w:r>
      <w:proofErr w:type="gramStart"/>
      <w:r w:rsidRPr="001F4AFE">
        <w:rPr>
          <w:rFonts w:ascii="Times New Roman" w:hAnsi="Times New Roman" w:hint="eastAsia"/>
        </w:rPr>
        <w:t>六孚工业</w:t>
      </w:r>
      <w:proofErr w:type="gramEnd"/>
      <w:r w:rsidRPr="001F4AFE">
        <w:rPr>
          <w:rFonts w:ascii="Times New Roman" w:hAnsi="Times New Roman" w:hint="eastAsia"/>
        </w:rPr>
        <w:t>园、阿克苏华孚，还与当地政府合作，积极使用残疾人员。据统计，华孚在新疆自治区共使用残疾人员超过</w:t>
      </w:r>
      <w:r w:rsidRPr="001F4AFE">
        <w:rPr>
          <w:rFonts w:ascii="Times New Roman" w:hAnsi="Times New Roman" w:hint="eastAsia"/>
        </w:rPr>
        <w:t>1000</w:t>
      </w:r>
      <w:r w:rsidRPr="001F4AFE">
        <w:rPr>
          <w:rFonts w:ascii="Times New Roman" w:hAnsi="Times New Roman" w:hint="eastAsia"/>
        </w:rPr>
        <w:t>人。石河子华孚纺厂</w:t>
      </w:r>
      <w:r w:rsidRPr="001F4AFE">
        <w:rPr>
          <w:rFonts w:asciiTheme="majorEastAsia" w:eastAsiaTheme="majorEastAsia" w:hAnsiTheme="majorEastAsia" w:hint="eastAsia"/>
        </w:rPr>
        <w:t>是新疆兵团第八师石河子市安置残疾人最多的企业，平时，企业在改善残疾员工工作环境和住宿条件，丰富残疾员工文化生活</w:t>
      </w:r>
      <w:r w:rsidR="00C76F61" w:rsidRPr="001F4AFE">
        <w:rPr>
          <w:rFonts w:asciiTheme="majorEastAsia" w:eastAsiaTheme="majorEastAsia" w:hAnsiTheme="majorEastAsia" w:hint="eastAsia"/>
        </w:rPr>
        <w:t>，</w:t>
      </w:r>
      <w:r w:rsidRPr="001F4AFE">
        <w:rPr>
          <w:rFonts w:asciiTheme="majorEastAsia" w:eastAsiaTheme="majorEastAsia" w:hAnsiTheme="majorEastAsia" w:hint="eastAsia"/>
        </w:rPr>
        <w:t>关爱、帮助残疾员工等方面做了大量工作，深受社会好评，先后被新疆自治区授予“安置残疾人就业”先进单位、中国社会福利协会授予“全国福利企业示范单位”、“2014中国百强福利企业”。</w:t>
      </w:r>
    </w:p>
    <w:p w:rsidR="00F64E78" w:rsidRPr="001F4AFE" w:rsidRDefault="00F64E78">
      <w:pPr>
        <w:ind w:firstLine="435"/>
        <w:rPr>
          <w:rFonts w:ascii="楷体_GB2312" w:eastAsia="楷体_GB2312" w:hAnsi="宋体"/>
        </w:rPr>
      </w:pPr>
    </w:p>
    <w:p w:rsidR="007052DD" w:rsidRPr="001F4AFE" w:rsidRDefault="00FB097A" w:rsidP="007052DD">
      <w:pPr>
        <w:jc w:val="center"/>
        <w:rPr>
          <w:rStyle w:val="ab"/>
          <w:rFonts w:ascii="楷体_GB2312" w:eastAsia="楷体_GB2312" w:hAnsiTheme="majorEastAsia"/>
          <w:szCs w:val="21"/>
        </w:rPr>
      </w:pPr>
      <w:r w:rsidRPr="001F4AFE">
        <w:rPr>
          <w:rStyle w:val="ab"/>
          <w:rFonts w:ascii="楷体_GB2312" w:eastAsia="楷体_GB2312" w:hAnsiTheme="majorEastAsia" w:hint="eastAsia"/>
          <w:b w:val="0"/>
          <w:szCs w:val="21"/>
        </w:rPr>
        <w:t>【</w:t>
      </w:r>
      <w:r w:rsidRPr="001F4AFE">
        <w:rPr>
          <w:rStyle w:val="ab"/>
          <w:rFonts w:ascii="楷体_GB2312" w:eastAsia="楷体_GB2312" w:hAnsiTheme="majorEastAsia" w:hint="eastAsia"/>
          <w:szCs w:val="21"/>
        </w:rPr>
        <w:t>案例</w:t>
      </w:r>
      <w:r w:rsidRPr="001F4AFE">
        <w:rPr>
          <w:rStyle w:val="ab"/>
          <w:rFonts w:ascii="楷体_GB2312" w:eastAsia="楷体_GB2312" w:hAnsiTheme="majorEastAsia" w:hint="eastAsia"/>
          <w:b w:val="0"/>
          <w:szCs w:val="21"/>
        </w:rPr>
        <w:t>】</w:t>
      </w:r>
      <w:r w:rsidR="002D25F7" w:rsidRPr="001F4AFE">
        <w:rPr>
          <w:rStyle w:val="ab"/>
          <w:rFonts w:ascii="楷体_GB2312" w:eastAsia="楷体_GB2312" w:hAnsiTheme="majorEastAsia" w:hint="eastAsia"/>
          <w:szCs w:val="21"/>
        </w:rPr>
        <w:t>兵团残联副理事厂杨华一行到石河子华孚调研</w:t>
      </w:r>
    </w:p>
    <w:p w:rsidR="002D25F7" w:rsidRPr="001F4AFE" w:rsidRDefault="007052DD" w:rsidP="002D25F7">
      <w:pPr>
        <w:jc w:val="left"/>
        <w:rPr>
          <w:rFonts w:ascii="楷体_GB2312" w:eastAsia="楷体_GB2312"/>
        </w:rPr>
      </w:pPr>
      <w:r w:rsidRPr="001F4AFE">
        <w:rPr>
          <w:rStyle w:val="ab"/>
          <w:rFonts w:ascii="楷体_GB2312" w:eastAsia="楷体_GB2312" w:hAnsiTheme="majorEastAsia" w:hint="eastAsia"/>
          <w:szCs w:val="21"/>
        </w:rPr>
        <w:t xml:space="preserve">    </w:t>
      </w:r>
      <w:r w:rsidR="002D25F7" w:rsidRPr="001F4AFE">
        <w:rPr>
          <w:rFonts w:ascii="楷体_GB2312" w:eastAsia="楷体_GB2312" w:hint="eastAsia"/>
        </w:rPr>
        <w:t xml:space="preserve"> </w:t>
      </w:r>
      <w:r w:rsidR="00F63BC4" w:rsidRPr="001F4AFE">
        <w:rPr>
          <w:rFonts w:ascii="楷体_GB2312" w:eastAsia="楷体_GB2312" w:hint="eastAsia"/>
        </w:rPr>
        <w:t>2017年</w:t>
      </w:r>
      <w:r w:rsidR="002D25F7" w:rsidRPr="001F4AFE">
        <w:rPr>
          <w:rFonts w:ascii="楷体_GB2312" w:eastAsia="楷体_GB2312" w:hint="eastAsia"/>
        </w:rPr>
        <w:t>9月14日，新疆兵团残联副理事长杨华一行到石河子华孚，就残疾人脱贫攻坚、按比例安置残疾人工作进行调研。</w:t>
      </w:r>
    </w:p>
    <w:p w:rsidR="002D25F7" w:rsidRPr="001F4AFE" w:rsidRDefault="002D25F7" w:rsidP="00D602AD">
      <w:pPr>
        <w:ind w:firstLineChars="200" w:firstLine="420"/>
        <w:jc w:val="left"/>
        <w:rPr>
          <w:rFonts w:ascii="楷体_GB2312" w:eastAsia="楷体_GB2312"/>
        </w:rPr>
      </w:pPr>
      <w:r w:rsidRPr="001F4AFE">
        <w:rPr>
          <w:rFonts w:ascii="楷体_GB2312" w:eastAsia="楷体_GB2312" w:hint="eastAsia"/>
        </w:rPr>
        <w:t>在调研座谈会上，与会残疾员工表示，感谢华孚在工作、生活上对残疾人所做的关怀、爱护，在石河子华孚，他们找到了适合的工作平台，能够更好地发挥他们的特长。杨华副理事长对华孚安置残疾人就业做出的贡献予以高度认可，希望残疾员工要发扬工匠精神，以华孚为家，好好干，努力干，只有企业发展了，残疾人发展才能更好。</w:t>
      </w:r>
    </w:p>
    <w:p w:rsidR="002D25F7" w:rsidRPr="001F4AFE" w:rsidRDefault="002D25F7" w:rsidP="002D25F7">
      <w:pPr>
        <w:jc w:val="left"/>
        <w:rPr>
          <w:rFonts w:ascii="楷体_GB2312" w:eastAsia="楷体_GB2312"/>
        </w:rPr>
      </w:pPr>
    </w:p>
    <w:p w:rsidR="00F64E78" w:rsidRPr="001F4AFE" w:rsidRDefault="00FB097A" w:rsidP="002D25F7">
      <w:pPr>
        <w:jc w:val="center"/>
        <w:rPr>
          <w:rFonts w:ascii="楷体_GB2312" w:eastAsia="楷体_GB2312" w:hAnsi="Times New Roman"/>
          <w:szCs w:val="21"/>
        </w:rPr>
      </w:pPr>
      <w:r w:rsidRPr="001F4AFE">
        <w:rPr>
          <w:rFonts w:ascii="楷体_GB2312" w:eastAsia="楷体_GB2312" w:hAnsi="Times New Roman" w:hint="eastAsia"/>
          <w:szCs w:val="21"/>
        </w:rPr>
        <w:t>【</w:t>
      </w:r>
      <w:r w:rsidRPr="001F4AFE">
        <w:rPr>
          <w:rFonts w:ascii="楷体_GB2312" w:eastAsia="楷体_GB2312" w:hAnsi="Times New Roman" w:hint="eastAsia"/>
          <w:b/>
          <w:szCs w:val="21"/>
        </w:rPr>
        <w:t>案例</w:t>
      </w:r>
      <w:r w:rsidRPr="001F4AFE">
        <w:rPr>
          <w:rFonts w:ascii="楷体_GB2312" w:eastAsia="楷体_GB2312" w:hAnsi="Times New Roman" w:hint="eastAsia"/>
          <w:szCs w:val="21"/>
        </w:rPr>
        <w:t>】</w:t>
      </w:r>
      <w:r w:rsidRPr="001F4AFE">
        <w:rPr>
          <w:rFonts w:ascii="楷体_GB2312" w:eastAsia="楷体_GB2312" w:hint="eastAsia"/>
          <w:b/>
          <w:szCs w:val="21"/>
        </w:rPr>
        <w:t>华孚各地</w:t>
      </w:r>
      <w:r w:rsidRPr="001F4AFE">
        <w:rPr>
          <w:rFonts w:ascii="楷体_GB2312" w:eastAsia="楷体_GB2312" w:hAnsi="宋体" w:hint="eastAsia"/>
          <w:b/>
          <w:szCs w:val="21"/>
        </w:rPr>
        <w:t>穆斯林员工欢度</w:t>
      </w:r>
      <w:r w:rsidR="00052DB8" w:rsidRPr="001F4AFE">
        <w:rPr>
          <w:rFonts w:ascii="楷体_GB2312" w:eastAsia="楷体_GB2312" w:hAnsi="Times New Roman" w:hint="eastAsia"/>
          <w:b/>
          <w:szCs w:val="21"/>
        </w:rPr>
        <w:t>古尔邦节</w:t>
      </w:r>
    </w:p>
    <w:p w:rsidR="00052DB8" w:rsidRPr="001F4AFE" w:rsidRDefault="00052DB8" w:rsidP="00D602AD">
      <w:pPr>
        <w:ind w:firstLineChars="200" w:firstLine="420"/>
        <w:jc w:val="left"/>
        <w:rPr>
          <w:rFonts w:ascii="楷体_GB2312" w:eastAsia="楷体_GB2312" w:hAnsiTheme="majorHAnsi" w:cstheme="majorBidi"/>
          <w:kern w:val="0"/>
          <w:szCs w:val="21"/>
        </w:rPr>
      </w:pPr>
      <w:r w:rsidRPr="001F4AFE">
        <w:rPr>
          <w:rFonts w:ascii="楷体_GB2312" w:eastAsia="楷体_GB2312" w:hAnsiTheme="majorHAnsi" w:cstheme="majorBidi" w:hint="eastAsia"/>
          <w:kern w:val="0"/>
          <w:szCs w:val="21"/>
        </w:rPr>
        <w:t>在新疆区域，华孚北疆和南疆生产基地精心组织，让穆斯林员工欢乐过节。9月1日，在穆斯林同胞的传统新年节日这天，</w:t>
      </w:r>
      <w:proofErr w:type="gramStart"/>
      <w:r w:rsidRPr="001F4AFE">
        <w:rPr>
          <w:rFonts w:ascii="楷体_GB2312" w:eastAsia="楷体_GB2312" w:hAnsiTheme="majorHAnsi" w:cstheme="majorBidi" w:hint="eastAsia"/>
          <w:kern w:val="0"/>
          <w:szCs w:val="21"/>
        </w:rPr>
        <w:t>六孚工业</w:t>
      </w:r>
      <w:proofErr w:type="gramEnd"/>
      <w:r w:rsidRPr="001F4AFE">
        <w:rPr>
          <w:rFonts w:ascii="楷体_GB2312" w:eastAsia="楷体_GB2312" w:hAnsiTheme="majorHAnsi" w:cstheme="majorBidi" w:hint="eastAsia"/>
          <w:kern w:val="0"/>
          <w:szCs w:val="21"/>
        </w:rPr>
        <w:t>园工会人员走访慰问了16名工作表现优秀、家庭困难的员工，分别送上了大米、清油、水果、牛奶等慰问品；中午，工厂清真餐厅为全体穆斯林员工准备了免费羊肉抓饭。工会还特意为民族员工发放了节日慰问金，晚上又在员工活动中心舞厅举办了庆祝古尔邦节舞会，载歌载舞的民族员工在浓郁的民族风舞曲的伴随下，将活动推向了高潮。节日期间，宁海华孚、余姚华孚、淮北华孚、江西华孚、九江中</w:t>
      </w:r>
      <w:proofErr w:type="gramStart"/>
      <w:r w:rsidRPr="001F4AFE">
        <w:rPr>
          <w:rFonts w:ascii="楷体_GB2312" w:eastAsia="楷体_GB2312" w:hAnsiTheme="majorHAnsi" w:cstheme="majorBidi" w:hint="eastAsia"/>
          <w:kern w:val="0"/>
          <w:szCs w:val="21"/>
        </w:rPr>
        <w:t>浩</w:t>
      </w:r>
      <w:proofErr w:type="gramEnd"/>
      <w:r w:rsidRPr="001F4AFE">
        <w:rPr>
          <w:rFonts w:ascii="楷体_GB2312" w:eastAsia="楷体_GB2312" w:hAnsiTheme="majorHAnsi" w:cstheme="majorBidi" w:hint="eastAsia"/>
          <w:kern w:val="0"/>
          <w:szCs w:val="21"/>
        </w:rPr>
        <w:t>这些工厂因古尔邦节格外热闹，工厂按照惯例为每位新疆籍穆斯林员工发放过节费，放假休息，还用组织聚餐的形式，让穆斯林员工欢度节日。</w:t>
      </w:r>
    </w:p>
    <w:p w:rsidR="00F64E78" w:rsidRPr="001F4AFE" w:rsidRDefault="00EC6A70">
      <w:pPr>
        <w:rPr>
          <w:rFonts w:ascii="Times New Roman"/>
          <w:b/>
          <w:sz w:val="28"/>
          <w:szCs w:val="28"/>
        </w:rPr>
      </w:pPr>
      <w:r w:rsidRPr="001F4AFE">
        <w:rPr>
          <w:rFonts w:ascii="Times New Roman"/>
          <w:b/>
          <w:noProof/>
          <w:sz w:val="28"/>
          <w:szCs w:val="28"/>
        </w:rPr>
        <mc:AlternateContent>
          <mc:Choice Requires="wps">
            <w:drawing>
              <wp:anchor distT="0" distB="0" distL="114300" distR="114300" simplePos="0" relativeHeight="251664384" behindDoc="0" locked="0" layoutInCell="1" allowOverlap="1" wp14:anchorId="11F6B87F" wp14:editId="4110A2C0">
                <wp:simplePos x="0" y="0"/>
                <wp:positionH relativeFrom="column">
                  <wp:posOffset>-147320</wp:posOffset>
                </wp:positionH>
                <wp:positionV relativeFrom="paragraph">
                  <wp:posOffset>335280</wp:posOffset>
                </wp:positionV>
                <wp:extent cx="2027555" cy="497205"/>
                <wp:effectExtent l="0" t="0" r="10795" b="1778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497205"/>
                        </a:xfrm>
                        <a:prstGeom prst="rect">
                          <a:avLst/>
                        </a:prstGeom>
                        <a:solidFill>
                          <a:srgbClr val="FFFFFF"/>
                        </a:solidFill>
                        <a:ln w="9525">
                          <a:solidFill>
                            <a:srgbClr val="000000"/>
                          </a:solidFill>
                          <a:miter lim="800000"/>
                          <a:headEnd/>
                          <a:tailEnd/>
                        </a:ln>
                      </wps:spPr>
                      <wps:txbx>
                        <w:txbxContent>
                          <w:p w:rsidR="00DF3B8A" w:rsidRDefault="00DF3B8A">
                            <w:pPr>
                              <w:rPr>
                                <w:b/>
                                <w:sz w:val="32"/>
                                <w:szCs w:val="32"/>
                              </w:rPr>
                            </w:pPr>
                            <w:r w:rsidRPr="0099550E">
                              <w:rPr>
                                <w:rFonts w:ascii="Times New Roman" w:hAnsi="Times New Roman"/>
                                <w:b/>
                                <w:sz w:val="32"/>
                                <w:szCs w:val="32"/>
                              </w:rPr>
                              <w:t>●</w:t>
                            </w:r>
                            <w:r w:rsidRPr="0099550E">
                              <w:rPr>
                                <w:rFonts w:asciiTheme="minorEastAsia" w:eastAsiaTheme="minorEastAsia" w:hAnsiTheme="minorEastAsia" w:hint="eastAsia"/>
                                <w:b/>
                                <w:color w:val="000000"/>
                                <w:sz w:val="32"/>
                                <w:szCs w:val="32"/>
                              </w:rPr>
                              <w:t>投身社会公益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51" type="#_x0000_t202" style="position:absolute;left:0;text-align:left;margin-left:-11.6pt;margin-top:26.4pt;width:159.65pt;height:39.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">
                <v:textbox style="mso-fit-shape-to-text:t">
                  <w:txbxContent>
                    <w:p w:rsidR="00DF3B8A" w:rsidRDefault="00DF3B8A">
                      <w:pPr>
                        <w:rPr>
                          <w:b/>
                          <w:sz w:val="32"/>
                          <w:szCs w:val="32"/>
                        </w:rPr>
                      </w:pPr>
                      <w:r w:rsidRPr="0099550E">
                        <w:rPr>
                          <w:rFonts w:ascii="Times New Roman" w:hAnsi="Times New Roman"/>
                          <w:b/>
                          <w:sz w:val="32"/>
                          <w:szCs w:val="32"/>
                        </w:rPr>
                        <w:t>●</w:t>
                      </w:r>
                      <w:r w:rsidRPr="0099550E">
                        <w:rPr>
                          <w:rFonts w:asciiTheme="minorEastAsia" w:eastAsiaTheme="minorEastAsia" w:hAnsiTheme="minorEastAsia" w:hint="eastAsia"/>
                          <w:b/>
                          <w:color w:val="000000"/>
                          <w:sz w:val="32"/>
                          <w:szCs w:val="32"/>
                        </w:rPr>
                        <w:t>投身社会公益</w:t>
                      </w:r>
                    </w:p>
                  </w:txbxContent>
                </v:textbox>
              </v:shape>
            </w:pict>
          </mc:Fallback>
        </mc:AlternateContent>
      </w:r>
    </w:p>
    <w:p w:rsidR="00F64E78" w:rsidRPr="001F4AFE" w:rsidRDefault="00F64E78">
      <w:pPr>
        <w:rPr>
          <w:rFonts w:asciiTheme="minorEastAsia" w:eastAsiaTheme="minorEastAsia" w:hAnsiTheme="minorEastAsia"/>
          <w:b/>
          <w:szCs w:val="21"/>
        </w:rPr>
      </w:pPr>
    </w:p>
    <w:p w:rsidR="00F64E78" w:rsidRPr="001F4AFE" w:rsidRDefault="00F64E78">
      <w:pPr>
        <w:rPr>
          <w:rFonts w:asciiTheme="minorEastAsia" w:eastAsiaTheme="minorEastAsia" w:hAnsiTheme="minorEastAsia"/>
          <w:b/>
          <w:szCs w:val="21"/>
        </w:rPr>
      </w:pPr>
    </w:p>
    <w:p w:rsidR="00F64E78" w:rsidRPr="001F4AFE" w:rsidRDefault="00F64E78">
      <w:pPr>
        <w:rPr>
          <w:rFonts w:asciiTheme="minorEastAsia" w:eastAsiaTheme="minorEastAsia" w:hAnsiTheme="minorEastAsia"/>
          <w:b/>
          <w:szCs w:val="21"/>
        </w:rPr>
      </w:pPr>
    </w:p>
    <w:p w:rsidR="00F64E78" w:rsidRPr="001F4AFE" w:rsidRDefault="00FB097A">
      <w:pPr>
        <w:ind w:firstLineChars="200" w:firstLine="420"/>
        <w:rPr>
          <w:rFonts w:asciiTheme="majorEastAsia" w:eastAsiaTheme="majorEastAsia" w:hAnsiTheme="majorEastAsia"/>
          <w:szCs w:val="21"/>
        </w:rPr>
      </w:pPr>
      <w:r w:rsidRPr="001F4AFE">
        <w:rPr>
          <w:rStyle w:val="ac"/>
          <w:rFonts w:ascii="Arial" w:hAnsi="Arial" w:cs="Arial"/>
          <w:i w:val="0"/>
          <w:iCs w:val="0"/>
          <w:szCs w:val="21"/>
          <w:shd w:val="clear" w:color="auto" w:fill="FFFFFF"/>
        </w:rPr>
        <w:t>201</w:t>
      </w:r>
      <w:r w:rsidR="00AA4AC4" w:rsidRPr="001F4AFE">
        <w:rPr>
          <w:rStyle w:val="ac"/>
          <w:rFonts w:ascii="Arial" w:hAnsi="Arial" w:cs="Arial" w:hint="eastAsia"/>
          <w:i w:val="0"/>
          <w:iCs w:val="0"/>
          <w:szCs w:val="21"/>
          <w:shd w:val="clear" w:color="auto" w:fill="FFFFFF"/>
        </w:rPr>
        <w:t>7</w:t>
      </w:r>
      <w:r w:rsidRPr="001F4AFE">
        <w:rPr>
          <w:rStyle w:val="ac"/>
          <w:rFonts w:ascii="Arial" w:hAnsi="Arial" w:cs="Arial"/>
          <w:i w:val="0"/>
          <w:iCs w:val="0"/>
          <w:szCs w:val="21"/>
          <w:shd w:val="clear" w:color="auto" w:fill="FFFFFF"/>
        </w:rPr>
        <w:t>年</w:t>
      </w:r>
      <w:r w:rsidRPr="001F4AFE">
        <w:rPr>
          <w:rFonts w:ascii="Arial" w:hAnsi="Arial" w:cs="Arial" w:hint="eastAsia"/>
          <w:szCs w:val="21"/>
          <w:shd w:val="clear" w:color="auto" w:fill="FFFFFF"/>
        </w:rPr>
        <w:t>度，华孚及各下属企业在努力促进自身发展的同时，</w:t>
      </w:r>
      <w:r w:rsidR="00B55242">
        <w:rPr>
          <w:rFonts w:ascii="Arial" w:hAnsi="Arial" w:cs="Arial" w:hint="eastAsia"/>
          <w:szCs w:val="21"/>
          <w:shd w:val="clear" w:color="auto" w:fill="FFFFFF"/>
        </w:rPr>
        <w:t>坚持</w:t>
      </w:r>
      <w:r w:rsidRPr="001F4AFE">
        <w:rPr>
          <w:rFonts w:asciiTheme="majorEastAsia" w:eastAsiaTheme="majorEastAsia" w:hAnsiTheme="majorEastAsia" w:hint="eastAsia"/>
          <w:szCs w:val="21"/>
        </w:rPr>
        <w:t>力所能及地参与社会</w:t>
      </w:r>
      <w:r w:rsidRPr="001F4AFE">
        <w:rPr>
          <w:rFonts w:asciiTheme="majorEastAsia" w:eastAsiaTheme="majorEastAsia" w:hAnsiTheme="majorEastAsia" w:hint="eastAsia"/>
          <w:szCs w:val="21"/>
        </w:rPr>
        <w:lastRenderedPageBreak/>
        <w:t>公益事业，在</w:t>
      </w:r>
      <w:r w:rsidR="00AA4AC4" w:rsidRPr="001F4AFE">
        <w:rPr>
          <w:rFonts w:asciiTheme="majorEastAsia" w:eastAsiaTheme="majorEastAsia" w:hAnsiTheme="majorEastAsia" w:hint="eastAsia"/>
          <w:szCs w:val="21"/>
        </w:rPr>
        <w:t>捐赠纺织科技教育基金</w:t>
      </w:r>
      <w:r w:rsidR="00F36D23" w:rsidRPr="001F4AFE">
        <w:rPr>
          <w:rFonts w:asciiTheme="majorEastAsia" w:eastAsiaTheme="majorEastAsia" w:hAnsiTheme="majorEastAsia" w:hint="eastAsia"/>
          <w:szCs w:val="21"/>
        </w:rPr>
        <w:t>、</w:t>
      </w:r>
      <w:r w:rsidRPr="001F4AFE">
        <w:rPr>
          <w:rFonts w:asciiTheme="majorEastAsia" w:eastAsiaTheme="majorEastAsia" w:hAnsiTheme="majorEastAsia" w:hint="eastAsia"/>
          <w:szCs w:val="21"/>
        </w:rPr>
        <w:t>捐资助学、义务献血等各项慈善关爱事业方面积极回报社会。</w:t>
      </w:r>
    </w:p>
    <w:p w:rsidR="00F64E78" w:rsidRPr="001F4AFE" w:rsidRDefault="00F64E78">
      <w:pPr>
        <w:ind w:firstLineChars="200" w:firstLine="420"/>
        <w:rPr>
          <w:rFonts w:asciiTheme="majorEastAsia" w:eastAsiaTheme="majorEastAsia" w:hAnsiTheme="majorEastAsia"/>
          <w:szCs w:val="21"/>
        </w:rPr>
      </w:pPr>
    </w:p>
    <w:p w:rsidR="00F36D23" w:rsidRPr="001F4AFE" w:rsidRDefault="00F36D23" w:rsidP="00F36D23">
      <w:pPr>
        <w:jc w:val="center"/>
        <w:rPr>
          <w:rFonts w:ascii="楷体_GB2312" w:eastAsia="楷体_GB2312"/>
          <w:b/>
          <w:szCs w:val="21"/>
        </w:rPr>
      </w:pPr>
      <w:r w:rsidRPr="001F4AFE">
        <w:rPr>
          <w:rFonts w:ascii="楷体_GB2312" w:eastAsia="楷体_GB2312" w:hint="eastAsia"/>
          <w:b/>
          <w:szCs w:val="21"/>
        </w:rPr>
        <w:t>【案例】浙江</w:t>
      </w:r>
      <w:r w:rsidR="002E2A51" w:rsidRPr="001F4AFE">
        <w:rPr>
          <w:rFonts w:ascii="楷体_GB2312" w:eastAsia="楷体_GB2312" w:hint="eastAsia"/>
          <w:b/>
          <w:szCs w:val="21"/>
        </w:rPr>
        <w:t>华孚时尚</w:t>
      </w:r>
      <w:r w:rsidRPr="001F4AFE">
        <w:rPr>
          <w:rFonts w:ascii="楷体_GB2312" w:eastAsia="楷体_GB2312" w:hint="eastAsia"/>
          <w:b/>
          <w:szCs w:val="21"/>
        </w:rPr>
        <w:t>上虞工业</w:t>
      </w:r>
      <w:proofErr w:type="gramStart"/>
      <w:r w:rsidRPr="001F4AFE">
        <w:rPr>
          <w:rFonts w:ascii="楷体_GB2312" w:eastAsia="楷体_GB2312" w:hint="eastAsia"/>
          <w:b/>
          <w:szCs w:val="21"/>
        </w:rPr>
        <w:t>园组织</w:t>
      </w:r>
      <w:proofErr w:type="gramEnd"/>
      <w:r w:rsidRPr="001F4AFE">
        <w:rPr>
          <w:rFonts w:ascii="楷体_GB2312" w:eastAsia="楷体_GB2312" w:hint="eastAsia"/>
          <w:b/>
          <w:szCs w:val="21"/>
        </w:rPr>
        <w:t>第</w:t>
      </w:r>
      <w:r w:rsidR="00226B23" w:rsidRPr="001F4AFE">
        <w:rPr>
          <w:rFonts w:ascii="楷体_GB2312" w:eastAsia="楷体_GB2312" w:hint="eastAsia"/>
          <w:b/>
          <w:szCs w:val="21"/>
        </w:rPr>
        <w:t>九</w:t>
      </w:r>
      <w:r w:rsidRPr="001F4AFE">
        <w:rPr>
          <w:rFonts w:ascii="楷体_GB2312" w:eastAsia="楷体_GB2312" w:hint="eastAsia"/>
          <w:b/>
          <w:szCs w:val="21"/>
        </w:rPr>
        <w:t>季员工无偿献血</w:t>
      </w:r>
    </w:p>
    <w:p w:rsidR="00226B23" w:rsidRPr="001F4AFE" w:rsidRDefault="00C169D2" w:rsidP="00226B23">
      <w:pPr>
        <w:ind w:firstLineChars="200" w:firstLine="420"/>
        <w:rPr>
          <w:rFonts w:ascii="楷体_GB2312" w:eastAsia="楷体_GB2312"/>
          <w:szCs w:val="21"/>
        </w:rPr>
      </w:pPr>
      <w:r w:rsidRPr="001F4AFE">
        <w:rPr>
          <w:rFonts w:ascii="楷体_GB2312" w:eastAsia="楷体_GB2312" w:hint="eastAsia"/>
          <w:szCs w:val="21"/>
        </w:rPr>
        <w:t>2017年</w:t>
      </w:r>
      <w:r w:rsidR="00226B23" w:rsidRPr="001F4AFE">
        <w:rPr>
          <w:rFonts w:ascii="楷体_GB2312" w:eastAsia="楷体_GB2312" w:hint="eastAsia"/>
          <w:szCs w:val="21"/>
        </w:rPr>
        <w:t>10月17日上午，秋风中夹杂着丝丝凉意，天空中下起沥沥细雨，华孚时尚上虞工业园一期仓库旁突然热闹起来。原来是华孚公司一年一度的无偿献血活动要开始啦！</w:t>
      </w:r>
      <w:r w:rsidR="008B0C33" w:rsidRPr="001F4AFE">
        <w:rPr>
          <w:rFonts w:ascii="楷体_GB2312" w:eastAsia="楷体_GB2312" w:hint="eastAsia"/>
          <w:szCs w:val="21"/>
        </w:rPr>
        <w:t xml:space="preserve"> </w:t>
      </w:r>
    </w:p>
    <w:p w:rsidR="00AA4AC4" w:rsidRDefault="00226B23" w:rsidP="00B70740">
      <w:pPr>
        <w:ind w:firstLineChars="200" w:firstLine="420"/>
        <w:rPr>
          <w:rFonts w:ascii="楷体_GB2312" w:eastAsia="楷体_GB2312"/>
          <w:szCs w:val="21"/>
        </w:rPr>
      </w:pPr>
      <w:r w:rsidRPr="001F4AFE">
        <w:rPr>
          <w:rFonts w:ascii="楷体_GB2312" w:eastAsia="楷体_GB2312" w:hint="eastAsia"/>
          <w:szCs w:val="21"/>
        </w:rPr>
        <w:t>华孚自2009年开始组织义务献血活动，至今已9年了。每一次都得到了上虞供血中心和曹娥街道的支持，将无偿献血车开进公司内部，极大方便了华孚员工参加这项公益活动。当天，参与献血的人数达百余人，秋风细雨也没有挡住献血人员的脚步和热情。一张张献血证上，是一颗颗温暖的心。你们撸起袖子，输送着一股股的暖流，为华孚无偿献血第9季献礼!</w:t>
      </w:r>
    </w:p>
    <w:p w:rsidR="00215B7D" w:rsidRDefault="00215B7D" w:rsidP="00B70740">
      <w:pPr>
        <w:ind w:firstLineChars="200" w:firstLine="420"/>
        <w:rPr>
          <w:rFonts w:ascii="楷体_GB2312" w:eastAsia="楷体_GB2312"/>
          <w:szCs w:val="21"/>
        </w:rPr>
      </w:pPr>
    </w:p>
    <w:p w:rsidR="00215B7D" w:rsidRPr="0050556A" w:rsidRDefault="00215B7D" w:rsidP="0050556A">
      <w:pPr>
        <w:ind w:firstLineChars="200" w:firstLine="422"/>
        <w:jc w:val="center"/>
        <w:rPr>
          <w:rFonts w:ascii="楷体_GB2312" w:eastAsia="楷体_GB2312" w:hAnsiTheme="minorEastAsia"/>
          <w:b/>
          <w:szCs w:val="21"/>
        </w:rPr>
      </w:pPr>
      <w:r w:rsidRPr="0050556A">
        <w:rPr>
          <w:rFonts w:ascii="楷体_GB2312" w:eastAsia="楷体_GB2312" w:hint="eastAsia"/>
          <w:b/>
          <w:szCs w:val="21"/>
        </w:rPr>
        <w:t>【案例：</w:t>
      </w:r>
      <w:r w:rsidRPr="0050556A">
        <w:rPr>
          <w:rFonts w:ascii="楷体_GB2312" w:eastAsia="楷体_GB2312" w:hAnsiTheme="minorEastAsia" w:hint="eastAsia"/>
          <w:b/>
          <w:szCs w:val="21"/>
        </w:rPr>
        <w:t>华孚300万元捐赠“纺织之光”</w:t>
      </w:r>
      <w:r w:rsidRPr="0050556A">
        <w:rPr>
          <w:rFonts w:ascii="楷体_GB2312" w:eastAsia="楷体_GB2312" w:hint="eastAsia"/>
          <w:b/>
          <w:szCs w:val="21"/>
        </w:rPr>
        <w:t>】</w:t>
      </w:r>
    </w:p>
    <w:p w:rsidR="00215B7D" w:rsidRPr="0050556A" w:rsidRDefault="00215B7D" w:rsidP="0050556A">
      <w:pPr>
        <w:ind w:firstLineChars="200" w:firstLine="420"/>
        <w:rPr>
          <w:rFonts w:ascii="楷体_GB2312" w:eastAsia="楷体_GB2312" w:hAnsiTheme="minorEastAsia"/>
          <w:szCs w:val="21"/>
        </w:rPr>
      </w:pPr>
      <w:r w:rsidRPr="0050556A">
        <w:rPr>
          <w:rFonts w:ascii="楷体_GB2312" w:eastAsia="楷体_GB2312" w:hAnsiTheme="minorEastAsia" w:hint="eastAsia"/>
          <w:szCs w:val="21"/>
        </w:rPr>
        <w:t>3月16日，华孚向纺织之光科技教育基金会捐赠300万元。</w:t>
      </w:r>
    </w:p>
    <w:p w:rsidR="00226B23" w:rsidRPr="0050556A" w:rsidRDefault="00215B7D" w:rsidP="0050556A">
      <w:pPr>
        <w:ind w:firstLineChars="200" w:firstLine="420"/>
        <w:rPr>
          <w:rFonts w:ascii="楷体_GB2312" w:eastAsia="楷体_GB2312" w:hAnsiTheme="minorEastAsia"/>
          <w:szCs w:val="21"/>
        </w:rPr>
      </w:pPr>
      <w:r w:rsidRPr="0050556A">
        <w:rPr>
          <w:rFonts w:ascii="楷体_GB2312" w:eastAsia="楷体_GB2312" w:hAnsiTheme="minorEastAsia" w:hint="eastAsia"/>
          <w:szCs w:val="21"/>
        </w:rPr>
        <w:t>该专项基金，主要用于奖励在纺织行业科技进步，提高行业创新能力等方面做出突出贡献的单位或个人，奖励在纺织教育战线上的优秀教师和优秀学生，并支持一些对纺织行业产业升级有重大影响的基础性科研项目和科技成果推广项目。</w:t>
      </w:r>
    </w:p>
    <w:p w:rsidR="00F64E78" w:rsidRPr="001F4AFE" w:rsidRDefault="00EC6A70">
      <w:pPr>
        <w:ind w:firstLine="420"/>
        <w:rPr>
          <w:rFonts w:asciiTheme="minorEastAsia" w:eastAsiaTheme="minorEastAsia" w:hAnsiTheme="minorEastAsia"/>
          <w:b/>
          <w:szCs w:val="21"/>
        </w:rPr>
      </w:pPr>
      <w:r w:rsidRPr="001F4AFE">
        <w:rPr>
          <w:rFonts w:asciiTheme="minorEastAsia" w:eastAsiaTheme="minorEastAsia" w:hAnsiTheme="minorEastAsia"/>
          <w:b/>
          <w:noProof/>
          <w:szCs w:val="21"/>
        </w:rPr>
        <mc:AlternateContent>
          <mc:Choice Requires="wps">
            <w:drawing>
              <wp:anchor distT="0" distB="0" distL="114300" distR="114300" simplePos="0" relativeHeight="251665408" behindDoc="0" locked="0" layoutInCell="1" allowOverlap="1" wp14:anchorId="55D21DC5" wp14:editId="78CCF298">
                <wp:simplePos x="0" y="0"/>
                <wp:positionH relativeFrom="column">
                  <wp:posOffset>-133985</wp:posOffset>
                </wp:positionH>
                <wp:positionV relativeFrom="paragraph">
                  <wp:posOffset>10160</wp:posOffset>
                </wp:positionV>
                <wp:extent cx="1194435" cy="497205"/>
                <wp:effectExtent l="0" t="0" r="24765" b="1778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497205"/>
                        </a:xfrm>
                        <a:prstGeom prst="rect">
                          <a:avLst/>
                        </a:prstGeom>
                        <a:solidFill>
                          <a:srgbClr val="FFFFFF"/>
                        </a:solidFill>
                        <a:ln w="9525">
                          <a:solidFill>
                            <a:srgbClr val="000000"/>
                          </a:solidFill>
                          <a:miter lim="800000"/>
                          <a:headEnd/>
                          <a:tailEnd/>
                        </a:ln>
                      </wps:spPr>
                      <wps:txbx>
                        <w:txbxContent>
                          <w:p w:rsidR="00DF3B8A" w:rsidRDefault="00DF3B8A">
                            <w:pPr>
                              <w:rPr>
                                <w:b/>
                                <w:sz w:val="32"/>
                                <w:szCs w:val="32"/>
                              </w:rPr>
                            </w:pPr>
                            <w:r>
                              <w:rPr>
                                <w:rFonts w:ascii="Times New Roman" w:hAnsi="Times New Roman"/>
                                <w:b/>
                                <w:sz w:val="32"/>
                                <w:szCs w:val="32"/>
                              </w:rPr>
                              <w:t>●</w:t>
                            </w:r>
                            <w:r w:rsidRPr="002F17AF">
                              <w:rPr>
                                <w:rFonts w:hint="eastAsia"/>
                                <w:b/>
                                <w:sz w:val="32"/>
                                <w:szCs w:val="32"/>
                              </w:rPr>
                              <w:t>社区贡献</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52" type="#_x0000_t202" style="position:absolute;left:0;text-align:left;margin-left:-10.55pt;margin-top:.8pt;width:94.05pt;height:39.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">
                <v:textbox style="mso-fit-shape-to-text:t">
                  <w:txbxContent>
                    <w:p w:rsidR="00DF3B8A" w:rsidRDefault="00DF3B8A">
                      <w:pPr>
                        <w:rPr>
                          <w:b/>
                          <w:sz w:val="32"/>
                          <w:szCs w:val="32"/>
                        </w:rPr>
                      </w:pPr>
                      <w:r>
                        <w:rPr>
                          <w:rFonts w:ascii="Times New Roman" w:hAnsi="Times New Roman"/>
                          <w:b/>
                          <w:sz w:val="32"/>
                          <w:szCs w:val="32"/>
                        </w:rPr>
                        <w:t>●</w:t>
                      </w:r>
                      <w:r w:rsidRPr="002F17AF">
                        <w:rPr>
                          <w:rFonts w:hint="eastAsia"/>
                          <w:b/>
                          <w:sz w:val="32"/>
                          <w:szCs w:val="32"/>
                        </w:rPr>
                        <w:t>社区贡献</w:t>
                      </w:r>
                    </w:p>
                  </w:txbxContent>
                </v:textbox>
              </v:shape>
            </w:pict>
          </mc:Fallback>
        </mc:AlternateContent>
      </w:r>
    </w:p>
    <w:p w:rsidR="00F64E78" w:rsidRPr="001F4AFE" w:rsidRDefault="00F64E78">
      <w:pPr>
        <w:ind w:firstLine="420"/>
        <w:rPr>
          <w:rFonts w:asciiTheme="minorEastAsia" w:eastAsiaTheme="minorEastAsia" w:hAnsiTheme="minorEastAsia"/>
          <w:b/>
          <w:szCs w:val="21"/>
        </w:rPr>
      </w:pPr>
    </w:p>
    <w:p w:rsidR="00F64E78" w:rsidRPr="001F4AFE" w:rsidRDefault="00F64E78">
      <w:pPr>
        <w:ind w:firstLine="420"/>
        <w:rPr>
          <w:rFonts w:asciiTheme="minorEastAsia" w:eastAsiaTheme="minorEastAsia" w:hAnsiTheme="minorEastAsia"/>
          <w:b/>
          <w:szCs w:val="21"/>
        </w:rPr>
      </w:pPr>
    </w:p>
    <w:p w:rsidR="00C6517C" w:rsidRPr="001F4AFE" w:rsidRDefault="00C6517C">
      <w:pPr>
        <w:ind w:firstLine="420"/>
      </w:pPr>
      <w:r w:rsidRPr="001F4AFE">
        <w:rPr>
          <w:rFonts w:ascii="宋体" w:hAnsi="宋体" w:hint="eastAsia"/>
        </w:rPr>
        <w:t>◆</w:t>
      </w:r>
      <w:r w:rsidR="00B55242" w:rsidRPr="00B55242">
        <w:rPr>
          <w:rFonts w:hint="eastAsia"/>
        </w:rPr>
        <w:t>孙伟挺</w:t>
      </w:r>
      <w:r w:rsidR="00490A4F" w:rsidRPr="00490A4F">
        <w:rPr>
          <w:rFonts w:hint="eastAsia"/>
        </w:rPr>
        <w:t>董</w:t>
      </w:r>
      <w:r w:rsidR="00B55242">
        <w:rPr>
          <w:rFonts w:hint="eastAsia"/>
        </w:rPr>
        <w:t>事长</w:t>
      </w:r>
      <w:r w:rsidR="00490A4F" w:rsidRPr="00490A4F">
        <w:rPr>
          <w:rFonts w:hint="eastAsia"/>
        </w:rPr>
        <w:t>对行业和地方的年度贡献</w:t>
      </w:r>
    </w:p>
    <w:p w:rsidR="00F64E78" w:rsidRPr="007457AF" w:rsidRDefault="00FB097A">
      <w:pPr>
        <w:ind w:firstLine="420"/>
        <w:rPr>
          <w:rFonts w:ascii="宋体" w:hAnsi="宋体"/>
        </w:rPr>
      </w:pPr>
      <w:r w:rsidRPr="007457AF">
        <w:t>201</w:t>
      </w:r>
      <w:r w:rsidR="00514329" w:rsidRPr="007457AF">
        <w:rPr>
          <w:rFonts w:hint="eastAsia"/>
        </w:rPr>
        <w:t>7</w:t>
      </w:r>
      <w:r w:rsidRPr="007457AF">
        <w:rPr>
          <w:rFonts w:ascii="宋体" w:hAnsi="宋体" w:hint="eastAsia"/>
        </w:rPr>
        <w:t>年，</w:t>
      </w:r>
      <w:r w:rsidR="00B90DCF" w:rsidRPr="007457AF">
        <w:rPr>
          <w:rFonts w:ascii="宋体" w:hAnsi="宋体" w:hint="eastAsia"/>
        </w:rPr>
        <w:t>华孚时尚</w:t>
      </w:r>
      <w:r w:rsidRPr="007457AF">
        <w:rPr>
          <w:rFonts w:ascii="宋体" w:hAnsi="宋体" w:hint="eastAsia"/>
        </w:rPr>
        <w:t>在总结往年开展社区服务的经验基础上，形成多层次的志愿服务网络，深入社区，营造和谐，传播关爱文化、环保理念。</w:t>
      </w:r>
    </w:p>
    <w:p w:rsidR="002F17AF" w:rsidRDefault="00FB097A" w:rsidP="002F17AF">
      <w:pPr>
        <w:spacing w:line="240" w:lineRule="atLeast"/>
        <w:ind w:firstLineChars="200" w:firstLine="420"/>
        <w:rPr>
          <w:rFonts w:ascii="宋体" w:hAnsi="宋体"/>
          <w:szCs w:val="21"/>
        </w:rPr>
      </w:pPr>
      <w:r w:rsidRPr="007457AF">
        <w:rPr>
          <w:rFonts w:ascii="宋体" w:hAnsi="宋体"/>
          <w:szCs w:val="21"/>
        </w:rPr>
        <w:t>在致力华孚</w:t>
      </w:r>
      <w:r w:rsidRPr="007457AF">
        <w:rPr>
          <w:rFonts w:ascii="宋体" w:hAnsi="宋体" w:hint="eastAsia"/>
          <w:szCs w:val="21"/>
        </w:rPr>
        <w:t>事业</w:t>
      </w:r>
      <w:r w:rsidRPr="007457AF">
        <w:rPr>
          <w:rFonts w:ascii="宋体" w:hAnsi="宋体"/>
          <w:szCs w:val="21"/>
        </w:rPr>
        <w:t>的</w:t>
      </w:r>
      <w:r w:rsidRPr="007457AF">
        <w:rPr>
          <w:rFonts w:ascii="宋体" w:hAnsi="宋体" w:hint="eastAsia"/>
          <w:szCs w:val="21"/>
        </w:rPr>
        <w:t>同时</w:t>
      </w:r>
      <w:r w:rsidRPr="007457AF">
        <w:rPr>
          <w:rFonts w:ascii="宋体" w:hAnsi="宋体"/>
          <w:szCs w:val="21"/>
        </w:rPr>
        <w:t>，</w:t>
      </w:r>
      <w:r w:rsidR="00B90DCF" w:rsidRPr="007457AF">
        <w:rPr>
          <w:rFonts w:ascii="宋体" w:hAnsi="宋体" w:hint="eastAsia"/>
        </w:rPr>
        <w:t>华孚时尚</w:t>
      </w:r>
      <w:r w:rsidRPr="007457AF">
        <w:rPr>
          <w:rFonts w:ascii="宋体" w:hAnsi="宋体" w:hint="eastAsia"/>
        </w:rPr>
        <w:t>董事长孙伟挺先生</w:t>
      </w:r>
      <w:r w:rsidRPr="007457AF">
        <w:rPr>
          <w:rFonts w:ascii="宋体" w:hAnsi="宋体"/>
          <w:szCs w:val="21"/>
        </w:rPr>
        <w:t>还担任</w:t>
      </w:r>
      <w:r w:rsidRPr="007457AF">
        <w:rPr>
          <w:rFonts w:ascii="宋体" w:hAnsi="宋体" w:hint="eastAsia"/>
          <w:szCs w:val="21"/>
        </w:rPr>
        <w:t>深圳大学、浙江理工大学等高校特约教授，同时任</w:t>
      </w:r>
      <w:r w:rsidRPr="007457AF">
        <w:rPr>
          <w:rFonts w:ascii="宋体" w:hAnsi="宋体"/>
          <w:szCs w:val="21"/>
        </w:rPr>
        <w:t>中国棉花、</w:t>
      </w:r>
      <w:r w:rsidRPr="007457AF">
        <w:rPr>
          <w:rFonts w:ascii="宋体" w:hAnsi="宋体" w:hint="eastAsia"/>
          <w:szCs w:val="21"/>
        </w:rPr>
        <w:t>中国</w:t>
      </w:r>
      <w:r w:rsidRPr="007457AF">
        <w:rPr>
          <w:rFonts w:ascii="宋体" w:hAnsi="宋体"/>
          <w:szCs w:val="21"/>
        </w:rPr>
        <w:t>棉纺织、</w:t>
      </w:r>
      <w:r w:rsidRPr="007457AF">
        <w:rPr>
          <w:rFonts w:ascii="宋体" w:hAnsi="宋体" w:hint="eastAsia"/>
          <w:szCs w:val="21"/>
        </w:rPr>
        <w:t>中国</w:t>
      </w:r>
      <w:r w:rsidRPr="007457AF">
        <w:rPr>
          <w:rFonts w:ascii="宋体" w:hAnsi="宋体"/>
          <w:szCs w:val="21"/>
        </w:rPr>
        <w:t>流行色等协会及香港、浙江、深圳等地商会</w:t>
      </w:r>
      <w:r w:rsidRPr="007457AF">
        <w:rPr>
          <w:rFonts w:ascii="宋体" w:hAnsi="宋体" w:hint="eastAsia"/>
          <w:szCs w:val="21"/>
        </w:rPr>
        <w:t>的主要</w:t>
      </w:r>
      <w:r w:rsidRPr="007457AF">
        <w:rPr>
          <w:rFonts w:ascii="宋体" w:hAnsi="宋体"/>
          <w:szCs w:val="21"/>
        </w:rPr>
        <w:t>领导</w:t>
      </w:r>
      <w:r w:rsidRPr="007457AF">
        <w:rPr>
          <w:rFonts w:ascii="宋体" w:hAnsi="宋体" w:hint="eastAsia"/>
          <w:szCs w:val="21"/>
        </w:rPr>
        <w:t>职务</w:t>
      </w:r>
      <w:r w:rsidRPr="007457AF">
        <w:rPr>
          <w:rFonts w:ascii="宋体" w:hAnsi="宋体"/>
          <w:szCs w:val="21"/>
        </w:rPr>
        <w:t>，</w:t>
      </w:r>
      <w:r w:rsidRPr="007457AF">
        <w:rPr>
          <w:rFonts w:ascii="宋体" w:hAnsi="宋体" w:hint="eastAsia"/>
          <w:szCs w:val="21"/>
        </w:rPr>
        <w:t>并</w:t>
      </w:r>
      <w:r w:rsidRPr="007457AF">
        <w:rPr>
          <w:rFonts w:ascii="宋体" w:hAnsi="宋体"/>
          <w:szCs w:val="21"/>
        </w:rPr>
        <w:t>出任多个地方政府的经济顾问</w:t>
      </w:r>
      <w:r w:rsidRPr="007457AF">
        <w:rPr>
          <w:rFonts w:ascii="宋体" w:hAnsi="宋体" w:hint="eastAsia"/>
          <w:szCs w:val="21"/>
        </w:rPr>
        <w:t>，</w:t>
      </w:r>
      <w:r w:rsidRPr="007457AF">
        <w:rPr>
          <w:rFonts w:ascii="宋体" w:hAnsi="宋体"/>
          <w:szCs w:val="21"/>
        </w:rPr>
        <w:t>为行业发展、地方建设、公益慈善</w:t>
      </w:r>
      <w:r w:rsidRPr="007457AF">
        <w:rPr>
          <w:rFonts w:ascii="宋体" w:hAnsi="宋体" w:hint="eastAsia"/>
          <w:szCs w:val="21"/>
        </w:rPr>
        <w:t>均</w:t>
      </w:r>
      <w:r w:rsidRPr="007457AF">
        <w:rPr>
          <w:rFonts w:ascii="宋体" w:hAnsi="宋体"/>
          <w:szCs w:val="21"/>
        </w:rPr>
        <w:t>做出</w:t>
      </w:r>
      <w:r w:rsidRPr="007457AF">
        <w:rPr>
          <w:rFonts w:ascii="宋体" w:hAnsi="宋体" w:hint="eastAsia"/>
          <w:szCs w:val="21"/>
        </w:rPr>
        <w:t>过积极</w:t>
      </w:r>
      <w:r w:rsidRPr="007457AF">
        <w:rPr>
          <w:rFonts w:ascii="宋体" w:hAnsi="宋体"/>
          <w:szCs w:val="21"/>
        </w:rPr>
        <w:t>贡献。</w:t>
      </w:r>
    </w:p>
    <w:p w:rsidR="00215B7D" w:rsidRPr="00DD4C25" w:rsidRDefault="00215B7D" w:rsidP="00DD4C25">
      <w:pPr>
        <w:spacing w:line="240" w:lineRule="atLeast"/>
        <w:ind w:firstLineChars="200" w:firstLine="422"/>
        <w:jc w:val="center"/>
        <w:rPr>
          <w:rFonts w:ascii="宋体" w:hAnsi="宋体"/>
          <w:b/>
          <w:szCs w:val="21"/>
        </w:rPr>
      </w:pPr>
      <w:r w:rsidRPr="00DD4C25">
        <w:rPr>
          <w:rFonts w:ascii="宋体" w:hAnsi="宋体" w:hint="eastAsia"/>
          <w:b/>
          <w:szCs w:val="21"/>
        </w:rPr>
        <w:t>【案例：央视连播皮山姑娘在华孚，淮北将产业援疆进行到底！】</w:t>
      </w:r>
    </w:p>
    <w:p w:rsidR="00215B7D" w:rsidRPr="00DD4C25" w:rsidRDefault="00215B7D" w:rsidP="00215B7D">
      <w:pPr>
        <w:spacing w:line="240" w:lineRule="atLeast"/>
        <w:ind w:firstLineChars="200" w:firstLine="420"/>
        <w:rPr>
          <w:rFonts w:ascii="楷体" w:eastAsia="楷体" w:hAnsi="楷体"/>
          <w:szCs w:val="21"/>
        </w:rPr>
      </w:pPr>
      <w:r w:rsidRPr="00DD4C25">
        <w:rPr>
          <w:rFonts w:ascii="楷体" w:eastAsia="楷体" w:hAnsi="楷体" w:hint="eastAsia"/>
          <w:szCs w:val="21"/>
        </w:rPr>
        <w:t>10月5日上午，央视喜迎十九大特别节目《还看今朝》，对新疆皮山姑娘在华孚的工作生活和变化，进行了近6分钟的现场直播。这是继6月、7月份，央视连续五次专题报道后，又一次走进华孚，把镜头对准皮山姑娘。</w:t>
      </w:r>
    </w:p>
    <w:p w:rsidR="00514329" w:rsidRDefault="00215B7D" w:rsidP="00215B7D">
      <w:pPr>
        <w:spacing w:line="240" w:lineRule="atLeast"/>
        <w:ind w:firstLineChars="200" w:firstLine="420"/>
        <w:rPr>
          <w:rFonts w:ascii="楷体" w:eastAsia="楷体" w:hAnsi="楷体"/>
          <w:szCs w:val="21"/>
        </w:rPr>
      </w:pPr>
      <w:r w:rsidRPr="00DD4C25">
        <w:rPr>
          <w:rFonts w:ascii="楷体" w:eastAsia="楷体" w:hAnsi="楷体" w:hint="eastAsia"/>
          <w:szCs w:val="21"/>
        </w:rPr>
        <w:t>继十余年的</w:t>
      </w:r>
      <w:proofErr w:type="gramStart"/>
      <w:r w:rsidRPr="00DD4C25">
        <w:rPr>
          <w:rFonts w:ascii="楷体" w:eastAsia="楷体" w:hAnsi="楷体" w:hint="eastAsia"/>
          <w:szCs w:val="21"/>
        </w:rPr>
        <w:t>产业援疆之后</w:t>
      </w:r>
      <w:proofErr w:type="gramEnd"/>
      <w:r w:rsidRPr="00DD4C25">
        <w:rPr>
          <w:rFonts w:ascii="楷体" w:eastAsia="楷体" w:hAnsi="楷体" w:hint="eastAsia"/>
          <w:szCs w:val="21"/>
        </w:rPr>
        <w:t>，华孚</w:t>
      </w:r>
      <w:proofErr w:type="gramStart"/>
      <w:r w:rsidRPr="00DD4C25">
        <w:rPr>
          <w:rFonts w:ascii="楷体" w:eastAsia="楷体" w:hAnsi="楷体" w:hint="eastAsia"/>
          <w:szCs w:val="21"/>
        </w:rPr>
        <w:t>就业援疆也</w:t>
      </w:r>
      <w:proofErr w:type="gramEnd"/>
      <w:r w:rsidRPr="00DD4C25">
        <w:rPr>
          <w:rFonts w:ascii="楷体" w:eastAsia="楷体" w:hAnsi="楷体" w:hint="eastAsia"/>
          <w:szCs w:val="21"/>
        </w:rPr>
        <w:t>开启了新篇章，得到社会各界的广泛关注和赞誉。</w:t>
      </w:r>
    </w:p>
    <w:p w:rsidR="00DD4C25" w:rsidRPr="00DD4C25" w:rsidRDefault="00DD4C25" w:rsidP="00215B7D">
      <w:pPr>
        <w:spacing w:line="240" w:lineRule="atLeast"/>
        <w:ind w:firstLineChars="200" w:firstLine="420"/>
        <w:rPr>
          <w:rFonts w:ascii="楷体" w:eastAsia="楷体" w:hAnsi="楷体"/>
          <w:szCs w:val="21"/>
        </w:rPr>
      </w:pPr>
    </w:p>
    <w:p w:rsidR="00C6517C" w:rsidRPr="001F4AFE" w:rsidRDefault="00C6517C" w:rsidP="00C6517C">
      <w:pPr>
        <w:ind w:firstLineChars="147" w:firstLine="309"/>
      </w:pPr>
      <w:r w:rsidRPr="001F4AFE">
        <w:rPr>
          <w:rFonts w:ascii="宋体" w:hAnsi="宋体" w:hint="eastAsia"/>
        </w:rPr>
        <w:t>◆</w:t>
      </w:r>
      <w:r w:rsidRPr="001F4AFE">
        <w:rPr>
          <w:rFonts w:hint="eastAsia"/>
        </w:rPr>
        <w:t>产学研合作和贡献</w:t>
      </w:r>
    </w:p>
    <w:p w:rsidR="002F17AF" w:rsidRPr="007457AF" w:rsidRDefault="006F291F" w:rsidP="006F291F">
      <w:pPr>
        <w:ind w:firstLineChars="200" w:firstLine="420"/>
        <w:jc w:val="left"/>
        <w:rPr>
          <w:rFonts w:asciiTheme="minorEastAsia" w:eastAsiaTheme="minorEastAsia" w:hAnsiTheme="minorEastAsia"/>
        </w:rPr>
      </w:pPr>
      <w:r w:rsidRPr="007457AF">
        <w:rPr>
          <w:rFonts w:asciiTheme="minorEastAsia" w:eastAsiaTheme="minorEastAsia" w:hAnsiTheme="minorEastAsia" w:hint="eastAsia"/>
        </w:rPr>
        <w:t>华孚通过与工厂所在地的高等院校合作，积极参与人才培养，创新创业教育与实践。2017年华孚与江南大学签署了“华孚江南色纺研究院”校企合作战略合作协议，双方资源共享，开展新原料、新染色技术、新纺纱技术系列科研活动。并通过项目合作，培养更高端、更实用的科研人才，从技术创新和人才培养两方面为色纺行业做出应有的贡献。</w:t>
      </w:r>
    </w:p>
    <w:p w:rsidR="006F291F" w:rsidRPr="001F4AFE" w:rsidRDefault="00606B7D" w:rsidP="006F291F">
      <w:pPr>
        <w:jc w:val="center"/>
        <w:rPr>
          <w:rFonts w:ascii="华文楷体" w:eastAsia="华文楷体" w:hAnsi="华文楷体"/>
          <w:b/>
        </w:rPr>
      </w:pPr>
      <w:r>
        <w:rPr>
          <w:rFonts w:ascii="华文楷体" w:eastAsia="华文楷体" w:hAnsi="华文楷体" w:hint="eastAsia"/>
          <w:b/>
        </w:rPr>
        <w:t xml:space="preserve">    </w:t>
      </w:r>
      <w:r w:rsidR="00C6517C" w:rsidRPr="001F4AFE">
        <w:rPr>
          <w:rFonts w:ascii="华文楷体" w:eastAsia="华文楷体" w:hAnsi="华文楷体" w:hint="eastAsia"/>
          <w:b/>
        </w:rPr>
        <w:t>【案例】</w:t>
      </w:r>
      <w:r w:rsidR="006F291F" w:rsidRPr="001F4AFE">
        <w:rPr>
          <w:rFonts w:ascii="华文楷体" w:eastAsia="华文楷体" w:hAnsi="华文楷体" w:hint="eastAsia"/>
          <w:b/>
        </w:rPr>
        <w:t>华孚时尚与江南大学签署“华孚江南色纺研究院”战略合作协议</w:t>
      </w:r>
    </w:p>
    <w:p w:rsidR="002D7738" w:rsidRPr="001F4AFE" w:rsidRDefault="006F291F" w:rsidP="006F291F">
      <w:pPr>
        <w:ind w:firstLineChars="200" w:firstLine="420"/>
        <w:rPr>
          <w:rFonts w:ascii="华文楷体" w:eastAsia="华文楷体" w:hAnsi="华文楷体"/>
        </w:rPr>
      </w:pPr>
      <w:r w:rsidRPr="001F4AFE">
        <w:rPr>
          <w:rFonts w:ascii="华文楷体" w:eastAsia="华文楷体" w:hAnsi="华文楷体" w:hint="eastAsia"/>
        </w:rPr>
        <w:t>2017年6月30日下午，江南大学召开“华孚江南色纺研究院”揭牌仪式，共商校企合作发展模式。公司董事长孙伟挺和学校校长高卫东分别代表公司和学校，共同签署了战略合作协议，在科技创新和人才培养等方面建立全面的合作关系。</w:t>
      </w:r>
    </w:p>
    <w:p w:rsidR="006F291F" w:rsidRPr="001F4AFE" w:rsidRDefault="006F291F" w:rsidP="006F291F">
      <w:pPr>
        <w:ind w:firstLineChars="200" w:firstLine="420"/>
      </w:pPr>
    </w:p>
    <w:p w:rsidR="00C53FD0" w:rsidRPr="001F4AFE" w:rsidRDefault="00C53FD0" w:rsidP="002D7738">
      <w:pPr>
        <w:jc w:val="center"/>
        <w:rPr>
          <w:rFonts w:asciiTheme="minorEastAsia" w:eastAsiaTheme="minorEastAsia" w:hAnsiTheme="minorEastAsia"/>
          <w:b/>
          <w:sz w:val="36"/>
          <w:szCs w:val="36"/>
        </w:rPr>
      </w:pPr>
      <w:r w:rsidRPr="001F4AFE">
        <w:rPr>
          <w:rFonts w:asciiTheme="minorEastAsia" w:eastAsiaTheme="minorEastAsia" w:hAnsiTheme="minorEastAsia" w:hint="eastAsia"/>
          <w:b/>
          <w:sz w:val="36"/>
          <w:szCs w:val="36"/>
        </w:rPr>
        <w:lastRenderedPageBreak/>
        <w:t>尾篇：</w:t>
      </w:r>
      <w:r w:rsidR="002D7738" w:rsidRPr="001F4AFE">
        <w:rPr>
          <w:rFonts w:asciiTheme="minorEastAsia" w:eastAsiaTheme="minorEastAsia" w:hAnsiTheme="minorEastAsia"/>
          <w:b/>
          <w:sz w:val="36"/>
          <w:szCs w:val="36"/>
        </w:rPr>
        <w:t xml:space="preserve"> </w:t>
      </w:r>
    </w:p>
    <w:p w:rsidR="00F64E78" w:rsidRPr="001F4AFE" w:rsidRDefault="00F64E78">
      <w:pPr>
        <w:widowControl/>
        <w:jc w:val="left"/>
        <w:rPr>
          <w:rFonts w:ascii="宋体" w:hAnsi="宋体" w:cs="宋体"/>
          <w:kern w:val="0"/>
          <w:szCs w:val="21"/>
        </w:rPr>
      </w:pPr>
    </w:p>
    <w:p w:rsidR="00F64E78" w:rsidRPr="001F4AFE" w:rsidRDefault="002D7738">
      <w:pPr>
        <w:rPr>
          <w:rFonts w:ascii="Times New Roman"/>
          <w:b/>
        </w:rPr>
      </w:pPr>
      <w:r w:rsidRPr="001F4AFE">
        <w:rPr>
          <w:rFonts w:ascii="Times New Roman"/>
          <w:b/>
          <w:noProof/>
        </w:rPr>
        <mc:AlternateContent>
          <mc:Choice Requires="wps">
            <w:drawing>
              <wp:anchor distT="0" distB="0" distL="114300" distR="114300" simplePos="0" relativeHeight="251666432" behindDoc="0" locked="0" layoutInCell="1" allowOverlap="1" wp14:anchorId="19264448" wp14:editId="6C164CFA">
                <wp:simplePos x="0" y="0"/>
                <wp:positionH relativeFrom="column">
                  <wp:posOffset>18415</wp:posOffset>
                </wp:positionH>
                <wp:positionV relativeFrom="paragraph">
                  <wp:posOffset>7620</wp:posOffset>
                </wp:positionV>
                <wp:extent cx="2088515" cy="497205"/>
                <wp:effectExtent l="0" t="0" r="24130" b="1778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497205"/>
                        </a:xfrm>
                        <a:prstGeom prst="rect">
                          <a:avLst/>
                        </a:prstGeom>
                        <a:solidFill>
                          <a:srgbClr val="FFFFFF"/>
                        </a:solidFill>
                        <a:ln w="9525">
                          <a:solidFill>
                            <a:srgbClr val="000000"/>
                          </a:solidFill>
                          <a:miter lim="800000"/>
                          <a:headEnd/>
                          <a:tailEnd/>
                        </a:ln>
                      </wps:spPr>
                      <wps:txbx>
                        <w:txbxContent>
                          <w:p w:rsidR="00DF3B8A" w:rsidRDefault="00DF3B8A">
                            <w:r w:rsidRPr="00945577">
                              <w:rPr>
                                <w:rFonts w:ascii="Times New Roman" w:hAnsi="Times New Roman"/>
                                <w:b/>
                                <w:sz w:val="32"/>
                                <w:szCs w:val="32"/>
                              </w:rPr>
                              <w:t>●</w:t>
                            </w:r>
                            <w:r w:rsidRPr="00945577">
                              <w:rPr>
                                <w:rFonts w:ascii="Times New Roman"/>
                                <w:b/>
                                <w:sz w:val="32"/>
                                <w:szCs w:val="32"/>
                              </w:rPr>
                              <w:t>社会责任</w:t>
                            </w:r>
                            <w:r w:rsidRPr="00945577">
                              <w:rPr>
                                <w:rFonts w:ascii="Times New Roman" w:hint="eastAsia"/>
                                <w:b/>
                                <w:sz w:val="32"/>
                                <w:szCs w:val="32"/>
                              </w:rPr>
                              <w:t>体系建设</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8" o:spid="_x0000_s1053" type="#_x0000_t202" style="position:absolute;left:0;text-align:left;margin-left:1.45pt;margin-top:.6pt;width:164.45pt;height:39.1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">
                <v:textbox style="mso-fit-shape-to-text:t">
                  <w:txbxContent>
                    <w:p w:rsidR="00DF3B8A" w:rsidRDefault="00DF3B8A">
                      <w:r w:rsidRPr="00945577">
                        <w:rPr>
                          <w:rFonts w:ascii="Times New Roman" w:hAnsi="Times New Roman"/>
                          <w:b/>
                          <w:sz w:val="32"/>
                          <w:szCs w:val="32"/>
                        </w:rPr>
                        <w:t>●</w:t>
                      </w:r>
                      <w:r w:rsidRPr="00945577">
                        <w:rPr>
                          <w:rFonts w:ascii="Times New Roman"/>
                          <w:b/>
                          <w:sz w:val="32"/>
                          <w:szCs w:val="32"/>
                        </w:rPr>
                        <w:t>社会责任</w:t>
                      </w:r>
                      <w:r w:rsidRPr="00945577">
                        <w:rPr>
                          <w:rFonts w:ascii="Times New Roman" w:hint="eastAsia"/>
                          <w:b/>
                          <w:sz w:val="32"/>
                          <w:szCs w:val="32"/>
                        </w:rPr>
                        <w:t>体系建设</w:t>
                      </w:r>
                    </w:p>
                  </w:txbxContent>
                </v:textbox>
              </v:shape>
            </w:pict>
          </mc:Fallback>
        </mc:AlternateContent>
      </w:r>
    </w:p>
    <w:p w:rsidR="002D7738" w:rsidRPr="001F4AFE" w:rsidRDefault="002D7738">
      <w:pPr>
        <w:rPr>
          <w:rFonts w:ascii="Times New Roman"/>
          <w:b/>
        </w:rPr>
      </w:pPr>
    </w:p>
    <w:p w:rsidR="002D7738" w:rsidRPr="001F4AFE" w:rsidRDefault="002D7738">
      <w:pPr>
        <w:rPr>
          <w:rFonts w:ascii="Times New Roman"/>
          <w:b/>
        </w:rPr>
      </w:pPr>
    </w:p>
    <w:p w:rsidR="00F64E78" w:rsidRPr="001F4AFE" w:rsidRDefault="00FB097A">
      <w:pPr>
        <w:widowControl/>
        <w:ind w:firstLine="450"/>
        <w:jc w:val="left"/>
        <w:rPr>
          <w:szCs w:val="21"/>
        </w:rPr>
      </w:pPr>
      <w:r w:rsidRPr="001F4AFE">
        <w:rPr>
          <w:rFonts w:hint="eastAsia"/>
          <w:szCs w:val="21"/>
        </w:rPr>
        <w:t>从</w:t>
      </w:r>
      <w:r w:rsidRPr="001F4AFE">
        <w:rPr>
          <w:rFonts w:hint="eastAsia"/>
          <w:szCs w:val="21"/>
        </w:rPr>
        <w:t>2009</w:t>
      </w:r>
      <w:r w:rsidRPr="001F4AFE">
        <w:rPr>
          <w:rFonts w:hint="eastAsia"/>
          <w:szCs w:val="21"/>
        </w:rPr>
        <w:t>年起，每一年度，</w:t>
      </w:r>
      <w:r w:rsidR="00B90DCF" w:rsidRPr="001F4AFE">
        <w:rPr>
          <w:rFonts w:hint="eastAsia"/>
          <w:szCs w:val="21"/>
        </w:rPr>
        <w:t>华孚时尚</w:t>
      </w:r>
      <w:proofErr w:type="gramStart"/>
      <w:r w:rsidRPr="001F4AFE">
        <w:rPr>
          <w:rFonts w:hint="eastAsia"/>
          <w:szCs w:val="21"/>
        </w:rPr>
        <w:t>均规范</w:t>
      </w:r>
      <w:proofErr w:type="gramEnd"/>
      <w:r w:rsidRPr="001F4AFE">
        <w:rPr>
          <w:rFonts w:hint="eastAsia"/>
          <w:szCs w:val="21"/>
        </w:rPr>
        <w:t>发布社会责任报告，形成一项制度。</w:t>
      </w:r>
    </w:p>
    <w:p w:rsidR="00F64E78" w:rsidRPr="001F4AFE" w:rsidRDefault="00FB097A" w:rsidP="002D6D43">
      <w:pPr>
        <w:widowControl/>
        <w:ind w:firstLineChars="200" w:firstLine="420"/>
        <w:jc w:val="left"/>
        <w:rPr>
          <w:szCs w:val="21"/>
        </w:rPr>
      </w:pPr>
      <w:r w:rsidRPr="001F4AFE">
        <w:rPr>
          <w:rFonts w:hint="eastAsia"/>
          <w:szCs w:val="21"/>
        </w:rPr>
        <w:t>多年来，</w:t>
      </w:r>
      <w:r w:rsidR="00B90DCF" w:rsidRPr="001F4AFE">
        <w:rPr>
          <w:rFonts w:hint="eastAsia"/>
          <w:szCs w:val="21"/>
        </w:rPr>
        <w:t>华孚时尚</w:t>
      </w:r>
      <w:r w:rsidRPr="001F4AFE">
        <w:rPr>
          <w:rFonts w:hint="eastAsia"/>
          <w:szCs w:val="21"/>
        </w:rPr>
        <w:t>从体系建设、制度建设、宣传推广等方面积极推进社会责任工作，在全公司范围内形成了系统化的社会责任建设思路和保障体系，积极履行社会责任已成为华孚广大员工的共识。</w:t>
      </w:r>
    </w:p>
    <w:p w:rsidR="00F64E78" w:rsidRPr="001F4AFE" w:rsidRDefault="00FB097A">
      <w:pPr>
        <w:widowControl/>
        <w:ind w:firstLine="450"/>
        <w:jc w:val="left"/>
        <w:rPr>
          <w:szCs w:val="21"/>
        </w:rPr>
      </w:pPr>
      <w:r w:rsidRPr="001F4AFE">
        <w:rPr>
          <w:rFonts w:hint="eastAsia"/>
          <w:szCs w:val="21"/>
        </w:rPr>
        <w:t>根据公司的战略发展思路，</w:t>
      </w:r>
      <w:r w:rsidR="00B90DCF" w:rsidRPr="001F4AFE">
        <w:rPr>
          <w:rFonts w:hint="eastAsia"/>
          <w:szCs w:val="21"/>
        </w:rPr>
        <w:t>华孚时尚</w:t>
      </w:r>
      <w:r w:rsidRPr="001F4AFE">
        <w:rPr>
          <w:rFonts w:hint="eastAsia"/>
          <w:szCs w:val="21"/>
        </w:rPr>
        <w:t>将履行社会责任作为企业发展的重要组成部分，并承诺以务实的行动模范担当好“企业公民”角色。</w:t>
      </w:r>
    </w:p>
    <w:p w:rsidR="00F64E78" w:rsidRPr="001F4AFE" w:rsidRDefault="00FB097A">
      <w:pPr>
        <w:widowControl/>
        <w:ind w:firstLine="450"/>
        <w:jc w:val="left"/>
        <w:rPr>
          <w:szCs w:val="21"/>
        </w:rPr>
      </w:pPr>
      <w:r w:rsidRPr="001F4AFE">
        <w:rPr>
          <w:rFonts w:hint="eastAsia"/>
          <w:szCs w:val="21"/>
        </w:rPr>
        <w:t>在做好社会责任基础管理工作的前提下，华孚审视自身的发展和建设，制定了社会责任管理三年规划，明确了履行社会责任的重点工作，并根据社会责任发展情况不断完善，主</w:t>
      </w:r>
      <w:r w:rsidR="00A46638" w:rsidRPr="001F4AFE">
        <w:rPr>
          <w:rFonts w:hint="eastAsia"/>
          <w:szCs w:val="21"/>
        </w:rPr>
        <w:t>要</w:t>
      </w:r>
      <w:r w:rsidRPr="001F4AFE">
        <w:rPr>
          <w:rFonts w:hint="eastAsia"/>
          <w:szCs w:val="21"/>
        </w:rPr>
        <w:t>包括：</w:t>
      </w:r>
    </w:p>
    <w:p w:rsidR="00F64E78" w:rsidRPr="001F4AFE" w:rsidRDefault="002D6D43" w:rsidP="00C76F61">
      <w:pPr>
        <w:widowControl/>
        <w:ind w:firstLineChars="200" w:firstLine="420"/>
        <w:jc w:val="left"/>
        <w:rPr>
          <w:szCs w:val="21"/>
        </w:rPr>
      </w:pPr>
      <w:r w:rsidRPr="001F4AFE">
        <w:rPr>
          <w:rFonts w:hint="eastAsia"/>
          <w:szCs w:val="21"/>
        </w:rPr>
        <w:t>——</w:t>
      </w:r>
      <w:r w:rsidR="00A46638" w:rsidRPr="001F4AFE">
        <w:rPr>
          <w:rFonts w:hint="eastAsia"/>
          <w:szCs w:val="21"/>
        </w:rPr>
        <w:t>加大力度贯彻落实国家“一带一路”战略规划，加快</w:t>
      </w:r>
      <w:r w:rsidR="00FB097A" w:rsidRPr="001F4AFE">
        <w:rPr>
          <w:rFonts w:hint="eastAsia"/>
          <w:szCs w:val="21"/>
        </w:rPr>
        <w:t>产业向中西部转移步伐</w:t>
      </w:r>
      <w:r w:rsidRPr="001F4AFE">
        <w:rPr>
          <w:rFonts w:hint="eastAsia"/>
          <w:szCs w:val="21"/>
        </w:rPr>
        <w:t>；积极响应中国纺织行业“走出去”战略</w:t>
      </w:r>
      <w:r w:rsidR="00FB097A" w:rsidRPr="001F4AFE">
        <w:rPr>
          <w:rFonts w:hint="eastAsia"/>
          <w:szCs w:val="21"/>
        </w:rPr>
        <w:t>，进行色</w:t>
      </w:r>
      <w:proofErr w:type="gramStart"/>
      <w:r w:rsidR="00FB097A" w:rsidRPr="001F4AFE">
        <w:rPr>
          <w:rFonts w:hint="eastAsia"/>
          <w:szCs w:val="21"/>
        </w:rPr>
        <w:t>纺</w:t>
      </w:r>
      <w:proofErr w:type="gramEnd"/>
      <w:r w:rsidR="00FB097A" w:rsidRPr="001F4AFE">
        <w:rPr>
          <w:rFonts w:hint="eastAsia"/>
          <w:szCs w:val="21"/>
        </w:rPr>
        <w:t>产业的全球布局，充分利用海外原料、劳动力、土地等资源，为中国色</w:t>
      </w:r>
      <w:proofErr w:type="gramStart"/>
      <w:r w:rsidR="00FB097A" w:rsidRPr="001F4AFE">
        <w:rPr>
          <w:rFonts w:hint="eastAsia"/>
          <w:szCs w:val="21"/>
        </w:rPr>
        <w:t>纺</w:t>
      </w:r>
      <w:proofErr w:type="gramEnd"/>
      <w:r w:rsidR="00FB097A" w:rsidRPr="001F4AFE">
        <w:rPr>
          <w:rFonts w:hint="eastAsia"/>
          <w:szCs w:val="21"/>
        </w:rPr>
        <w:t>产业配套和产业资本发展开辟更广阔的发展</w:t>
      </w:r>
      <w:r w:rsidRPr="001F4AFE">
        <w:rPr>
          <w:rFonts w:hint="eastAsia"/>
          <w:szCs w:val="21"/>
        </w:rPr>
        <w:t>空间</w:t>
      </w:r>
      <w:r w:rsidR="00FB097A" w:rsidRPr="001F4AFE">
        <w:rPr>
          <w:rFonts w:hint="eastAsia"/>
          <w:szCs w:val="21"/>
        </w:rPr>
        <w:t>。</w:t>
      </w:r>
    </w:p>
    <w:p w:rsidR="005112C7" w:rsidRPr="001F4AFE" w:rsidRDefault="005112C7" w:rsidP="005112C7">
      <w:pPr>
        <w:widowControl/>
        <w:ind w:firstLineChars="200" w:firstLine="420"/>
        <w:jc w:val="left"/>
        <w:rPr>
          <w:szCs w:val="21"/>
        </w:rPr>
      </w:pPr>
      <w:r w:rsidRPr="001F4AFE">
        <w:rPr>
          <w:rFonts w:hint="eastAsia"/>
          <w:szCs w:val="21"/>
        </w:rPr>
        <w:t>——积极响应国家精准扶贫、产业援疆、</w:t>
      </w:r>
      <w:proofErr w:type="gramStart"/>
      <w:r w:rsidRPr="001F4AFE">
        <w:rPr>
          <w:rFonts w:hint="eastAsia"/>
          <w:szCs w:val="21"/>
        </w:rPr>
        <w:t>就业援疆的</w:t>
      </w:r>
      <w:proofErr w:type="gramEnd"/>
      <w:r w:rsidRPr="001F4AFE">
        <w:rPr>
          <w:rFonts w:hint="eastAsia"/>
          <w:szCs w:val="21"/>
        </w:rPr>
        <w:t>号召，华孚主动吸纳了大量新疆员工到各个生产基地工作，未来还将继续扩大新疆工人使用比例</w:t>
      </w:r>
      <w:r w:rsidR="00B2542F" w:rsidRPr="001F4AFE">
        <w:rPr>
          <w:rFonts w:hint="eastAsia"/>
          <w:szCs w:val="21"/>
        </w:rPr>
        <w:t>；华孚将继续加大对新疆产业的投资，将以</w:t>
      </w:r>
      <w:proofErr w:type="gramStart"/>
      <w:r w:rsidR="00B2542F" w:rsidRPr="001F4AFE">
        <w:rPr>
          <w:rFonts w:hint="eastAsia"/>
          <w:szCs w:val="21"/>
        </w:rPr>
        <w:t>棉业线和色纺线</w:t>
      </w:r>
      <w:proofErr w:type="gramEnd"/>
      <w:r w:rsidR="00B2542F" w:rsidRPr="001F4AFE">
        <w:rPr>
          <w:rFonts w:hint="eastAsia"/>
          <w:szCs w:val="21"/>
        </w:rPr>
        <w:t>进行布局，做大做强棉花产业，建立从纱线到面料贯通服装的产业链。</w:t>
      </w:r>
    </w:p>
    <w:p w:rsidR="00F64E78" w:rsidRPr="001F4AFE" w:rsidRDefault="002D6D43" w:rsidP="00C76F61">
      <w:pPr>
        <w:ind w:firstLineChars="200" w:firstLine="420"/>
      </w:pPr>
      <w:r w:rsidRPr="001F4AFE">
        <w:rPr>
          <w:rFonts w:hint="eastAsia"/>
          <w:szCs w:val="21"/>
        </w:rPr>
        <w:t>——</w:t>
      </w:r>
      <w:r w:rsidR="00FB097A" w:rsidRPr="001F4AFE">
        <w:rPr>
          <w:rFonts w:hint="eastAsia"/>
          <w:szCs w:val="21"/>
        </w:rPr>
        <w:t>进一步联合上下游国内外纺织产业优势企业，加强产业链的合作，</w:t>
      </w:r>
      <w:r w:rsidR="00FB097A" w:rsidRPr="001F4AFE">
        <w:rPr>
          <w:rFonts w:hint="eastAsia"/>
        </w:rPr>
        <w:t>推动做大做强色纺蛋糕，提高产业话语</w:t>
      </w:r>
      <w:r w:rsidRPr="001F4AFE">
        <w:rPr>
          <w:rFonts w:hint="eastAsia"/>
        </w:rPr>
        <w:t>权，从源头定义时尚、创造时尚，通过创意时尚引领产业升级，助推</w:t>
      </w:r>
      <w:r w:rsidR="00FB097A" w:rsidRPr="001F4AFE">
        <w:rPr>
          <w:rFonts w:hint="eastAsia"/>
        </w:rPr>
        <w:t>纺织产业发展。</w:t>
      </w:r>
    </w:p>
    <w:p w:rsidR="00F64E78" w:rsidRPr="001F4AFE" w:rsidRDefault="002D6D43" w:rsidP="00C76F61">
      <w:pPr>
        <w:widowControl/>
        <w:ind w:firstLineChars="200" w:firstLine="420"/>
        <w:jc w:val="left"/>
        <w:rPr>
          <w:szCs w:val="21"/>
        </w:rPr>
      </w:pPr>
      <w:r w:rsidRPr="001F4AFE">
        <w:rPr>
          <w:rFonts w:hint="eastAsia"/>
          <w:szCs w:val="21"/>
        </w:rPr>
        <w:t>——</w:t>
      </w:r>
      <w:r w:rsidR="00FB097A" w:rsidRPr="001F4AFE">
        <w:rPr>
          <w:rFonts w:hint="eastAsia"/>
          <w:szCs w:val="21"/>
        </w:rPr>
        <w:t>继续推行色纺产业的升级换代。加大色纺纱技术改造力度，淘汰落后机台和生产线，从生产环节积极</w:t>
      </w:r>
      <w:r w:rsidR="00A46638" w:rsidRPr="001F4AFE">
        <w:rPr>
          <w:rFonts w:hint="eastAsia"/>
          <w:szCs w:val="21"/>
        </w:rPr>
        <w:t>推行低碳、环保理念，做到低碳、环保生产，从而降低能耗指标；同时</w:t>
      </w:r>
      <w:r w:rsidR="00FB097A" w:rsidRPr="001F4AFE">
        <w:rPr>
          <w:rFonts w:hint="eastAsia"/>
          <w:szCs w:val="21"/>
        </w:rPr>
        <w:t>引导</w:t>
      </w:r>
      <w:r w:rsidR="00B90DCF" w:rsidRPr="001F4AFE">
        <w:rPr>
          <w:rFonts w:hint="eastAsia"/>
          <w:szCs w:val="21"/>
        </w:rPr>
        <w:t>华孚时尚</w:t>
      </w:r>
      <w:r w:rsidR="00FB097A" w:rsidRPr="001F4AFE">
        <w:rPr>
          <w:rFonts w:hint="eastAsia"/>
          <w:szCs w:val="21"/>
        </w:rPr>
        <w:t>广大员工积极行动起来，实践低碳、环保的生活方式。</w:t>
      </w:r>
    </w:p>
    <w:p w:rsidR="00F64E78" w:rsidRPr="001F4AFE" w:rsidRDefault="002D6D43" w:rsidP="00C76F61">
      <w:pPr>
        <w:widowControl/>
        <w:ind w:firstLineChars="200" w:firstLine="420"/>
        <w:jc w:val="left"/>
        <w:rPr>
          <w:szCs w:val="21"/>
        </w:rPr>
      </w:pPr>
      <w:r w:rsidRPr="001F4AFE">
        <w:rPr>
          <w:rFonts w:hint="eastAsia"/>
          <w:szCs w:val="21"/>
        </w:rPr>
        <w:t>——</w:t>
      </w:r>
      <w:r w:rsidR="00FB097A" w:rsidRPr="001F4AFE">
        <w:rPr>
          <w:rFonts w:hint="eastAsia"/>
          <w:szCs w:val="21"/>
        </w:rPr>
        <w:t>视人为第一要务，持续做好企业员工关爱工作，重点加强员工生活服务，切实改善员工吃、住、娱乐休闲生活，增加员工生活补贴，及时救助困难员工，深化对员工的培养力度，落实</w:t>
      </w:r>
      <w:r w:rsidR="00C76F61" w:rsidRPr="001F4AFE">
        <w:rPr>
          <w:rFonts w:hint="eastAsia"/>
          <w:szCs w:val="21"/>
        </w:rPr>
        <w:t>常</w:t>
      </w:r>
      <w:r w:rsidR="00FB097A" w:rsidRPr="001F4AFE">
        <w:rPr>
          <w:rFonts w:hint="eastAsia"/>
          <w:szCs w:val="21"/>
        </w:rPr>
        <w:t>青藤规划，系统化推动高校大学生的招聘、成长管理工作。</w:t>
      </w:r>
    </w:p>
    <w:p w:rsidR="00D602AD" w:rsidRDefault="002D6D43" w:rsidP="00D602AD">
      <w:pPr>
        <w:widowControl/>
        <w:ind w:firstLineChars="200" w:firstLine="420"/>
        <w:jc w:val="left"/>
        <w:rPr>
          <w:szCs w:val="21"/>
        </w:rPr>
      </w:pPr>
      <w:r w:rsidRPr="001F4AFE">
        <w:rPr>
          <w:rFonts w:hint="eastAsia"/>
          <w:szCs w:val="21"/>
        </w:rPr>
        <w:t>——</w:t>
      </w:r>
      <w:r w:rsidR="00B55242">
        <w:rPr>
          <w:rFonts w:hint="eastAsia"/>
          <w:szCs w:val="21"/>
        </w:rPr>
        <w:t xml:space="preserve"> </w:t>
      </w:r>
      <w:r w:rsidR="00B55242">
        <w:rPr>
          <w:rFonts w:hint="eastAsia"/>
          <w:szCs w:val="21"/>
        </w:rPr>
        <w:t>实施“</w:t>
      </w:r>
      <w:r w:rsidR="00B55242" w:rsidRPr="00B55242">
        <w:rPr>
          <w:rFonts w:hint="eastAsia"/>
          <w:szCs w:val="21"/>
        </w:rPr>
        <w:t>双百扶贫计划</w:t>
      </w:r>
      <w:r w:rsidR="00B55242">
        <w:rPr>
          <w:rFonts w:hint="eastAsia"/>
          <w:szCs w:val="21"/>
        </w:rPr>
        <w:t>”：</w:t>
      </w:r>
      <w:r w:rsidR="00B55242" w:rsidRPr="00B55242">
        <w:rPr>
          <w:rFonts w:hint="eastAsia"/>
          <w:szCs w:val="21"/>
        </w:rPr>
        <w:t>分三年投入</w:t>
      </w:r>
      <w:r w:rsidR="00B55242" w:rsidRPr="00B55242">
        <w:rPr>
          <w:rFonts w:hint="eastAsia"/>
          <w:szCs w:val="21"/>
        </w:rPr>
        <w:t>1</w:t>
      </w:r>
      <w:r w:rsidR="00B55242" w:rsidRPr="00B55242">
        <w:rPr>
          <w:rFonts w:hint="eastAsia"/>
          <w:szCs w:val="21"/>
        </w:rPr>
        <w:t>个亿扶持</w:t>
      </w:r>
      <w:r w:rsidR="00B55242" w:rsidRPr="00B55242">
        <w:rPr>
          <w:rFonts w:hint="eastAsia"/>
          <w:szCs w:val="21"/>
        </w:rPr>
        <w:t>100</w:t>
      </w:r>
      <w:r w:rsidR="00B55242" w:rsidRPr="00B55242">
        <w:rPr>
          <w:rFonts w:hint="eastAsia"/>
          <w:szCs w:val="21"/>
        </w:rPr>
        <w:t>个贫困村，每村</w:t>
      </w:r>
      <w:r w:rsidR="00B55242" w:rsidRPr="00B55242">
        <w:rPr>
          <w:rFonts w:hint="eastAsia"/>
          <w:szCs w:val="21"/>
        </w:rPr>
        <w:t>100</w:t>
      </w:r>
      <w:r w:rsidR="00B55242" w:rsidRPr="00B55242">
        <w:rPr>
          <w:rFonts w:hint="eastAsia"/>
          <w:szCs w:val="21"/>
        </w:rPr>
        <w:t>万，即“双百扶贫计划”，从</w:t>
      </w:r>
      <w:r w:rsidR="00B55242" w:rsidRPr="00B55242">
        <w:rPr>
          <w:rFonts w:hint="eastAsia"/>
          <w:szCs w:val="21"/>
        </w:rPr>
        <w:t>2018</w:t>
      </w:r>
      <w:r w:rsidR="00B55242" w:rsidRPr="00B55242">
        <w:rPr>
          <w:rFonts w:hint="eastAsia"/>
          <w:szCs w:val="21"/>
        </w:rPr>
        <w:t>年开始，每年选择</w:t>
      </w:r>
      <w:r w:rsidR="00B55242" w:rsidRPr="00B55242">
        <w:rPr>
          <w:rFonts w:hint="eastAsia"/>
          <w:szCs w:val="21"/>
        </w:rPr>
        <w:t>30-40</w:t>
      </w:r>
      <w:r w:rsidR="00B55242" w:rsidRPr="00B55242">
        <w:rPr>
          <w:rFonts w:hint="eastAsia"/>
          <w:szCs w:val="21"/>
        </w:rPr>
        <w:t>个村进行实施。</w:t>
      </w:r>
      <w:r w:rsidRPr="001F4AFE">
        <w:rPr>
          <w:rFonts w:hint="eastAsia"/>
          <w:szCs w:val="21"/>
        </w:rPr>
        <w:t>——</w:t>
      </w:r>
      <w:r w:rsidR="00FB097A" w:rsidRPr="001F4AFE">
        <w:rPr>
          <w:rFonts w:hint="eastAsia"/>
          <w:szCs w:val="21"/>
        </w:rPr>
        <w:t>继续在内部做好社会责任的宣传和体系完善工作，引导广大员工积极参与社会责任工作，发挥模范示范作用。在总结党建工作和进一步完善各地基层党组织的基础上，根据下属公司所在地的实际情况，积极发挥党委、团委和妇联（妇代会）等组织的力量，积极倡导一个党组织就是一个战斗堡垒，一名党员就是一个先锋模范，将党建工作与企业业务发展有机结合，发挥党员、团员和妇联成员的先锋模范作用，参与当地的社会公益工作之中。</w:t>
      </w:r>
    </w:p>
    <w:p w:rsidR="00D602AD" w:rsidRDefault="00D602AD" w:rsidP="00D602AD">
      <w:pPr>
        <w:widowControl/>
        <w:ind w:firstLineChars="200" w:firstLine="420"/>
        <w:jc w:val="left"/>
        <w:rPr>
          <w:szCs w:val="21"/>
        </w:rPr>
      </w:pPr>
    </w:p>
    <w:p w:rsidR="00D602AD" w:rsidRDefault="00D602AD" w:rsidP="00D602AD">
      <w:pPr>
        <w:widowControl/>
        <w:ind w:firstLineChars="200" w:firstLine="420"/>
        <w:jc w:val="left"/>
        <w:rPr>
          <w:szCs w:val="21"/>
        </w:rPr>
      </w:pPr>
    </w:p>
    <w:p w:rsidR="00D602AD" w:rsidRDefault="00D602AD" w:rsidP="00D602AD">
      <w:pPr>
        <w:widowControl/>
        <w:ind w:firstLineChars="200" w:firstLine="420"/>
        <w:jc w:val="left"/>
        <w:rPr>
          <w:szCs w:val="21"/>
        </w:rPr>
      </w:pPr>
    </w:p>
    <w:p w:rsidR="00D602AD" w:rsidRDefault="00D602AD" w:rsidP="00D602AD">
      <w:pPr>
        <w:widowControl/>
        <w:ind w:firstLineChars="200" w:firstLine="420"/>
        <w:jc w:val="left"/>
        <w:rPr>
          <w:szCs w:val="21"/>
        </w:rPr>
      </w:pPr>
    </w:p>
    <w:p w:rsidR="00D602AD" w:rsidRDefault="00D602AD" w:rsidP="00D602AD">
      <w:pPr>
        <w:widowControl/>
        <w:ind w:firstLineChars="200" w:firstLine="420"/>
        <w:jc w:val="left"/>
        <w:rPr>
          <w:szCs w:val="21"/>
        </w:rPr>
      </w:pPr>
    </w:p>
    <w:p w:rsidR="00D602AD" w:rsidRDefault="00D602AD" w:rsidP="00D602AD">
      <w:pPr>
        <w:widowControl/>
        <w:ind w:firstLineChars="200" w:firstLine="420"/>
        <w:jc w:val="left"/>
        <w:rPr>
          <w:szCs w:val="21"/>
        </w:rPr>
      </w:pPr>
    </w:p>
    <w:p w:rsidR="00F64E78" w:rsidRPr="001F4AFE" w:rsidRDefault="00EC6A70" w:rsidP="00D602AD">
      <w:pPr>
        <w:widowControl/>
        <w:ind w:firstLineChars="200" w:firstLine="643"/>
        <w:jc w:val="left"/>
        <w:rPr>
          <w:rFonts w:ascii="宋体" w:hAnsi="宋体" w:cs="宋体"/>
          <w:kern w:val="0"/>
          <w:szCs w:val="21"/>
        </w:rPr>
      </w:pPr>
      <w:r w:rsidRPr="001F4AFE">
        <w:rPr>
          <w:rFonts w:ascii="宋体" w:hAnsi="宋体" w:cs="宋体"/>
          <w:b/>
          <w:noProof/>
          <w:kern w:val="0"/>
          <w:sz w:val="32"/>
          <w:szCs w:val="32"/>
        </w:rPr>
        <w:lastRenderedPageBreak/>
        <mc:AlternateContent>
          <mc:Choice Requires="wps">
            <w:drawing>
              <wp:anchor distT="0" distB="0" distL="114300" distR="114300" simplePos="0" relativeHeight="251668480" behindDoc="0" locked="0" layoutInCell="1" allowOverlap="1" wp14:anchorId="619C68A9" wp14:editId="4867FED3">
                <wp:simplePos x="0" y="0"/>
                <wp:positionH relativeFrom="column">
                  <wp:posOffset>-95250</wp:posOffset>
                </wp:positionH>
                <wp:positionV relativeFrom="paragraph">
                  <wp:posOffset>43815</wp:posOffset>
                </wp:positionV>
                <wp:extent cx="1402080" cy="497205"/>
                <wp:effectExtent l="0" t="0" r="26670" b="1778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497205"/>
                        </a:xfrm>
                        <a:prstGeom prst="rect">
                          <a:avLst/>
                        </a:prstGeom>
                        <a:solidFill>
                          <a:srgbClr val="FFFFFF"/>
                        </a:solidFill>
                        <a:ln w="9525">
                          <a:solidFill>
                            <a:srgbClr val="000000"/>
                          </a:solidFill>
                          <a:miter lim="800000"/>
                          <a:headEnd/>
                          <a:tailEnd/>
                        </a:ln>
                      </wps:spPr>
                      <wps:txbx>
                        <w:txbxContent>
                          <w:p w:rsidR="00DF3B8A" w:rsidRDefault="00DF3B8A">
                            <w:r w:rsidRPr="00E22232">
                              <w:rPr>
                                <w:rFonts w:ascii="Times New Roman" w:hAnsi="Times New Roman"/>
                                <w:b/>
                                <w:sz w:val="32"/>
                                <w:szCs w:val="32"/>
                              </w:rPr>
                              <w:t>●</w:t>
                            </w:r>
                            <w:r w:rsidRPr="00E22232">
                              <w:rPr>
                                <w:rFonts w:ascii="宋体" w:hAnsi="宋体" w:cs="宋体" w:hint="eastAsia"/>
                                <w:b/>
                                <w:color w:val="000000"/>
                                <w:kern w:val="0"/>
                                <w:sz w:val="32"/>
                                <w:szCs w:val="32"/>
                              </w:rPr>
                              <w:t>相关方证言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54" type="#_x0000_t202" style="position:absolute;left:0;text-align:left;margin-left:-7.5pt;margin-top:3.45pt;width:110.4pt;height:39.1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">
                <v:textbox style="mso-fit-shape-to-text:t">
                  <w:txbxContent>
                    <w:p w:rsidR="00DF3B8A" w:rsidRDefault="00DF3B8A">
                      <w:r w:rsidRPr="00E22232">
                        <w:rPr>
                          <w:rFonts w:ascii="Times New Roman" w:hAnsi="Times New Roman"/>
                          <w:b/>
                          <w:sz w:val="32"/>
                          <w:szCs w:val="32"/>
                        </w:rPr>
                        <w:t>●</w:t>
                      </w:r>
                      <w:r w:rsidRPr="00E22232">
                        <w:rPr>
                          <w:rFonts w:ascii="宋体" w:hAnsi="宋体" w:cs="宋体" w:hint="eastAsia"/>
                          <w:b/>
                          <w:color w:val="000000"/>
                          <w:kern w:val="0"/>
                          <w:sz w:val="32"/>
                          <w:szCs w:val="32"/>
                        </w:rPr>
                        <w:t>相关方证言</w:t>
                      </w:r>
                    </w:p>
                  </w:txbxContent>
                </v:textbox>
              </v:shape>
            </w:pict>
          </mc:Fallback>
        </mc:AlternateContent>
      </w:r>
    </w:p>
    <w:p w:rsidR="00F64E78" w:rsidRPr="001F4AFE" w:rsidRDefault="00F64E78" w:rsidP="00C86DF9">
      <w:pPr>
        <w:ind w:right="420"/>
        <w:rPr>
          <w:kern w:val="0"/>
        </w:rPr>
      </w:pPr>
    </w:p>
    <w:p w:rsidR="001F7B7F" w:rsidRPr="001F4AFE" w:rsidRDefault="001F7B7F" w:rsidP="001F7B7F">
      <w:pPr>
        <w:jc w:val="right"/>
        <w:rPr>
          <w:kern w:val="0"/>
        </w:rPr>
      </w:pPr>
    </w:p>
    <w:p w:rsidR="00840E21" w:rsidRDefault="00840E21" w:rsidP="006D7DA9">
      <w:pPr>
        <w:widowControl/>
        <w:tabs>
          <w:tab w:val="left" w:pos="1291"/>
        </w:tabs>
        <w:ind w:firstLineChars="200" w:firstLine="420"/>
        <w:jc w:val="left"/>
        <w:rPr>
          <w:szCs w:val="21"/>
        </w:rPr>
      </w:pPr>
    </w:p>
    <w:p w:rsidR="006D7DA9" w:rsidRDefault="006D7DA9" w:rsidP="006D7DA9">
      <w:pPr>
        <w:widowControl/>
        <w:tabs>
          <w:tab w:val="left" w:pos="1291"/>
        </w:tabs>
        <w:ind w:firstLineChars="200" w:firstLine="420"/>
        <w:jc w:val="left"/>
        <w:rPr>
          <w:szCs w:val="21"/>
        </w:rPr>
      </w:pPr>
      <w:r w:rsidRPr="006D7DA9">
        <w:rPr>
          <w:rFonts w:hint="eastAsia"/>
          <w:szCs w:val="21"/>
        </w:rPr>
        <w:t>阿克苏华孚的纺织业不论从生产能力、建设规模、发展布局、经营实力、社会贡献等方面都走在了当地纺织企业的</w:t>
      </w:r>
      <w:proofErr w:type="gramStart"/>
      <w:r w:rsidRPr="006D7DA9">
        <w:rPr>
          <w:rFonts w:hint="eastAsia"/>
          <w:szCs w:val="21"/>
        </w:rPr>
        <w:t>最</w:t>
      </w:r>
      <w:proofErr w:type="gramEnd"/>
      <w:r w:rsidRPr="006D7DA9">
        <w:rPr>
          <w:rFonts w:hint="eastAsia"/>
          <w:szCs w:val="21"/>
        </w:rPr>
        <w:t>前列，发展势头迅猛，做了示范，欣欣向荣，很震撼</w:t>
      </w:r>
      <w:r>
        <w:rPr>
          <w:rFonts w:hint="eastAsia"/>
          <w:szCs w:val="21"/>
        </w:rPr>
        <w:t>。</w:t>
      </w:r>
    </w:p>
    <w:p w:rsidR="006D7DA9" w:rsidRDefault="006D7DA9" w:rsidP="006D7DA9">
      <w:pPr>
        <w:widowControl/>
        <w:tabs>
          <w:tab w:val="left" w:pos="1291"/>
        </w:tabs>
        <w:ind w:firstLineChars="1000" w:firstLine="2100"/>
        <w:jc w:val="left"/>
        <w:rPr>
          <w:szCs w:val="21"/>
        </w:rPr>
      </w:pPr>
      <w:r>
        <w:rPr>
          <w:rFonts w:hint="eastAsia"/>
          <w:szCs w:val="21"/>
        </w:rPr>
        <w:t>——</w:t>
      </w:r>
      <w:r w:rsidRPr="006D7DA9">
        <w:rPr>
          <w:rFonts w:hint="eastAsia"/>
          <w:szCs w:val="21"/>
        </w:rPr>
        <w:t>阿克苏地区行署副专员、</w:t>
      </w:r>
      <w:proofErr w:type="gramStart"/>
      <w:r w:rsidRPr="006D7DA9">
        <w:rPr>
          <w:rFonts w:hint="eastAsia"/>
          <w:szCs w:val="21"/>
        </w:rPr>
        <w:t>浙江省援疆指挥部</w:t>
      </w:r>
      <w:proofErr w:type="gramEnd"/>
      <w:r w:rsidRPr="006D7DA9">
        <w:rPr>
          <w:rFonts w:hint="eastAsia"/>
          <w:szCs w:val="21"/>
        </w:rPr>
        <w:t>副指挥长陈建忠</w:t>
      </w:r>
    </w:p>
    <w:p w:rsidR="0032375F" w:rsidRDefault="0032375F" w:rsidP="0032375F">
      <w:pPr>
        <w:widowControl/>
        <w:tabs>
          <w:tab w:val="left" w:pos="1291"/>
        </w:tabs>
        <w:ind w:firstLineChars="150" w:firstLine="315"/>
        <w:rPr>
          <w:szCs w:val="21"/>
        </w:rPr>
      </w:pPr>
    </w:p>
    <w:p w:rsidR="0032375F" w:rsidRDefault="0032375F" w:rsidP="0032375F">
      <w:pPr>
        <w:widowControl/>
        <w:tabs>
          <w:tab w:val="left" w:pos="1291"/>
        </w:tabs>
        <w:ind w:firstLineChars="150" w:firstLine="315"/>
        <w:rPr>
          <w:szCs w:val="21"/>
        </w:rPr>
      </w:pPr>
      <w:r w:rsidRPr="0032375F">
        <w:rPr>
          <w:rFonts w:hint="eastAsia"/>
          <w:szCs w:val="21"/>
        </w:rPr>
        <w:t>华孚纺织特色小镇构想响应国家政策、符合淮北实际</w:t>
      </w:r>
      <w:r>
        <w:rPr>
          <w:rFonts w:hint="eastAsia"/>
          <w:szCs w:val="21"/>
        </w:rPr>
        <w:t>。</w:t>
      </w:r>
    </w:p>
    <w:p w:rsidR="0032375F" w:rsidRDefault="0032375F" w:rsidP="0032375F">
      <w:pPr>
        <w:widowControl/>
        <w:tabs>
          <w:tab w:val="left" w:pos="1291"/>
        </w:tabs>
        <w:ind w:firstLineChars="150" w:firstLine="315"/>
        <w:jc w:val="right"/>
        <w:rPr>
          <w:szCs w:val="21"/>
        </w:rPr>
      </w:pPr>
      <w:r>
        <w:rPr>
          <w:rFonts w:hint="eastAsia"/>
          <w:szCs w:val="21"/>
        </w:rPr>
        <w:t>——安徽省淮北市市长</w:t>
      </w:r>
    </w:p>
    <w:p w:rsidR="001F6D63" w:rsidRDefault="001F6D63" w:rsidP="001F6D63">
      <w:pPr>
        <w:ind w:firstLineChars="200" w:firstLine="420"/>
        <w:rPr>
          <w:rFonts w:asciiTheme="minorEastAsia" w:eastAsiaTheme="minorEastAsia" w:hAnsiTheme="minorEastAsia"/>
        </w:rPr>
      </w:pPr>
    </w:p>
    <w:p w:rsidR="001F6D63" w:rsidRPr="001F6D63" w:rsidRDefault="001F6D63" w:rsidP="001F6D63">
      <w:pPr>
        <w:ind w:firstLineChars="200" w:firstLine="420"/>
        <w:rPr>
          <w:rFonts w:asciiTheme="minorEastAsia" w:eastAsiaTheme="minorEastAsia" w:hAnsiTheme="minorEastAsia"/>
        </w:rPr>
      </w:pPr>
      <w:r w:rsidRPr="001F6D63">
        <w:rPr>
          <w:rFonts w:asciiTheme="minorEastAsia" w:eastAsiaTheme="minorEastAsia" w:hAnsiTheme="minorEastAsia" w:hint="eastAsia"/>
        </w:rPr>
        <w:t>华孚在坚持主业、共享产业方面做得很好，绿尚小镇项目与淮北的“中国碳谷•绿金淮北”战略高度吻合。在社会责任方面，公司最近也多次受到央视的报道，现在提到皮山姑娘就会联想到华孚。</w:t>
      </w:r>
    </w:p>
    <w:p w:rsidR="001F6D63" w:rsidRDefault="001F6D63" w:rsidP="00D146B9">
      <w:pPr>
        <w:ind w:firstLineChars="1950" w:firstLine="4095"/>
        <w:jc w:val="left"/>
        <w:rPr>
          <w:rFonts w:asciiTheme="minorEastAsia" w:eastAsiaTheme="minorEastAsia" w:hAnsiTheme="minorEastAsia"/>
        </w:rPr>
      </w:pPr>
      <w:r w:rsidRPr="001F6D63">
        <w:rPr>
          <w:rFonts w:asciiTheme="minorEastAsia" w:eastAsiaTheme="minorEastAsia" w:hAnsiTheme="minorEastAsia" w:hint="eastAsia"/>
        </w:rPr>
        <w:t>——淮北市委书记、市人大常委会主任黄晓武</w:t>
      </w:r>
    </w:p>
    <w:p w:rsidR="00D146B9" w:rsidRDefault="00D146B9" w:rsidP="00D146B9">
      <w:pPr>
        <w:ind w:right="105" w:firstLineChars="200" w:firstLine="420"/>
        <w:jc w:val="left"/>
        <w:rPr>
          <w:rFonts w:asciiTheme="minorEastAsia" w:eastAsiaTheme="minorEastAsia" w:hAnsiTheme="minorEastAsia"/>
        </w:rPr>
      </w:pPr>
    </w:p>
    <w:p w:rsidR="00D146B9" w:rsidRDefault="00D146B9" w:rsidP="00D146B9">
      <w:pPr>
        <w:ind w:right="105" w:firstLineChars="200" w:firstLine="420"/>
        <w:jc w:val="left"/>
        <w:rPr>
          <w:rFonts w:asciiTheme="minorEastAsia" w:eastAsiaTheme="minorEastAsia" w:hAnsiTheme="minorEastAsia"/>
        </w:rPr>
      </w:pPr>
      <w:r w:rsidRPr="00D146B9">
        <w:rPr>
          <w:rFonts w:asciiTheme="minorEastAsia" w:eastAsiaTheme="minorEastAsia" w:hAnsiTheme="minorEastAsia" w:hint="eastAsia"/>
        </w:rPr>
        <w:t>华孚在新疆的纺织业界走在前列，有目共睹，企业要充分利用好中央给予一系列扶持新疆纺织服装产业发展的优惠政策，坚持创新驱动、注重产品质量，强化企</w:t>
      </w:r>
      <w:r>
        <w:rPr>
          <w:rFonts w:asciiTheme="minorEastAsia" w:eastAsiaTheme="minorEastAsia" w:hAnsiTheme="minorEastAsia" w:hint="eastAsia"/>
        </w:rPr>
        <w:t>业管理，把企业做的更好，为南疆富余劳动力转移就业</w:t>
      </w:r>
      <w:proofErr w:type="gramStart"/>
      <w:r>
        <w:rPr>
          <w:rFonts w:asciiTheme="minorEastAsia" w:eastAsiaTheme="minorEastAsia" w:hAnsiTheme="minorEastAsia" w:hint="eastAsia"/>
        </w:rPr>
        <w:t>作出</w:t>
      </w:r>
      <w:proofErr w:type="gramEnd"/>
      <w:r>
        <w:rPr>
          <w:rFonts w:asciiTheme="minorEastAsia" w:eastAsiaTheme="minorEastAsia" w:hAnsiTheme="minorEastAsia" w:hint="eastAsia"/>
        </w:rPr>
        <w:t>更大贡献。</w:t>
      </w:r>
    </w:p>
    <w:p w:rsidR="00D146B9" w:rsidRDefault="00D146B9" w:rsidP="00D146B9">
      <w:pPr>
        <w:ind w:right="105" w:firstLineChars="200" w:firstLine="420"/>
        <w:jc w:val="right"/>
        <w:rPr>
          <w:rFonts w:asciiTheme="minorEastAsia" w:eastAsiaTheme="minorEastAsia" w:hAnsiTheme="minorEastAsia"/>
        </w:rPr>
      </w:pPr>
      <w:r>
        <w:rPr>
          <w:rFonts w:asciiTheme="minorEastAsia" w:eastAsiaTheme="minorEastAsia" w:hAnsiTheme="minorEastAsia" w:hint="eastAsia"/>
        </w:rPr>
        <w:t>——</w:t>
      </w:r>
      <w:r w:rsidRPr="00D146B9">
        <w:rPr>
          <w:rFonts w:asciiTheme="minorEastAsia" w:eastAsiaTheme="minorEastAsia" w:hAnsiTheme="minorEastAsia" w:hint="eastAsia"/>
        </w:rPr>
        <w:t>新疆维吾尔自治区副主席赵青</w:t>
      </w:r>
    </w:p>
    <w:p w:rsidR="003B56EB" w:rsidRDefault="003B56EB" w:rsidP="00402A0A">
      <w:pPr>
        <w:ind w:right="210" w:firstLineChars="200" w:firstLine="420"/>
        <w:jc w:val="left"/>
        <w:rPr>
          <w:rFonts w:asciiTheme="minorEastAsia" w:eastAsiaTheme="minorEastAsia" w:hAnsiTheme="minorEastAsia"/>
        </w:rPr>
      </w:pPr>
    </w:p>
    <w:p w:rsidR="00402A0A" w:rsidRDefault="00402A0A" w:rsidP="00402A0A">
      <w:pPr>
        <w:ind w:right="210" w:firstLineChars="200" w:firstLine="420"/>
        <w:jc w:val="left"/>
        <w:rPr>
          <w:rFonts w:asciiTheme="minorEastAsia" w:eastAsiaTheme="minorEastAsia" w:hAnsiTheme="minorEastAsia"/>
        </w:rPr>
      </w:pPr>
      <w:r w:rsidRPr="00402A0A">
        <w:rPr>
          <w:rFonts w:asciiTheme="minorEastAsia" w:eastAsiaTheme="minorEastAsia" w:hAnsiTheme="minorEastAsia" w:hint="eastAsia"/>
        </w:rPr>
        <w:t>华孚在全疆的形象力较高，希望企业抢抓“一带一路”发展机遇，突出特色，多帮助政府</w:t>
      </w:r>
      <w:r>
        <w:rPr>
          <w:rFonts w:asciiTheme="minorEastAsia" w:eastAsiaTheme="minorEastAsia" w:hAnsiTheme="minorEastAsia" w:hint="eastAsia"/>
        </w:rPr>
        <w:t>解决就业压力，将企业打造成为新疆纺织名副其实的名企业、好企业。</w:t>
      </w:r>
    </w:p>
    <w:p w:rsidR="00402A0A" w:rsidRDefault="00402A0A" w:rsidP="00402A0A">
      <w:pPr>
        <w:ind w:right="210" w:firstLineChars="200" w:firstLine="420"/>
        <w:jc w:val="right"/>
        <w:rPr>
          <w:rFonts w:asciiTheme="minorEastAsia" w:eastAsiaTheme="minorEastAsia" w:hAnsiTheme="minorEastAsia"/>
        </w:rPr>
      </w:pPr>
      <w:r>
        <w:rPr>
          <w:rFonts w:asciiTheme="minorEastAsia" w:eastAsiaTheme="minorEastAsia" w:hAnsiTheme="minorEastAsia" w:hint="eastAsia"/>
        </w:rPr>
        <w:t>——</w:t>
      </w:r>
      <w:r w:rsidRPr="00402A0A">
        <w:rPr>
          <w:rFonts w:asciiTheme="minorEastAsia" w:eastAsiaTheme="minorEastAsia" w:hAnsiTheme="minorEastAsia" w:hint="eastAsia"/>
        </w:rPr>
        <w:t>新疆维吾尔自治区政协副主席巴代</w:t>
      </w:r>
    </w:p>
    <w:p w:rsidR="003B56EB" w:rsidRDefault="003B56EB" w:rsidP="003B56EB">
      <w:pPr>
        <w:ind w:right="315" w:firstLineChars="200" w:firstLine="420"/>
        <w:jc w:val="left"/>
        <w:rPr>
          <w:rFonts w:asciiTheme="minorEastAsia" w:eastAsiaTheme="minorEastAsia" w:hAnsiTheme="minorEastAsia"/>
        </w:rPr>
      </w:pPr>
    </w:p>
    <w:p w:rsidR="003B56EB" w:rsidRDefault="003B56EB" w:rsidP="003B56EB">
      <w:pPr>
        <w:ind w:right="315" w:firstLineChars="200" w:firstLine="420"/>
        <w:jc w:val="left"/>
        <w:rPr>
          <w:rFonts w:asciiTheme="minorEastAsia" w:eastAsiaTheme="minorEastAsia" w:hAnsiTheme="minorEastAsia"/>
        </w:rPr>
      </w:pPr>
      <w:r w:rsidRPr="003B56EB">
        <w:rPr>
          <w:rFonts w:asciiTheme="minorEastAsia" w:eastAsiaTheme="minorEastAsia" w:hAnsiTheme="minorEastAsia" w:hint="eastAsia"/>
        </w:rPr>
        <w:t>新疆华孚在带动少数民族农村富余劳动力转移就业、产业扶贫等方面的成绩是有目共睹的，这些成绩的取得对于促进新疆地区社会稳定和谐、民族团结等工作具有重要的现实意义。</w:t>
      </w:r>
    </w:p>
    <w:p w:rsidR="003B56EB" w:rsidRDefault="003B56EB" w:rsidP="003B56EB">
      <w:pPr>
        <w:ind w:right="315" w:firstLineChars="200" w:firstLine="420"/>
        <w:jc w:val="right"/>
        <w:rPr>
          <w:rFonts w:asciiTheme="minorEastAsia" w:eastAsiaTheme="minorEastAsia" w:hAnsiTheme="minorEastAsia"/>
        </w:rPr>
      </w:pPr>
      <w:r>
        <w:rPr>
          <w:rFonts w:asciiTheme="minorEastAsia" w:eastAsiaTheme="minorEastAsia" w:hAnsiTheme="minorEastAsia" w:hint="eastAsia"/>
        </w:rPr>
        <w:t>——</w:t>
      </w:r>
      <w:r w:rsidRPr="003B56EB">
        <w:rPr>
          <w:rFonts w:asciiTheme="minorEastAsia" w:eastAsiaTheme="minorEastAsia" w:hAnsiTheme="minorEastAsia" w:hint="eastAsia"/>
        </w:rPr>
        <w:t>中国农发行总行副行长</w:t>
      </w:r>
      <w:proofErr w:type="gramStart"/>
      <w:r w:rsidRPr="003B56EB">
        <w:rPr>
          <w:rFonts w:asciiTheme="minorEastAsia" w:eastAsiaTheme="minorEastAsia" w:hAnsiTheme="minorEastAsia" w:hint="eastAsia"/>
        </w:rPr>
        <w:t>殷久勇</w:t>
      </w:r>
      <w:proofErr w:type="gramEnd"/>
    </w:p>
    <w:p w:rsidR="003B56EB" w:rsidRDefault="003B56EB" w:rsidP="003B56EB">
      <w:pPr>
        <w:ind w:right="315" w:firstLineChars="200" w:firstLine="400"/>
        <w:jc w:val="left"/>
        <w:rPr>
          <w:rFonts w:asciiTheme="minorEastAsia" w:eastAsiaTheme="minorEastAsia" w:hAnsiTheme="minorEastAsia"/>
          <w:color w:val="000000"/>
          <w:sz w:val="20"/>
          <w:szCs w:val="20"/>
        </w:rPr>
      </w:pPr>
    </w:p>
    <w:p w:rsidR="003B56EB" w:rsidRPr="003B56EB" w:rsidRDefault="003B56EB" w:rsidP="003B56EB">
      <w:pPr>
        <w:ind w:right="315" w:firstLineChars="200" w:firstLine="420"/>
        <w:jc w:val="left"/>
        <w:rPr>
          <w:rFonts w:asciiTheme="minorEastAsia" w:eastAsiaTheme="minorEastAsia" w:hAnsiTheme="minorEastAsia"/>
        </w:rPr>
      </w:pPr>
      <w:r w:rsidRPr="003B56EB">
        <w:rPr>
          <w:rFonts w:asciiTheme="minorEastAsia" w:eastAsiaTheme="minorEastAsia" w:hAnsiTheme="minorEastAsia" w:hint="eastAsia"/>
        </w:rPr>
        <w:t>华孚的党建活动很有特色，党建紧紧围绕上市企业的中心工作展开。</w:t>
      </w:r>
    </w:p>
    <w:p w:rsidR="003B56EB" w:rsidRDefault="003B56EB" w:rsidP="003B56EB">
      <w:pPr>
        <w:ind w:right="315" w:firstLineChars="200" w:firstLine="420"/>
        <w:jc w:val="right"/>
        <w:rPr>
          <w:rFonts w:asciiTheme="minorEastAsia" w:eastAsiaTheme="minorEastAsia" w:hAnsiTheme="minorEastAsia"/>
        </w:rPr>
      </w:pPr>
      <w:r w:rsidRPr="003B56EB">
        <w:rPr>
          <w:rFonts w:asciiTheme="minorEastAsia" w:eastAsiaTheme="minorEastAsia" w:hAnsiTheme="minorEastAsia" w:hint="eastAsia"/>
        </w:rPr>
        <w:t>——绍兴市上虞区委</w:t>
      </w:r>
      <w:proofErr w:type="gramStart"/>
      <w:r w:rsidRPr="003B56EB">
        <w:rPr>
          <w:rFonts w:asciiTheme="minorEastAsia" w:eastAsiaTheme="minorEastAsia" w:hAnsiTheme="minorEastAsia" w:hint="eastAsia"/>
        </w:rPr>
        <w:t>书记陶关锋</w:t>
      </w:r>
      <w:proofErr w:type="gramEnd"/>
    </w:p>
    <w:p w:rsidR="003B56EB" w:rsidRPr="00402A0A" w:rsidRDefault="003B56EB" w:rsidP="003B56EB">
      <w:pPr>
        <w:ind w:right="315" w:firstLineChars="200" w:firstLine="420"/>
        <w:jc w:val="right"/>
        <w:rPr>
          <w:rFonts w:asciiTheme="minorEastAsia" w:eastAsiaTheme="minorEastAsia" w:hAnsiTheme="minorEastAsia"/>
        </w:rPr>
      </w:pPr>
    </w:p>
    <w:p w:rsidR="00D146B9" w:rsidRPr="00D146B9" w:rsidRDefault="00D146B9" w:rsidP="00D146B9">
      <w:pPr>
        <w:ind w:right="105" w:firstLineChars="200" w:firstLine="420"/>
        <w:jc w:val="right"/>
        <w:rPr>
          <w:rFonts w:asciiTheme="minorEastAsia" w:eastAsiaTheme="minorEastAsia" w:hAnsiTheme="minorEastAsia"/>
        </w:rPr>
      </w:pPr>
    </w:p>
    <w:p w:rsidR="001F6D63" w:rsidRPr="001F6D63" w:rsidRDefault="001F6D63" w:rsidP="0032375F">
      <w:pPr>
        <w:widowControl/>
        <w:tabs>
          <w:tab w:val="left" w:pos="1291"/>
        </w:tabs>
        <w:ind w:firstLineChars="150" w:firstLine="315"/>
        <w:jc w:val="right"/>
        <w:rPr>
          <w:rFonts w:asciiTheme="minorEastAsia" w:eastAsiaTheme="minorEastAsia" w:hAnsiTheme="minorEastAsia"/>
          <w:szCs w:val="21"/>
        </w:rPr>
      </w:pPr>
    </w:p>
    <w:p w:rsidR="0032375F" w:rsidRDefault="0032375F" w:rsidP="0032375F">
      <w:pPr>
        <w:widowControl/>
        <w:tabs>
          <w:tab w:val="left" w:pos="1291"/>
        </w:tabs>
        <w:ind w:firstLineChars="150" w:firstLine="315"/>
        <w:jc w:val="right"/>
        <w:rPr>
          <w:szCs w:val="21"/>
        </w:rPr>
      </w:pPr>
    </w:p>
    <w:p w:rsidR="00F64E78" w:rsidRPr="00B52B1C" w:rsidRDefault="00F64E78">
      <w:pPr>
        <w:widowControl/>
        <w:tabs>
          <w:tab w:val="left" w:pos="1291"/>
        </w:tabs>
        <w:jc w:val="left"/>
        <w:rPr>
          <w:szCs w:val="21"/>
        </w:rPr>
      </w:pPr>
    </w:p>
    <w:p w:rsidR="0075404E" w:rsidRPr="001F4AFE" w:rsidRDefault="00EC6A70">
      <w:pPr>
        <w:widowControl/>
        <w:tabs>
          <w:tab w:val="left" w:pos="1291"/>
        </w:tabs>
        <w:jc w:val="left"/>
        <w:rPr>
          <w:szCs w:val="21"/>
        </w:rPr>
      </w:pPr>
      <w:r w:rsidRPr="001F4AFE">
        <w:rPr>
          <w:noProof/>
          <w:szCs w:val="21"/>
        </w:rPr>
        <mc:AlternateContent>
          <mc:Choice Requires="wps">
            <w:drawing>
              <wp:anchor distT="0" distB="0" distL="114300" distR="114300" simplePos="0" relativeHeight="251669504" behindDoc="0" locked="0" layoutInCell="1" allowOverlap="1" wp14:anchorId="2D593D7C" wp14:editId="53989350">
                <wp:simplePos x="0" y="0"/>
                <wp:positionH relativeFrom="column">
                  <wp:posOffset>15240</wp:posOffset>
                </wp:positionH>
                <wp:positionV relativeFrom="paragraph">
                  <wp:posOffset>41841</wp:posOffset>
                </wp:positionV>
                <wp:extent cx="1327785" cy="497205"/>
                <wp:effectExtent l="0" t="0" r="24765" b="1778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497205"/>
                        </a:xfrm>
                        <a:prstGeom prst="rect">
                          <a:avLst/>
                        </a:prstGeom>
                        <a:solidFill>
                          <a:srgbClr val="FFFFFF"/>
                        </a:solidFill>
                        <a:ln w="9525">
                          <a:solidFill>
                            <a:srgbClr val="000000"/>
                          </a:solidFill>
                          <a:miter lim="800000"/>
                          <a:headEnd/>
                          <a:tailEnd/>
                        </a:ln>
                      </wps:spPr>
                      <wps:txbx>
                        <w:txbxContent>
                          <w:p w:rsidR="00DF3B8A" w:rsidRDefault="00DF3B8A">
                            <w:pPr>
                              <w:rPr>
                                <w:b/>
                                <w:sz w:val="32"/>
                                <w:szCs w:val="32"/>
                              </w:rPr>
                            </w:pPr>
                            <w:r>
                              <w:rPr>
                                <w:rFonts w:ascii="Times New Roman" w:hAnsi="Times New Roman"/>
                                <w:b/>
                                <w:sz w:val="32"/>
                                <w:szCs w:val="32"/>
                              </w:rPr>
                              <w:t>●</w:t>
                            </w:r>
                            <w:r w:rsidRPr="00BC53B4">
                              <w:rPr>
                                <w:rFonts w:hint="eastAsia"/>
                                <w:b/>
                                <w:sz w:val="32"/>
                                <w:szCs w:val="32"/>
                              </w:rPr>
                              <w:t>责任展望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 o:spid="_x0000_s1055" type="#_x0000_t202" style="position:absolute;margin-left:1.2pt;margin-top:3.3pt;width:104.55pt;height:39.1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">
                <v:textbox style="mso-fit-shape-to-text:t">
                  <w:txbxContent>
                    <w:p w:rsidR="00DF3B8A" w:rsidRDefault="00DF3B8A">
                      <w:pPr>
                        <w:rPr>
                          <w:b/>
                          <w:sz w:val="32"/>
                          <w:szCs w:val="32"/>
                        </w:rPr>
                      </w:pPr>
                      <w:r>
                        <w:rPr>
                          <w:rFonts w:ascii="Times New Roman" w:hAnsi="Times New Roman"/>
                          <w:b/>
                          <w:sz w:val="32"/>
                          <w:szCs w:val="32"/>
                        </w:rPr>
                        <w:t>●</w:t>
                      </w:r>
                      <w:r w:rsidRPr="00BC53B4">
                        <w:rPr>
                          <w:rFonts w:hint="eastAsia"/>
                          <w:b/>
                          <w:sz w:val="32"/>
                          <w:szCs w:val="32"/>
                        </w:rPr>
                        <w:t>责任展望</w:t>
                      </w:r>
                    </w:p>
                  </w:txbxContent>
                </v:textbox>
              </v:shape>
            </w:pict>
          </mc:Fallback>
        </mc:AlternateContent>
      </w:r>
    </w:p>
    <w:p w:rsidR="00F64E78" w:rsidRPr="001F4AFE" w:rsidRDefault="00F64E78">
      <w:pPr>
        <w:widowControl/>
        <w:tabs>
          <w:tab w:val="left" w:pos="1291"/>
        </w:tabs>
        <w:jc w:val="left"/>
        <w:rPr>
          <w:szCs w:val="21"/>
        </w:rPr>
      </w:pPr>
    </w:p>
    <w:p w:rsidR="0075404E" w:rsidRPr="001F4AFE" w:rsidRDefault="0075404E">
      <w:pPr>
        <w:widowControl/>
        <w:tabs>
          <w:tab w:val="left" w:pos="1291"/>
        </w:tabs>
        <w:jc w:val="left"/>
        <w:rPr>
          <w:szCs w:val="21"/>
        </w:rPr>
      </w:pPr>
    </w:p>
    <w:p w:rsidR="00F64E78" w:rsidRPr="001F4AFE" w:rsidRDefault="00FB097A">
      <w:pPr>
        <w:ind w:firstLineChars="200" w:firstLine="420"/>
      </w:pPr>
      <w:r w:rsidRPr="001F4AFE">
        <w:rPr>
          <w:rFonts w:hint="eastAsia"/>
        </w:rPr>
        <w:t>在</w:t>
      </w:r>
      <w:r w:rsidR="00B15058" w:rsidRPr="001F4AFE">
        <w:rPr>
          <w:rFonts w:hint="eastAsia"/>
        </w:rPr>
        <w:t>201</w:t>
      </w:r>
      <w:r w:rsidR="00B15058">
        <w:rPr>
          <w:rFonts w:hint="eastAsia"/>
        </w:rPr>
        <w:t>8</w:t>
      </w:r>
      <w:r w:rsidRPr="001F4AFE">
        <w:rPr>
          <w:rFonts w:hint="eastAsia"/>
        </w:rPr>
        <w:t>年，华孚仍将继续坚持绿色经济和可持续发展道路，注重经济效率和社会效率的均衡发展，带领全体员工在以下方面进行更多的努力和不懈探索：</w:t>
      </w:r>
    </w:p>
    <w:p w:rsidR="00F64E78" w:rsidRPr="001F4AFE" w:rsidRDefault="00FB097A">
      <w:pPr>
        <w:ind w:firstLineChars="200" w:firstLine="420"/>
      </w:pPr>
      <w:r w:rsidRPr="001F4AFE">
        <w:rPr>
          <w:rFonts w:hint="eastAsia"/>
        </w:rPr>
        <w:t>1</w:t>
      </w:r>
      <w:r w:rsidRPr="001F4AFE">
        <w:rPr>
          <w:rFonts w:hint="eastAsia"/>
        </w:rPr>
        <w:t>、追随国家生态文明建设重点从区域转向行业，纺织行业开启生态文明建设强化之</w:t>
      </w:r>
      <w:r w:rsidR="00BB3BC8" w:rsidRPr="001F4AFE">
        <w:rPr>
          <w:rFonts w:hint="eastAsia"/>
        </w:rPr>
        <w:t>年的契机，加强环境管理体系建设，强化环境投资水平，重点提升在建</w:t>
      </w:r>
      <w:r w:rsidRPr="001F4AFE">
        <w:rPr>
          <w:rFonts w:hint="eastAsia"/>
        </w:rPr>
        <w:t>项目（如在新疆阿克苏、</w:t>
      </w:r>
      <w:r w:rsidRPr="001F4AFE">
        <w:rPr>
          <w:rFonts w:hint="eastAsia"/>
        </w:rPr>
        <w:lastRenderedPageBreak/>
        <w:t>越南投资的新项目等）、污染治理设施精细化运行和清洁生产方面的环境管理力度，促使公司的整体产业结构、污染防治和资源能源节约方面得到有效和进一步提升。</w:t>
      </w:r>
    </w:p>
    <w:p w:rsidR="00F64E78" w:rsidRPr="001F4AFE" w:rsidRDefault="00FB097A">
      <w:pPr>
        <w:ind w:firstLineChars="200" w:firstLine="420"/>
      </w:pPr>
      <w:r w:rsidRPr="001F4AFE">
        <w:rPr>
          <w:rFonts w:hint="eastAsia"/>
        </w:rPr>
        <w:t>2</w:t>
      </w:r>
      <w:r w:rsidRPr="001F4AFE">
        <w:rPr>
          <w:rFonts w:hint="eastAsia"/>
        </w:rPr>
        <w:t>、通过多种平台推动色纺环保运动，使更多的客户和消费者了解色纺纱的环保优势，使色纺纱在更多的纺织领域得到使用，倡导纺织品绿色环保消费。</w:t>
      </w:r>
    </w:p>
    <w:p w:rsidR="00F64E78" w:rsidRPr="001F4AFE" w:rsidRDefault="00FB097A">
      <w:pPr>
        <w:ind w:firstLineChars="200" w:firstLine="420"/>
      </w:pPr>
      <w:r w:rsidRPr="001F4AFE">
        <w:rPr>
          <w:rFonts w:hint="eastAsia"/>
        </w:rPr>
        <w:t>3</w:t>
      </w:r>
      <w:r w:rsidRPr="001F4AFE">
        <w:rPr>
          <w:rFonts w:hint="eastAsia"/>
        </w:rPr>
        <w:t>、持续推动企业与社会的协同、可持续发展，大力开发环保产品，增加可持续发展原料的应用比例。</w:t>
      </w:r>
    </w:p>
    <w:p w:rsidR="00F64E78" w:rsidRPr="001F4AFE" w:rsidRDefault="00FB097A">
      <w:pPr>
        <w:ind w:firstLineChars="200" w:firstLine="420"/>
      </w:pPr>
      <w:r w:rsidRPr="001F4AFE">
        <w:rPr>
          <w:rFonts w:hint="eastAsia"/>
        </w:rPr>
        <w:t>4</w:t>
      </w:r>
      <w:r w:rsidRPr="001F4AFE">
        <w:rPr>
          <w:rFonts w:hint="eastAsia"/>
        </w:rPr>
        <w:t>、完善绿色产业链建设，健全审核约束机制，规范供应商在环境保护方面的行为，使绿色产业获得更大范围的拓展。</w:t>
      </w:r>
    </w:p>
    <w:p w:rsidR="00F64E78" w:rsidRPr="00074098" w:rsidRDefault="00FB097A">
      <w:pPr>
        <w:ind w:firstLineChars="200" w:firstLine="420"/>
        <w:rPr>
          <w:szCs w:val="21"/>
        </w:rPr>
      </w:pPr>
      <w:r w:rsidRPr="001F4AFE">
        <w:rPr>
          <w:rFonts w:hint="eastAsia"/>
        </w:rPr>
        <w:t>5</w:t>
      </w:r>
      <w:r w:rsidRPr="001F4AFE">
        <w:rPr>
          <w:rFonts w:hint="eastAsia"/>
        </w:rPr>
        <w:t>、更加关注全球可持续发展和气候变化，持续深入研究纺织产业的绿色发展之路，呼吁更多的组织和人士以多种形式关心和保护赖以生存的生态环境。</w:t>
      </w:r>
    </w:p>
    <w:p w:rsidR="00F64E78" w:rsidRPr="00074098" w:rsidRDefault="00F64E78"/>
    <w:sectPr w:rsidR="00F64E78" w:rsidRPr="00074098" w:rsidSect="008F15DE">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8A" w:rsidRDefault="00DF3B8A">
      <w:r>
        <w:separator/>
      </w:r>
    </w:p>
  </w:endnote>
  <w:endnote w:type="continuationSeparator" w:id="0">
    <w:p w:rsidR="00DF3B8A" w:rsidRDefault="00DF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44094"/>
    </w:sdtPr>
    <w:sdtContent>
      <w:p w:rsidR="00DF3B8A" w:rsidRDefault="00DF3B8A">
        <w:pPr>
          <w:pStyle w:val="a8"/>
          <w:jc w:val="center"/>
        </w:pPr>
        <w:r>
          <w:fldChar w:fldCharType="begin"/>
        </w:r>
        <w:r>
          <w:instrText xml:space="preserve"> PAGE   \* MERGEFORMAT </w:instrText>
        </w:r>
        <w:r>
          <w:fldChar w:fldCharType="separate"/>
        </w:r>
        <w:r w:rsidR="00CA64A1" w:rsidRPr="00CA64A1">
          <w:rPr>
            <w:noProof/>
            <w:lang w:val="zh-CN"/>
          </w:rPr>
          <w:t>29</w:t>
        </w:r>
        <w:r>
          <w:rPr>
            <w:lang w:val="zh-CN"/>
          </w:rPr>
          <w:fldChar w:fldCharType="end"/>
        </w:r>
      </w:p>
    </w:sdtContent>
  </w:sdt>
  <w:p w:rsidR="00DF3B8A" w:rsidRDefault="00DF3B8A">
    <w:pPr>
      <w:pStyle w:val="a8"/>
      <w:tabs>
        <w:tab w:val="clear" w:pos="4153"/>
        <w:tab w:val="clear" w:pos="8306"/>
        <w:tab w:val="left" w:pos="59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8A" w:rsidRDefault="00DF3B8A">
      <w:r>
        <w:separator/>
      </w:r>
    </w:p>
  </w:footnote>
  <w:footnote w:type="continuationSeparator" w:id="0">
    <w:p w:rsidR="00DF3B8A" w:rsidRDefault="00DF3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8A" w:rsidRPr="00DF3B8A" w:rsidRDefault="00DF3B8A" w:rsidP="00DF3B8A">
    <w:pPr>
      <w:pStyle w:val="a9"/>
      <w:jc w:val="left"/>
      <w:rPr>
        <w:b/>
        <w:sz w:val="21"/>
        <w:szCs w:val="21"/>
      </w:rPr>
    </w:pPr>
    <w:r>
      <w:rPr>
        <w:rFonts w:ascii="宋体" w:hAnsi="宋体"/>
        <w:noProof/>
        <w:szCs w:val="21"/>
      </w:rPr>
      <w:drawing>
        <wp:inline distT="0" distB="0" distL="0" distR="0" wp14:anchorId="40F171A2" wp14:editId="09A13244">
          <wp:extent cx="1052423" cy="252692"/>
          <wp:effectExtent l="0" t="0" r="0" b="0"/>
          <wp:docPr id="67" name="图片 67" descr="C:\Users\sunx\Desktop\微信图片_20180420192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x\Desktop\微信图片_201804201921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017" cy="252835"/>
                  </a:xfrm>
                  <a:prstGeom prst="rect">
                    <a:avLst/>
                  </a:prstGeom>
                  <a:noFill/>
                  <a:ln>
                    <a:noFill/>
                  </a:ln>
                </pic:spPr>
              </pic:pic>
            </a:graphicData>
          </a:graphic>
        </wp:inline>
      </w:drawing>
    </w:r>
    <w:r>
      <w:rPr>
        <w:rFonts w:hint="eastAsia"/>
        <w:b/>
        <w:sz w:val="21"/>
        <w:szCs w:val="21"/>
      </w:rPr>
      <w:t xml:space="preserve">                                    </w:t>
    </w:r>
    <w:r w:rsidRPr="00A81F90">
      <w:rPr>
        <w:rFonts w:ascii="华文楷体" w:eastAsia="华文楷体" w:hAnsi="华文楷体" w:hint="eastAsia"/>
        <w:b/>
        <w:sz w:val="21"/>
        <w:szCs w:val="21"/>
      </w:rPr>
      <w:t>201</w:t>
    </w:r>
    <w:r>
      <w:rPr>
        <w:rFonts w:ascii="华文楷体" w:eastAsia="华文楷体" w:hAnsi="华文楷体" w:hint="eastAsia"/>
        <w:b/>
        <w:sz w:val="21"/>
        <w:szCs w:val="21"/>
      </w:rPr>
      <w:t>7</w:t>
    </w:r>
    <w:r w:rsidRPr="00A81F90">
      <w:rPr>
        <w:rFonts w:ascii="华文楷体" w:eastAsia="华文楷体" w:hAnsi="华文楷体" w:hint="eastAsia"/>
        <w:b/>
        <w:sz w:val="21"/>
        <w:szCs w:val="21"/>
      </w:rPr>
      <w:t>华孚</w:t>
    </w:r>
    <w:r>
      <w:rPr>
        <w:rFonts w:ascii="华文楷体" w:eastAsia="华文楷体" w:hAnsi="华文楷体" w:hint="eastAsia"/>
        <w:b/>
        <w:sz w:val="21"/>
        <w:szCs w:val="21"/>
      </w:rPr>
      <w:t>时尚</w:t>
    </w:r>
    <w:r w:rsidRPr="00A81F90">
      <w:rPr>
        <w:rFonts w:ascii="华文楷体" w:eastAsia="华文楷体" w:hAnsi="华文楷体" w:hint="eastAsia"/>
        <w:b/>
        <w:sz w:val="21"/>
        <w:szCs w:val="21"/>
      </w:rPr>
      <w:t>社会责任报告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7DE"/>
    <w:multiLevelType w:val="multilevel"/>
    <w:tmpl w:val="027E47DE"/>
    <w:lvl w:ilvl="0">
      <w:start w:val="1"/>
      <w:numFmt w:val="decimal"/>
      <w:lvlText w:val="%1."/>
      <w:lvlJc w:val="left"/>
      <w:pPr>
        <w:tabs>
          <w:tab w:val="left" w:pos="420"/>
        </w:tabs>
        <w:ind w:left="420" w:hanging="420"/>
      </w:pPr>
    </w:lvl>
    <w:lvl w:ilvl="1" w:tentative="1">
      <w:start w:val="1"/>
      <w:numFmt w:val="decimal"/>
      <w:lvlText w:val="%2."/>
      <w:lvlJc w:val="left"/>
      <w:pPr>
        <w:tabs>
          <w:tab w:val="left" w:pos="420"/>
        </w:tabs>
        <w:ind w:left="42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C0E204D"/>
    <w:multiLevelType w:val="multilevel"/>
    <w:tmpl w:val="0C0E204D"/>
    <w:lvl w:ilvl="0">
      <w:start w:val="1"/>
      <w:numFmt w:val="decimal"/>
      <w:lvlText w:val="%1."/>
      <w:lvlJc w:val="left"/>
      <w:pPr>
        <w:tabs>
          <w:tab w:val="left" w:pos="420"/>
        </w:tabs>
        <w:ind w:left="420" w:hanging="420"/>
      </w:pPr>
    </w:lvl>
    <w:lvl w:ilvl="1" w:tentative="1">
      <w:start w:val="1"/>
      <w:numFmt w:val="decimal"/>
      <w:lvlText w:val="%2."/>
      <w:lvlJc w:val="left"/>
      <w:pPr>
        <w:tabs>
          <w:tab w:val="left" w:pos="420"/>
        </w:tabs>
        <w:ind w:left="42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0E8653B6"/>
    <w:multiLevelType w:val="multilevel"/>
    <w:tmpl w:val="B9FA40C8"/>
    <w:lvl w:ilvl="0">
      <w:start w:val="1"/>
      <w:numFmt w:val="decimal"/>
      <w:lvlText w:val="%1、"/>
      <w:lvlJc w:val="left"/>
      <w:pPr>
        <w:ind w:left="360" w:hanging="360"/>
      </w:pPr>
      <w:rPr>
        <w:rFonts w:asciiTheme="minorHAnsi" w:eastAsiaTheme="minorEastAsia" w:hAnsiTheme="minorHAnsi" w:cstheme="minorBidi"/>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15702BF5"/>
    <w:multiLevelType w:val="multilevel"/>
    <w:tmpl w:val="15702BF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21922623"/>
    <w:multiLevelType w:val="multilevel"/>
    <w:tmpl w:val="E6A854DC"/>
    <w:lvl w:ilvl="0">
      <w:start w:val="1"/>
      <w:numFmt w:val="decimal"/>
      <w:lvlText w:val="%1、"/>
      <w:lvlJc w:val="left"/>
      <w:pPr>
        <w:ind w:left="360" w:hanging="360"/>
      </w:pPr>
      <w:rPr>
        <w:rFonts w:hint="default"/>
        <w:color w:val="000000" w:themeColor="text1"/>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3DC45806"/>
    <w:multiLevelType w:val="multilevel"/>
    <w:tmpl w:val="3DC45806"/>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
    <w:nsid w:val="4B3912E7"/>
    <w:multiLevelType w:val="multilevel"/>
    <w:tmpl w:val="4B3912E7"/>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7">
    <w:nsid w:val="4CDD124F"/>
    <w:multiLevelType w:val="multilevel"/>
    <w:tmpl w:val="4CDD124F"/>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8">
    <w:nsid w:val="72BC723A"/>
    <w:multiLevelType w:val="multilevel"/>
    <w:tmpl w:val="4AEEDA10"/>
    <w:lvl w:ilvl="0">
      <w:start w:val="1"/>
      <w:numFmt w:val="decimal"/>
      <w:lvlText w:val="%1、"/>
      <w:lvlJc w:val="left"/>
      <w:pPr>
        <w:ind w:left="360" w:hanging="360"/>
      </w:pPr>
      <w:rPr>
        <w:rFonts w:ascii="Calibri" w:hAnsi="Calibri" w:hint="default"/>
        <w:color w:val="000000" w:themeColor="text1"/>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75341B02"/>
    <w:multiLevelType w:val="multilevel"/>
    <w:tmpl w:val="75341B0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7"/>
  </w:num>
  <w:num w:numId="2">
    <w:abstractNumId w:val="6"/>
  </w:num>
  <w:num w:numId="3">
    <w:abstractNumId w:val="2"/>
  </w:num>
  <w:num w:numId="4">
    <w:abstractNumId w:val="0"/>
  </w:num>
  <w:num w:numId="5">
    <w:abstractNumId w:val="3"/>
  </w:num>
  <w:num w:numId="6">
    <w:abstractNumId w:val="5"/>
  </w:num>
  <w:num w:numId="7">
    <w:abstractNumId w:val="8"/>
  </w:num>
  <w:num w:numId="8">
    <w:abstractNumId w:val="9"/>
  </w:num>
  <w:num w:numId="9">
    <w:abstractNumId w:val="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08"/>
    <w:rsid w:val="00002CE2"/>
    <w:rsid w:val="000056DA"/>
    <w:rsid w:val="0002175E"/>
    <w:rsid w:val="00025CDA"/>
    <w:rsid w:val="00032485"/>
    <w:rsid w:val="0004104E"/>
    <w:rsid w:val="00045151"/>
    <w:rsid w:val="0004574F"/>
    <w:rsid w:val="0004712F"/>
    <w:rsid w:val="00051009"/>
    <w:rsid w:val="000520E8"/>
    <w:rsid w:val="00052DB8"/>
    <w:rsid w:val="0006044C"/>
    <w:rsid w:val="000604E3"/>
    <w:rsid w:val="0006326C"/>
    <w:rsid w:val="00064841"/>
    <w:rsid w:val="00064B30"/>
    <w:rsid w:val="000660C2"/>
    <w:rsid w:val="000734BF"/>
    <w:rsid w:val="00074098"/>
    <w:rsid w:val="00076038"/>
    <w:rsid w:val="000761AF"/>
    <w:rsid w:val="00081BB0"/>
    <w:rsid w:val="00084816"/>
    <w:rsid w:val="00091DF2"/>
    <w:rsid w:val="000920BE"/>
    <w:rsid w:val="00093170"/>
    <w:rsid w:val="000967E1"/>
    <w:rsid w:val="000A11F9"/>
    <w:rsid w:val="000A1772"/>
    <w:rsid w:val="000A734F"/>
    <w:rsid w:val="000A757B"/>
    <w:rsid w:val="000A7594"/>
    <w:rsid w:val="000B1C77"/>
    <w:rsid w:val="000B33B5"/>
    <w:rsid w:val="000B6441"/>
    <w:rsid w:val="000C3491"/>
    <w:rsid w:val="000C4386"/>
    <w:rsid w:val="000D25EB"/>
    <w:rsid w:val="000D65C8"/>
    <w:rsid w:val="000D7B52"/>
    <w:rsid w:val="000E1D39"/>
    <w:rsid w:val="000E24A5"/>
    <w:rsid w:val="000E4DC2"/>
    <w:rsid w:val="000F05FE"/>
    <w:rsid w:val="000F357E"/>
    <w:rsid w:val="000F4719"/>
    <w:rsid w:val="000F520C"/>
    <w:rsid w:val="000F7905"/>
    <w:rsid w:val="001011AC"/>
    <w:rsid w:val="00103017"/>
    <w:rsid w:val="00104149"/>
    <w:rsid w:val="00105F08"/>
    <w:rsid w:val="001068D3"/>
    <w:rsid w:val="00112A8B"/>
    <w:rsid w:val="00113E9E"/>
    <w:rsid w:val="00114037"/>
    <w:rsid w:val="001141D4"/>
    <w:rsid w:val="001159FD"/>
    <w:rsid w:val="00116330"/>
    <w:rsid w:val="0012161D"/>
    <w:rsid w:val="00124E4F"/>
    <w:rsid w:val="0012760C"/>
    <w:rsid w:val="0012791F"/>
    <w:rsid w:val="001311A1"/>
    <w:rsid w:val="00133AC3"/>
    <w:rsid w:val="0014163D"/>
    <w:rsid w:val="00145B54"/>
    <w:rsid w:val="001531BF"/>
    <w:rsid w:val="00155738"/>
    <w:rsid w:val="001603AB"/>
    <w:rsid w:val="00160566"/>
    <w:rsid w:val="001627BC"/>
    <w:rsid w:val="001628BC"/>
    <w:rsid w:val="0016380F"/>
    <w:rsid w:val="00163968"/>
    <w:rsid w:val="001649FA"/>
    <w:rsid w:val="00165F88"/>
    <w:rsid w:val="00166AE1"/>
    <w:rsid w:val="00170C85"/>
    <w:rsid w:val="00171D28"/>
    <w:rsid w:val="001755D2"/>
    <w:rsid w:val="001756A7"/>
    <w:rsid w:val="0017707B"/>
    <w:rsid w:val="00181B0A"/>
    <w:rsid w:val="00181C2A"/>
    <w:rsid w:val="00182D93"/>
    <w:rsid w:val="00186D51"/>
    <w:rsid w:val="001A12CD"/>
    <w:rsid w:val="001A2305"/>
    <w:rsid w:val="001A2FA2"/>
    <w:rsid w:val="001A39CE"/>
    <w:rsid w:val="001B1D08"/>
    <w:rsid w:val="001B314F"/>
    <w:rsid w:val="001B7BEF"/>
    <w:rsid w:val="001C356A"/>
    <w:rsid w:val="001C50D7"/>
    <w:rsid w:val="001C666F"/>
    <w:rsid w:val="001C7C8D"/>
    <w:rsid w:val="001D563C"/>
    <w:rsid w:val="001E6288"/>
    <w:rsid w:val="001E7899"/>
    <w:rsid w:val="001F073B"/>
    <w:rsid w:val="001F1249"/>
    <w:rsid w:val="001F238F"/>
    <w:rsid w:val="001F3DDA"/>
    <w:rsid w:val="001F4AFE"/>
    <w:rsid w:val="001F5225"/>
    <w:rsid w:val="001F617B"/>
    <w:rsid w:val="001F6D63"/>
    <w:rsid w:val="001F7B7F"/>
    <w:rsid w:val="00201350"/>
    <w:rsid w:val="00206A58"/>
    <w:rsid w:val="00212671"/>
    <w:rsid w:val="00212F16"/>
    <w:rsid w:val="002130AC"/>
    <w:rsid w:val="00213B73"/>
    <w:rsid w:val="00214B27"/>
    <w:rsid w:val="002153ED"/>
    <w:rsid w:val="00215B7D"/>
    <w:rsid w:val="0021643D"/>
    <w:rsid w:val="00216474"/>
    <w:rsid w:val="002176D5"/>
    <w:rsid w:val="00221253"/>
    <w:rsid w:val="00223CE4"/>
    <w:rsid w:val="00226B23"/>
    <w:rsid w:val="002336F7"/>
    <w:rsid w:val="00234104"/>
    <w:rsid w:val="002372E4"/>
    <w:rsid w:val="00247330"/>
    <w:rsid w:val="00251C51"/>
    <w:rsid w:val="00257880"/>
    <w:rsid w:val="002624AF"/>
    <w:rsid w:val="00266D0A"/>
    <w:rsid w:val="00267FDC"/>
    <w:rsid w:val="00272A92"/>
    <w:rsid w:val="00272DF5"/>
    <w:rsid w:val="00274480"/>
    <w:rsid w:val="00276787"/>
    <w:rsid w:val="00280412"/>
    <w:rsid w:val="0028103C"/>
    <w:rsid w:val="0028508B"/>
    <w:rsid w:val="002867AF"/>
    <w:rsid w:val="0029253B"/>
    <w:rsid w:val="00293E37"/>
    <w:rsid w:val="002947A4"/>
    <w:rsid w:val="00296B4F"/>
    <w:rsid w:val="00296CC1"/>
    <w:rsid w:val="00297607"/>
    <w:rsid w:val="002A3242"/>
    <w:rsid w:val="002A33E5"/>
    <w:rsid w:val="002A41DE"/>
    <w:rsid w:val="002A60E4"/>
    <w:rsid w:val="002A7ED5"/>
    <w:rsid w:val="002B29B7"/>
    <w:rsid w:val="002B6425"/>
    <w:rsid w:val="002C0B33"/>
    <w:rsid w:val="002C2DC6"/>
    <w:rsid w:val="002C486D"/>
    <w:rsid w:val="002C4B8D"/>
    <w:rsid w:val="002C7A0E"/>
    <w:rsid w:val="002D25F7"/>
    <w:rsid w:val="002D2657"/>
    <w:rsid w:val="002D6D43"/>
    <w:rsid w:val="002D7181"/>
    <w:rsid w:val="002D7738"/>
    <w:rsid w:val="002E1A41"/>
    <w:rsid w:val="002E27C7"/>
    <w:rsid w:val="002E2A45"/>
    <w:rsid w:val="002E2A51"/>
    <w:rsid w:val="002E2CA1"/>
    <w:rsid w:val="002E2EE8"/>
    <w:rsid w:val="002E3824"/>
    <w:rsid w:val="002E643A"/>
    <w:rsid w:val="002E7107"/>
    <w:rsid w:val="002F17AF"/>
    <w:rsid w:val="002F3520"/>
    <w:rsid w:val="002F4079"/>
    <w:rsid w:val="002F5EE4"/>
    <w:rsid w:val="003016C0"/>
    <w:rsid w:val="00304590"/>
    <w:rsid w:val="00307410"/>
    <w:rsid w:val="00321D25"/>
    <w:rsid w:val="0032375F"/>
    <w:rsid w:val="00324652"/>
    <w:rsid w:val="00324CB9"/>
    <w:rsid w:val="00324FA2"/>
    <w:rsid w:val="00326F6D"/>
    <w:rsid w:val="00333265"/>
    <w:rsid w:val="00335A3B"/>
    <w:rsid w:val="00337500"/>
    <w:rsid w:val="00337B3E"/>
    <w:rsid w:val="00342EC5"/>
    <w:rsid w:val="0034364D"/>
    <w:rsid w:val="00346DD1"/>
    <w:rsid w:val="00346EDA"/>
    <w:rsid w:val="00347C0D"/>
    <w:rsid w:val="003541BB"/>
    <w:rsid w:val="00354EEF"/>
    <w:rsid w:val="00362F94"/>
    <w:rsid w:val="003636B9"/>
    <w:rsid w:val="00364A72"/>
    <w:rsid w:val="0036659E"/>
    <w:rsid w:val="00366EE7"/>
    <w:rsid w:val="00372EFD"/>
    <w:rsid w:val="00375CC3"/>
    <w:rsid w:val="003763EB"/>
    <w:rsid w:val="0037664A"/>
    <w:rsid w:val="00382261"/>
    <w:rsid w:val="00382287"/>
    <w:rsid w:val="0038413C"/>
    <w:rsid w:val="0038797C"/>
    <w:rsid w:val="0039175F"/>
    <w:rsid w:val="003A0A7D"/>
    <w:rsid w:val="003A2B46"/>
    <w:rsid w:val="003A6911"/>
    <w:rsid w:val="003B026C"/>
    <w:rsid w:val="003B217B"/>
    <w:rsid w:val="003B2BA1"/>
    <w:rsid w:val="003B368B"/>
    <w:rsid w:val="003B377F"/>
    <w:rsid w:val="003B49DD"/>
    <w:rsid w:val="003B56EB"/>
    <w:rsid w:val="003C1204"/>
    <w:rsid w:val="003C1CB2"/>
    <w:rsid w:val="003C3B0E"/>
    <w:rsid w:val="003C6D94"/>
    <w:rsid w:val="003C6F3F"/>
    <w:rsid w:val="003D35F8"/>
    <w:rsid w:val="003D3A92"/>
    <w:rsid w:val="003D5544"/>
    <w:rsid w:val="003D7C60"/>
    <w:rsid w:val="003E1B5C"/>
    <w:rsid w:val="003E316C"/>
    <w:rsid w:val="003E5485"/>
    <w:rsid w:val="003E72E2"/>
    <w:rsid w:val="003E782B"/>
    <w:rsid w:val="003F7247"/>
    <w:rsid w:val="004019A0"/>
    <w:rsid w:val="00402A0A"/>
    <w:rsid w:val="00415511"/>
    <w:rsid w:val="004203D1"/>
    <w:rsid w:val="004233E6"/>
    <w:rsid w:val="004247EF"/>
    <w:rsid w:val="00424C07"/>
    <w:rsid w:val="00431843"/>
    <w:rsid w:val="00451057"/>
    <w:rsid w:val="00455767"/>
    <w:rsid w:val="004564C9"/>
    <w:rsid w:val="00460651"/>
    <w:rsid w:val="00472662"/>
    <w:rsid w:val="004742A1"/>
    <w:rsid w:val="00474E75"/>
    <w:rsid w:val="004769CD"/>
    <w:rsid w:val="00481501"/>
    <w:rsid w:val="004832DA"/>
    <w:rsid w:val="00484086"/>
    <w:rsid w:val="004855D5"/>
    <w:rsid w:val="0048664F"/>
    <w:rsid w:val="00490718"/>
    <w:rsid w:val="00490A4F"/>
    <w:rsid w:val="004914BA"/>
    <w:rsid w:val="00492F52"/>
    <w:rsid w:val="004A2FE1"/>
    <w:rsid w:val="004A68F1"/>
    <w:rsid w:val="004B1073"/>
    <w:rsid w:val="004B4B29"/>
    <w:rsid w:val="004C132E"/>
    <w:rsid w:val="004C5F75"/>
    <w:rsid w:val="004E3DEF"/>
    <w:rsid w:val="004E4290"/>
    <w:rsid w:val="004E487D"/>
    <w:rsid w:val="004F2768"/>
    <w:rsid w:val="004F7763"/>
    <w:rsid w:val="0050556A"/>
    <w:rsid w:val="0050566D"/>
    <w:rsid w:val="0050675E"/>
    <w:rsid w:val="005112C7"/>
    <w:rsid w:val="00513EF8"/>
    <w:rsid w:val="00514329"/>
    <w:rsid w:val="005216FA"/>
    <w:rsid w:val="005222C0"/>
    <w:rsid w:val="005270DF"/>
    <w:rsid w:val="005300E6"/>
    <w:rsid w:val="00531792"/>
    <w:rsid w:val="00531D94"/>
    <w:rsid w:val="00532769"/>
    <w:rsid w:val="00532B26"/>
    <w:rsid w:val="005334D0"/>
    <w:rsid w:val="005345ED"/>
    <w:rsid w:val="00534FAF"/>
    <w:rsid w:val="00536131"/>
    <w:rsid w:val="005373AE"/>
    <w:rsid w:val="00541175"/>
    <w:rsid w:val="005438FB"/>
    <w:rsid w:val="00546642"/>
    <w:rsid w:val="0055073D"/>
    <w:rsid w:val="00553CC2"/>
    <w:rsid w:val="00554C4A"/>
    <w:rsid w:val="00556B91"/>
    <w:rsid w:val="00560152"/>
    <w:rsid w:val="00560441"/>
    <w:rsid w:val="00562327"/>
    <w:rsid w:val="0056599F"/>
    <w:rsid w:val="0056746A"/>
    <w:rsid w:val="00573591"/>
    <w:rsid w:val="00576D22"/>
    <w:rsid w:val="0058072F"/>
    <w:rsid w:val="005901D5"/>
    <w:rsid w:val="00593DE7"/>
    <w:rsid w:val="0059461E"/>
    <w:rsid w:val="005A4359"/>
    <w:rsid w:val="005B0A9F"/>
    <w:rsid w:val="005B1A68"/>
    <w:rsid w:val="005C5411"/>
    <w:rsid w:val="005C71C3"/>
    <w:rsid w:val="005D13DC"/>
    <w:rsid w:val="005D2C7A"/>
    <w:rsid w:val="005D4488"/>
    <w:rsid w:val="005E3346"/>
    <w:rsid w:val="005E6BCE"/>
    <w:rsid w:val="005E6EC9"/>
    <w:rsid w:val="005F170A"/>
    <w:rsid w:val="005F5741"/>
    <w:rsid w:val="005F7F65"/>
    <w:rsid w:val="00601318"/>
    <w:rsid w:val="0060494A"/>
    <w:rsid w:val="00605CFB"/>
    <w:rsid w:val="00606B7D"/>
    <w:rsid w:val="00610E13"/>
    <w:rsid w:val="00613E31"/>
    <w:rsid w:val="00625EC4"/>
    <w:rsid w:val="00627A25"/>
    <w:rsid w:val="0063167F"/>
    <w:rsid w:val="00632C5D"/>
    <w:rsid w:val="00634018"/>
    <w:rsid w:val="00634777"/>
    <w:rsid w:val="006407EC"/>
    <w:rsid w:val="0064203F"/>
    <w:rsid w:val="00643DF5"/>
    <w:rsid w:val="0064557E"/>
    <w:rsid w:val="00645BC2"/>
    <w:rsid w:val="0064649F"/>
    <w:rsid w:val="00651F89"/>
    <w:rsid w:val="00655E41"/>
    <w:rsid w:val="00660089"/>
    <w:rsid w:val="0066041F"/>
    <w:rsid w:val="00660D3B"/>
    <w:rsid w:val="006638EC"/>
    <w:rsid w:val="00672FC4"/>
    <w:rsid w:val="00674776"/>
    <w:rsid w:val="00675F5E"/>
    <w:rsid w:val="00682CFE"/>
    <w:rsid w:val="00683887"/>
    <w:rsid w:val="00683B8C"/>
    <w:rsid w:val="006850E5"/>
    <w:rsid w:val="006871A6"/>
    <w:rsid w:val="00687C2F"/>
    <w:rsid w:val="00693EA2"/>
    <w:rsid w:val="006944B4"/>
    <w:rsid w:val="006950D3"/>
    <w:rsid w:val="00697547"/>
    <w:rsid w:val="006A1AE5"/>
    <w:rsid w:val="006A2B6C"/>
    <w:rsid w:val="006A5DE5"/>
    <w:rsid w:val="006A7869"/>
    <w:rsid w:val="006B028B"/>
    <w:rsid w:val="006C13BD"/>
    <w:rsid w:val="006C1863"/>
    <w:rsid w:val="006C1B86"/>
    <w:rsid w:val="006C1F62"/>
    <w:rsid w:val="006C2476"/>
    <w:rsid w:val="006C35A8"/>
    <w:rsid w:val="006C4C3B"/>
    <w:rsid w:val="006C6242"/>
    <w:rsid w:val="006C683B"/>
    <w:rsid w:val="006C6AA0"/>
    <w:rsid w:val="006D2AE1"/>
    <w:rsid w:val="006D3381"/>
    <w:rsid w:val="006D7DA9"/>
    <w:rsid w:val="006E28C6"/>
    <w:rsid w:val="006F1AB5"/>
    <w:rsid w:val="006F291F"/>
    <w:rsid w:val="006F4A93"/>
    <w:rsid w:val="006F708B"/>
    <w:rsid w:val="006F778F"/>
    <w:rsid w:val="006F7E58"/>
    <w:rsid w:val="00701823"/>
    <w:rsid w:val="007052DD"/>
    <w:rsid w:val="00705D8A"/>
    <w:rsid w:val="007072F2"/>
    <w:rsid w:val="0072166F"/>
    <w:rsid w:val="007226C5"/>
    <w:rsid w:val="00724A69"/>
    <w:rsid w:val="00725201"/>
    <w:rsid w:val="00726B9C"/>
    <w:rsid w:val="00734792"/>
    <w:rsid w:val="007353DE"/>
    <w:rsid w:val="007457AF"/>
    <w:rsid w:val="00745C2F"/>
    <w:rsid w:val="00746811"/>
    <w:rsid w:val="00746912"/>
    <w:rsid w:val="0075242B"/>
    <w:rsid w:val="007527A8"/>
    <w:rsid w:val="007536C6"/>
    <w:rsid w:val="0075404E"/>
    <w:rsid w:val="00757285"/>
    <w:rsid w:val="007625D9"/>
    <w:rsid w:val="00762939"/>
    <w:rsid w:val="007672BE"/>
    <w:rsid w:val="007714EA"/>
    <w:rsid w:val="007725F0"/>
    <w:rsid w:val="00782B09"/>
    <w:rsid w:val="007935C2"/>
    <w:rsid w:val="00795D0E"/>
    <w:rsid w:val="00795F57"/>
    <w:rsid w:val="007A34E1"/>
    <w:rsid w:val="007A3517"/>
    <w:rsid w:val="007A4AFB"/>
    <w:rsid w:val="007B05CA"/>
    <w:rsid w:val="007B0669"/>
    <w:rsid w:val="007B2A29"/>
    <w:rsid w:val="007B4D80"/>
    <w:rsid w:val="007B53A7"/>
    <w:rsid w:val="007B55A5"/>
    <w:rsid w:val="007B7D51"/>
    <w:rsid w:val="007C1F5A"/>
    <w:rsid w:val="007C4651"/>
    <w:rsid w:val="007C4F3C"/>
    <w:rsid w:val="007C7F1B"/>
    <w:rsid w:val="007D2365"/>
    <w:rsid w:val="007D25CD"/>
    <w:rsid w:val="007D3B6B"/>
    <w:rsid w:val="007D488B"/>
    <w:rsid w:val="007E1D81"/>
    <w:rsid w:val="007E26C6"/>
    <w:rsid w:val="007E51BD"/>
    <w:rsid w:val="007E7C64"/>
    <w:rsid w:val="007F026D"/>
    <w:rsid w:val="007F4A7A"/>
    <w:rsid w:val="008049D7"/>
    <w:rsid w:val="008057F9"/>
    <w:rsid w:val="00812FFD"/>
    <w:rsid w:val="00815DC5"/>
    <w:rsid w:val="0082633C"/>
    <w:rsid w:val="00840E21"/>
    <w:rsid w:val="00841B42"/>
    <w:rsid w:val="0085195D"/>
    <w:rsid w:val="00854F05"/>
    <w:rsid w:val="008571AC"/>
    <w:rsid w:val="00860C0B"/>
    <w:rsid w:val="00866FBC"/>
    <w:rsid w:val="00872045"/>
    <w:rsid w:val="00873333"/>
    <w:rsid w:val="00876B19"/>
    <w:rsid w:val="008772A2"/>
    <w:rsid w:val="00880014"/>
    <w:rsid w:val="00884502"/>
    <w:rsid w:val="008862BB"/>
    <w:rsid w:val="00892EEF"/>
    <w:rsid w:val="00894E5E"/>
    <w:rsid w:val="008956EC"/>
    <w:rsid w:val="008A5BC0"/>
    <w:rsid w:val="008B0C33"/>
    <w:rsid w:val="008B14CB"/>
    <w:rsid w:val="008B165C"/>
    <w:rsid w:val="008B18A7"/>
    <w:rsid w:val="008B19FE"/>
    <w:rsid w:val="008B29D4"/>
    <w:rsid w:val="008B316B"/>
    <w:rsid w:val="008B55A5"/>
    <w:rsid w:val="008B6625"/>
    <w:rsid w:val="008B7115"/>
    <w:rsid w:val="008C3307"/>
    <w:rsid w:val="008C6BF6"/>
    <w:rsid w:val="008D2648"/>
    <w:rsid w:val="008D2F11"/>
    <w:rsid w:val="008D4CAC"/>
    <w:rsid w:val="008E1BED"/>
    <w:rsid w:val="008E5223"/>
    <w:rsid w:val="008E5D52"/>
    <w:rsid w:val="008E6067"/>
    <w:rsid w:val="008F15DE"/>
    <w:rsid w:val="008F1714"/>
    <w:rsid w:val="008F1BE7"/>
    <w:rsid w:val="008F25B4"/>
    <w:rsid w:val="008F5ABB"/>
    <w:rsid w:val="008F6ED5"/>
    <w:rsid w:val="008F7613"/>
    <w:rsid w:val="00900972"/>
    <w:rsid w:val="009026DE"/>
    <w:rsid w:val="00927971"/>
    <w:rsid w:val="009308CD"/>
    <w:rsid w:val="009350C7"/>
    <w:rsid w:val="009428E9"/>
    <w:rsid w:val="00943C9A"/>
    <w:rsid w:val="00945577"/>
    <w:rsid w:val="00952D2B"/>
    <w:rsid w:val="00965796"/>
    <w:rsid w:val="00965880"/>
    <w:rsid w:val="00965B53"/>
    <w:rsid w:val="00974939"/>
    <w:rsid w:val="00975B80"/>
    <w:rsid w:val="009843CF"/>
    <w:rsid w:val="00985ABB"/>
    <w:rsid w:val="009860F0"/>
    <w:rsid w:val="0099550E"/>
    <w:rsid w:val="009A45B1"/>
    <w:rsid w:val="009A5D54"/>
    <w:rsid w:val="009A6CB9"/>
    <w:rsid w:val="009B0C17"/>
    <w:rsid w:val="009B171A"/>
    <w:rsid w:val="009B1AF8"/>
    <w:rsid w:val="009B7069"/>
    <w:rsid w:val="009C1CF7"/>
    <w:rsid w:val="009C6B4D"/>
    <w:rsid w:val="009D2317"/>
    <w:rsid w:val="009D508C"/>
    <w:rsid w:val="009D7170"/>
    <w:rsid w:val="009D7902"/>
    <w:rsid w:val="009F5B4A"/>
    <w:rsid w:val="00A13314"/>
    <w:rsid w:val="00A1451B"/>
    <w:rsid w:val="00A148F9"/>
    <w:rsid w:val="00A254EA"/>
    <w:rsid w:val="00A271FE"/>
    <w:rsid w:val="00A33E3F"/>
    <w:rsid w:val="00A34F92"/>
    <w:rsid w:val="00A46638"/>
    <w:rsid w:val="00A514BE"/>
    <w:rsid w:val="00A51F1E"/>
    <w:rsid w:val="00A6016B"/>
    <w:rsid w:val="00A6077E"/>
    <w:rsid w:val="00A61581"/>
    <w:rsid w:val="00A642AA"/>
    <w:rsid w:val="00A6530E"/>
    <w:rsid w:val="00A6576E"/>
    <w:rsid w:val="00A71485"/>
    <w:rsid w:val="00A72892"/>
    <w:rsid w:val="00A76805"/>
    <w:rsid w:val="00A81F90"/>
    <w:rsid w:val="00A84A89"/>
    <w:rsid w:val="00A86579"/>
    <w:rsid w:val="00A92763"/>
    <w:rsid w:val="00A9312F"/>
    <w:rsid w:val="00A955E6"/>
    <w:rsid w:val="00A9743D"/>
    <w:rsid w:val="00A97517"/>
    <w:rsid w:val="00A97953"/>
    <w:rsid w:val="00AA4AC4"/>
    <w:rsid w:val="00AA4C6E"/>
    <w:rsid w:val="00AA5425"/>
    <w:rsid w:val="00AA5F65"/>
    <w:rsid w:val="00AB1F25"/>
    <w:rsid w:val="00AB2F98"/>
    <w:rsid w:val="00AB4953"/>
    <w:rsid w:val="00AB6BFB"/>
    <w:rsid w:val="00AC0044"/>
    <w:rsid w:val="00AC11DD"/>
    <w:rsid w:val="00AC6133"/>
    <w:rsid w:val="00AC64E5"/>
    <w:rsid w:val="00AD1B7D"/>
    <w:rsid w:val="00AD1CF8"/>
    <w:rsid w:val="00AD2E1C"/>
    <w:rsid w:val="00AD42D6"/>
    <w:rsid w:val="00AE402C"/>
    <w:rsid w:val="00AE5909"/>
    <w:rsid w:val="00AE7AF7"/>
    <w:rsid w:val="00AF3ED2"/>
    <w:rsid w:val="00AF45F5"/>
    <w:rsid w:val="00AF492A"/>
    <w:rsid w:val="00B0226B"/>
    <w:rsid w:val="00B0311A"/>
    <w:rsid w:val="00B100F8"/>
    <w:rsid w:val="00B11E54"/>
    <w:rsid w:val="00B12DDC"/>
    <w:rsid w:val="00B13AFE"/>
    <w:rsid w:val="00B15058"/>
    <w:rsid w:val="00B15F40"/>
    <w:rsid w:val="00B239CB"/>
    <w:rsid w:val="00B2542F"/>
    <w:rsid w:val="00B36B91"/>
    <w:rsid w:val="00B37B35"/>
    <w:rsid w:val="00B40B33"/>
    <w:rsid w:val="00B50C36"/>
    <w:rsid w:val="00B52B1C"/>
    <w:rsid w:val="00B55242"/>
    <w:rsid w:val="00B61414"/>
    <w:rsid w:val="00B627E5"/>
    <w:rsid w:val="00B647C2"/>
    <w:rsid w:val="00B66C9D"/>
    <w:rsid w:val="00B66EB6"/>
    <w:rsid w:val="00B70740"/>
    <w:rsid w:val="00B70835"/>
    <w:rsid w:val="00B75ED0"/>
    <w:rsid w:val="00B819FF"/>
    <w:rsid w:val="00B81FF2"/>
    <w:rsid w:val="00B84506"/>
    <w:rsid w:val="00B90DCF"/>
    <w:rsid w:val="00B93116"/>
    <w:rsid w:val="00BA6823"/>
    <w:rsid w:val="00BA755E"/>
    <w:rsid w:val="00BB3BC8"/>
    <w:rsid w:val="00BB4A82"/>
    <w:rsid w:val="00BC133F"/>
    <w:rsid w:val="00BC2221"/>
    <w:rsid w:val="00BC3699"/>
    <w:rsid w:val="00BC3A44"/>
    <w:rsid w:val="00BC53B4"/>
    <w:rsid w:val="00BD0727"/>
    <w:rsid w:val="00BD297F"/>
    <w:rsid w:val="00BD7DFB"/>
    <w:rsid w:val="00BE075D"/>
    <w:rsid w:val="00BE200C"/>
    <w:rsid w:val="00BE6C3E"/>
    <w:rsid w:val="00BF11C4"/>
    <w:rsid w:val="00BF14A8"/>
    <w:rsid w:val="00BF4A6D"/>
    <w:rsid w:val="00BF566B"/>
    <w:rsid w:val="00BF67B1"/>
    <w:rsid w:val="00C02561"/>
    <w:rsid w:val="00C04721"/>
    <w:rsid w:val="00C11A8B"/>
    <w:rsid w:val="00C135F5"/>
    <w:rsid w:val="00C15ECC"/>
    <w:rsid w:val="00C164D6"/>
    <w:rsid w:val="00C169D2"/>
    <w:rsid w:val="00C16D6E"/>
    <w:rsid w:val="00C23924"/>
    <w:rsid w:val="00C27840"/>
    <w:rsid w:val="00C27F80"/>
    <w:rsid w:val="00C35B21"/>
    <w:rsid w:val="00C37E0D"/>
    <w:rsid w:val="00C44325"/>
    <w:rsid w:val="00C512E6"/>
    <w:rsid w:val="00C52E76"/>
    <w:rsid w:val="00C53BBF"/>
    <w:rsid w:val="00C53FD0"/>
    <w:rsid w:val="00C65148"/>
    <w:rsid w:val="00C6517C"/>
    <w:rsid w:val="00C66BF2"/>
    <w:rsid w:val="00C72624"/>
    <w:rsid w:val="00C76F61"/>
    <w:rsid w:val="00C8590B"/>
    <w:rsid w:val="00C86441"/>
    <w:rsid w:val="00C86DF9"/>
    <w:rsid w:val="00C9269D"/>
    <w:rsid w:val="00C95155"/>
    <w:rsid w:val="00C956AA"/>
    <w:rsid w:val="00CA2861"/>
    <w:rsid w:val="00CA6469"/>
    <w:rsid w:val="00CA64A1"/>
    <w:rsid w:val="00CA6596"/>
    <w:rsid w:val="00CA68E1"/>
    <w:rsid w:val="00CB0F96"/>
    <w:rsid w:val="00CB2A65"/>
    <w:rsid w:val="00CB5E0F"/>
    <w:rsid w:val="00CC30F5"/>
    <w:rsid w:val="00CC3B94"/>
    <w:rsid w:val="00CC3D76"/>
    <w:rsid w:val="00CC4675"/>
    <w:rsid w:val="00CC490D"/>
    <w:rsid w:val="00CD174A"/>
    <w:rsid w:val="00CD197F"/>
    <w:rsid w:val="00CD57D4"/>
    <w:rsid w:val="00CE240A"/>
    <w:rsid w:val="00CE2E21"/>
    <w:rsid w:val="00CE562B"/>
    <w:rsid w:val="00CE7862"/>
    <w:rsid w:val="00CF21B0"/>
    <w:rsid w:val="00D027B5"/>
    <w:rsid w:val="00D04456"/>
    <w:rsid w:val="00D061E1"/>
    <w:rsid w:val="00D106C8"/>
    <w:rsid w:val="00D10E56"/>
    <w:rsid w:val="00D13481"/>
    <w:rsid w:val="00D13D74"/>
    <w:rsid w:val="00D1454C"/>
    <w:rsid w:val="00D146B9"/>
    <w:rsid w:val="00D14960"/>
    <w:rsid w:val="00D14E6B"/>
    <w:rsid w:val="00D1677B"/>
    <w:rsid w:val="00D24618"/>
    <w:rsid w:val="00D308E5"/>
    <w:rsid w:val="00D31AAA"/>
    <w:rsid w:val="00D34C86"/>
    <w:rsid w:val="00D3515C"/>
    <w:rsid w:val="00D35A2A"/>
    <w:rsid w:val="00D4018F"/>
    <w:rsid w:val="00D414B4"/>
    <w:rsid w:val="00D43289"/>
    <w:rsid w:val="00D43CF6"/>
    <w:rsid w:val="00D45816"/>
    <w:rsid w:val="00D552CE"/>
    <w:rsid w:val="00D56548"/>
    <w:rsid w:val="00D602AD"/>
    <w:rsid w:val="00D64D6F"/>
    <w:rsid w:val="00D72E01"/>
    <w:rsid w:val="00D8336E"/>
    <w:rsid w:val="00D8556C"/>
    <w:rsid w:val="00D87067"/>
    <w:rsid w:val="00D87DAF"/>
    <w:rsid w:val="00D9298D"/>
    <w:rsid w:val="00D942B5"/>
    <w:rsid w:val="00DA3E2A"/>
    <w:rsid w:val="00DA4F01"/>
    <w:rsid w:val="00DA6A1D"/>
    <w:rsid w:val="00DB51D7"/>
    <w:rsid w:val="00DC0B32"/>
    <w:rsid w:val="00DD1992"/>
    <w:rsid w:val="00DD1D09"/>
    <w:rsid w:val="00DD3FBB"/>
    <w:rsid w:val="00DD4C25"/>
    <w:rsid w:val="00DD7A1C"/>
    <w:rsid w:val="00DE0DA9"/>
    <w:rsid w:val="00DE14D2"/>
    <w:rsid w:val="00DE2394"/>
    <w:rsid w:val="00DE4817"/>
    <w:rsid w:val="00DF3B8A"/>
    <w:rsid w:val="00DF501C"/>
    <w:rsid w:val="00DF6846"/>
    <w:rsid w:val="00E07289"/>
    <w:rsid w:val="00E130E0"/>
    <w:rsid w:val="00E20D58"/>
    <w:rsid w:val="00E21E3F"/>
    <w:rsid w:val="00E22232"/>
    <w:rsid w:val="00E2257F"/>
    <w:rsid w:val="00E405AC"/>
    <w:rsid w:val="00E42897"/>
    <w:rsid w:val="00E52B1A"/>
    <w:rsid w:val="00E5413E"/>
    <w:rsid w:val="00E607E7"/>
    <w:rsid w:val="00E6185A"/>
    <w:rsid w:val="00E61D3B"/>
    <w:rsid w:val="00E61F35"/>
    <w:rsid w:val="00E647F2"/>
    <w:rsid w:val="00E66729"/>
    <w:rsid w:val="00E673BF"/>
    <w:rsid w:val="00E67BB2"/>
    <w:rsid w:val="00E70057"/>
    <w:rsid w:val="00E706EB"/>
    <w:rsid w:val="00E81640"/>
    <w:rsid w:val="00E92BB9"/>
    <w:rsid w:val="00E950FD"/>
    <w:rsid w:val="00E95B37"/>
    <w:rsid w:val="00E96611"/>
    <w:rsid w:val="00EA01CE"/>
    <w:rsid w:val="00EA13ED"/>
    <w:rsid w:val="00EA2A5B"/>
    <w:rsid w:val="00EA2EE3"/>
    <w:rsid w:val="00EB4402"/>
    <w:rsid w:val="00EB611C"/>
    <w:rsid w:val="00EB6FF8"/>
    <w:rsid w:val="00EC3753"/>
    <w:rsid w:val="00EC400C"/>
    <w:rsid w:val="00EC6634"/>
    <w:rsid w:val="00EC6A70"/>
    <w:rsid w:val="00ED321B"/>
    <w:rsid w:val="00ED3FBA"/>
    <w:rsid w:val="00ED7FA7"/>
    <w:rsid w:val="00EE7E2B"/>
    <w:rsid w:val="00EE7EB4"/>
    <w:rsid w:val="00EF0BB1"/>
    <w:rsid w:val="00EF79EB"/>
    <w:rsid w:val="00F0270A"/>
    <w:rsid w:val="00F1258E"/>
    <w:rsid w:val="00F14474"/>
    <w:rsid w:val="00F14993"/>
    <w:rsid w:val="00F217DE"/>
    <w:rsid w:val="00F22111"/>
    <w:rsid w:val="00F23E5A"/>
    <w:rsid w:val="00F26F08"/>
    <w:rsid w:val="00F3034E"/>
    <w:rsid w:val="00F337F5"/>
    <w:rsid w:val="00F3635A"/>
    <w:rsid w:val="00F36D23"/>
    <w:rsid w:val="00F40A93"/>
    <w:rsid w:val="00F42173"/>
    <w:rsid w:val="00F447CC"/>
    <w:rsid w:val="00F506B6"/>
    <w:rsid w:val="00F63BC4"/>
    <w:rsid w:val="00F64E78"/>
    <w:rsid w:val="00F71909"/>
    <w:rsid w:val="00F72699"/>
    <w:rsid w:val="00F728E8"/>
    <w:rsid w:val="00F72A76"/>
    <w:rsid w:val="00F735A6"/>
    <w:rsid w:val="00F754AF"/>
    <w:rsid w:val="00F75882"/>
    <w:rsid w:val="00F77C83"/>
    <w:rsid w:val="00F85826"/>
    <w:rsid w:val="00FA0298"/>
    <w:rsid w:val="00FA66E0"/>
    <w:rsid w:val="00FB097A"/>
    <w:rsid w:val="00FB1874"/>
    <w:rsid w:val="00FB5B56"/>
    <w:rsid w:val="00FC0802"/>
    <w:rsid w:val="00FC4CA0"/>
    <w:rsid w:val="00FC57E1"/>
    <w:rsid w:val="00FD23D4"/>
    <w:rsid w:val="00FD5570"/>
    <w:rsid w:val="00FE5FCA"/>
    <w:rsid w:val="00FF3188"/>
    <w:rsid w:val="00FF3D32"/>
    <w:rsid w:val="00FF5C34"/>
    <w:rsid w:val="00FF6352"/>
    <w:rsid w:val="5DEF6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widowControl/>
      <w:spacing w:before="340" w:after="330" w:line="578" w:lineRule="auto"/>
      <w:outlineLvl w:val="0"/>
    </w:pPr>
    <w:rPr>
      <w:rFonts w:cs="Calibri"/>
      <w:b/>
      <w:bCs/>
      <w:kern w:val="44"/>
      <w:sz w:val="44"/>
      <w:szCs w:val="44"/>
    </w:rPr>
  </w:style>
  <w:style w:type="paragraph" w:styleId="2">
    <w:name w:val="heading 2"/>
    <w:basedOn w:val="a"/>
    <w:next w:val="a"/>
    <w:link w:val="2Char"/>
    <w:uiPriority w:val="9"/>
    <w:unhideWhenUsed/>
    <w:qFormat/>
    <w:pPr>
      <w:keepNext/>
      <w:keepLines/>
      <w:widowControl/>
      <w:spacing w:before="260" w:after="260" w:line="416" w:lineRule="auto"/>
      <w:outlineLvl w:val="1"/>
    </w:pPr>
    <w:rPr>
      <w:rFonts w:asciiTheme="majorHAnsi" w:eastAsiaTheme="majorEastAsia" w:hAnsiTheme="majorHAnsi" w:cstheme="majorBidi"/>
      <w:b/>
      <w:bCs/>
      <w:kern w:val="0"/>
      <w:sz w:val="32"/>
      <w:szCs w:val="32"/>
    </w:rPr>
  </w:style>
  <w:style w:type="paragraph" w:styleId="3">
    <w:name w:val="heading 3"/>
    <w:basedOn w:val="a"/>
    <w:next w:val="a"/>
    <w:link w:val="3Char"/>
    <w:uiPriority w:val="9"/>
    <w:unhideWhenUsed/>
    <w:qFormat/>
    <w:pPr>
      <w:keepNext/>
      <w:keepLines/>
      <w:widowControl/>
      <w:spacing w:before="260" w:after="260" w:line="416" w:lineRule="auto"/>
      <w:outlineLvl w:val="2"/>
    </w:pPr>
    <w:rPr>
      <w:rFonts w:cs="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a5">
    <w:name w:val="Body Text Indent"/>
    <w:basedOn w:val="a"/>
    <w:link w:val="Char1"/>
    <w:pPr>
      <w:spacing w:line="600" w:lineRule="atLeast"/>
      <w:ind w:firstLineChars="200" w:firstLine="560"/>
    </w:pPr>
    <w:rPr>
      <w:rFonts w:ascii="Times New Roman" w:hAnsi="Times New Roman"/>
      <w:sz w:val="28"/>
      <w:szCs w:val="24"/>
    </w:rPr>
  </w:style>
  <w:style w:type="paragraph" w:styleId="a6">
    <w:name w:val="Plain Text"/>
    <w:basedOn w:val="a"/>
    <w:link w:val="Char2"/>
    <w:uiPriority w:val="99"/>
    <w:unhideWhenUsed/>
    <w:pPr>
      <w:jc w:val="left"/>
    </w:pPr>
    <w:rPr>
      <w:rFonts w:hAnsi="Courier New" w:cs="Courier New"/>
      <w:szCs w:val="21"/>
    </w:r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unhideWhenUsed/>
    <w:pPr>
      <w:tabs>
        <w:tab w:val="center" w:pos="4153"/>
        <w:tab w:val="right" w:pos="8306"/>
      </w:tabs>
      <w:snapToGrid w:val="0"/>
      <w:jc w:val="left"/>
    </w:pPr>
    <w:rPr>
      <w:sz w:val="18"/>
      <w:szCs w:val="18"/>
    </w:rPr>
  </w:style>
  <w:style w:type="paragraph" w:styleId="a9">
    <w:name w:val="header"/>
    <w:basedOn w:val="a"/>
    <w:link w:val="Char5"/>
    <w:uiPriority w:val="99"/>
    <w:unhideWhenUsed/>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b">
    <w:name w:val="Strong"/>
    <w:basedOn w:val="a0"/>
    <w:uiPriority w:val="22"/>
    <w:qFormat/>
    <w:rPr>
      <w:b/>
      <w:bCs/>
    </w:rPr>
  </w:style>
  <w:style w:type="character" w:styleId="ac">
    <w:name w:val="Emphasis"/>
    <w:basedOn w:val="a0"/>
    <w:uiPriority w:val="20"/>
    <w:qFormat/>
    <w:rPr>
      <w:i/>
      <w:iCs/>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rPr>
      <w:sz w:val="21"/>
      <w:szCs w:val="21"/>
    </w:rPr>
  </w:style>
  <w:style w:type="character" w:customStyle="1" w:styleId="1Char">
    <w:name w:val="标题 1 Char"/>
    <w:basedOn w:val="a0"/>
    <w:link w:val="1"/>
    <w:uiPriority w:val="9"/>
    <w:qFormat/>
    <w:rPr>
      <w:rFonts w:ascii="Calibri" w:eastAsia="宋体" w:hAnsi="Calibri" w:cs="Calibri"/>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rPr>
      <w:rFonts w:ascii="Calibri" w:eastAsia="宋体" w:hAnsi="Calibri" w:cs="Calibri"/>
      <w:b/>
      <w:bCs/>
      <w:kern w:val="0"/>
      <w:sz w:val="32"/>
      <w:szCs w:val="32"/>
    </w:rPr>
  </w:style>
  <w:style w:type="character" w:customStyle="1" w:styleId="Char0">
    <w:name w:val="批注文字 Char"/>
    <w:basedOn w:val="a0"/>
    <w:link w:val="a4"/>
    <w:uiPriority w:val="99"/>
    <w:semiHidden/>
    <w:rPr>
      <w:rFonts w:ascii="Calibri" w:eastAsia="宋体" w:hAnsi="Calibri" w:cs="Times New Roman"/>
    </w:rPr>
  </w:style>
  <w:style w:type="character" w:customStyle="1" w:styleId="Char3">
    <w:name w:val="批注框文本 Char"/>
    <w:basedOn w:val="a0"/>
    <w:link w:val="a7"/>
    <w:uiPriority w:val="99"/>
    <w:semiHidden/>
    <w:rPr>
      <w:rFonts w:ascii="Calibri" w:eastAsia="宋体" w:hAnsi="Calibri" w:cs="Times New Roman"/>
      <w:sz w:val="18"/>
      <w:szCs w:val="18"/>
    </w:rPr>
  </w:style>
  <w:style w:type="character" w:customStyle="1" w:styleId="Char5">
    <w:name w:val="页眉 Char"/>
    <w:basedOn w:val="a0"/>
    <w:link w:val="a9"/>
    <w:uiPriority w:val="99"/>
    <w:rPr>
      <w:rFonts w:ascii="Calibri" w:eastAsia="宋体" w:hAnsi="Calibri" w:cs="Times New Roman"/>
      <w:sz w:val="18"/>
      <w:szCs w:val="18"/>
    </w:rPr>
  </w:style>
  <w:style w:type="character" w:customStyle="1" w:styleId="Char4">
    <w:name w:val="页脚 Char"/>
    <w:basedOn w:val="a0"/>
    <w:link w:val="a8"/>
    <w:uiPriority w:val="99"/>
    <w:rPr>
      <w:rFonts w:ascii="Calibri" w:eastAsia="宋体" w:hAnsi="Calibri" w:cs="Times New Roman"/>
      <w:sz w:val="18"/>
      <w:szCs w:val="18"/>
    </w:rPr>
  </w:style>
  <w:style w:type="paragraph" w:customStyle="1" w:styleId="10">
    <w:name w:val="列出段落1"/>
    <w:basedOn w:val="a"/>
    <w:uiPriority w:val="34"/>
    <w:qFormat/>
    <w:pPr>
      <w:ind w:firstLineChars="200" w:firstLine="420"/>
    </w:pPr>
    <w:rPr>
      <w:rFonts w:asciiTheme="minorHAnsi" w:eastAsiaTheme="minorEastAsia" w:hAnsiTheme="minorHAnsi" w:cstheme="minorBidi"/>
    </w:rPr>
  </w:style>
  <w:style w:type="character" w:customStyle="1" w:styleId="Char">
    <w:name w:val="批注主题 Char"/>
    <w:basedOn w:val="Char0"/>
    <w:link w:val="a3"/>
    <w:uiPriority w:val="99"/>
    <w:semiHidden/>
    <w:rPr>
      <w:rFonts w:ascii="Calibri" w:eastAsia="宋体" w:hAnsi="Calibri" w:cs="Times New Roman"/>
      <w:b/>
      <w:bCs/>
    </w:rPr>
  </w:style>
  <w:style w:type="character" w:customStyle="1" w:styleId="Char1">
    <w:name w:val="正文文本缩进 Char"/>
    <w:basedOn w:val="a0"/>
    <w:link w:val="a5"/>
    <w:rPr>
      <w:rFonts w:ascii="Times New Roman" w:eastAsia="宋体" w:hAnsi="Times New Roman" w:cs="Times New Roman"/>
      <w:sz w:val="28"/>
      <w:szCs w:val="24"/>
    </w:rPr>
  </w:style>
  <w:style w:type="paragraph" w:customStyle="1" w:styleId="11">
    <w:name w:val="无间隔1"/>
    <w:uiPriority w:val="1"/>
    <w:qFormat/>
    <w:pPr>
      <w:widowControl w:val="0"/>
      <w:jc w:val="both"/>
    </w:pPr>
    <w:rPr>
      <w:rFonts w:ascii="Calibri" w:eastAsia="宋体" w:hAnsi="Calibri" w:cs="Times New Roman"/>
      <w:kern w:val="2"/>
      <w:sz w:val="21"/>
      <w:szCs w:val="22"/>
    </w:rPr>
  </w:style>
  <w:style w:type="paragraph" w:customStyle="1" w:styleId="12">
    <w:name w:val="列出段落1"/>
    <w:basedOn w:val="a"/>
    <w:uiPriority w:val="34"/>
    <w:qFormat/>
    <w:pPr>
      <w:ind w:firstLineChars="200" w:firstLine="420"/>
    </w:pPr>
  </w:style>
  <w:style w:type="character" w:customStyle="1" w:styleId="headline-content2">
    <w:name w:val="headline-content2"/>
    <w:basedOn w:val="a0"/>
  </w:style>
  <w:style w:type="character" w:customStyle="1" w:styleId="Char2">
    <w:name w:val="纯文本 Char"/>
    <w:basedOn w:val="a0"/>
    <w:link w:val="a6"/>
    <w:uiPriority w:val="99"/>
    <w:rPr>
      <w:rFonts w:ascii="Calibri" w:eastAsia="宋体" w:hAnsi="Courier New" w:cs="Courier New"/>
      <w:szCs w:val="21"/>
    </w:rPr>
  </w:style>
  <w:style w:type="character" w:customStyle="1" w:styleId="tw4winMark">
    <w:name w:val="tw4winMark"/>
    <w:rPr>
      <w:vanish/>
      <w:color w:val="800080"/>
      <w:vertAlign w:val="subscript"/>
    </w:rPr>
  </w:style>
  <w:style w:type="paragraph" w:styleId="af">
    <w:name w:val="List Paragraph"/>
    <w:basedOn w:val="a"/>
    <w:uiPriority w:val="34"/>
    <w:qFormat/>
    <w:rsid w:val="006944B4"/>
    <w:pPr>
      <w:ind w:firstLineChars="200" w:firstLine="420"/>
    </w:pPr>
  </w:style>
  <w:style w:type="character" w:customStyle="1" w:styleId="apple-converted-space">
    <w:name w:val="apple-converted-space"/>
    <w:basedOn w:val="a0"/>
    <w:rsid w:val="007E1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widowControl/>
      <w:spacing w:before="340" w:after="330" w:line="578" w:lineRule="auto"/>
      <w:outlineLvl w:val="0"/>
    </w:pPr>
    <w:rPr>
      <w:rFonts w:cs="Calibri"/>
      <w:b/>
      <w:bCs/>
      <w:kern w:val="44"/>
      <w:sz w:val="44"/>
      <w:szCs w:val="44"/>
    </w:rPr>
  </w:style>
  <w:style w:type="paragraph" w:styleId="2">
    <w:name w:val="heading 2"/>
    <w:basedOn w:val="a"/>
    <w:next w:val="a"/>
    <w:link w:val="2Char"/>
    <w:uiPriority w:val="9"/>
    <w:unhideWhenUsed/>
    <w:qFormat/>
    <w:pPr>
      <w:keepNext/>
      <w:keepLines/>
      <w:widowControl/>
      <w:spacing w:before="260" w:after="260" w:line="416" w:lineRule="auto"/>
      <w:outlineLvl w:val="1"/>
    </w:pPr>
    <w:rPr>
      <w:rFonts w:asciiTheme="majorHAnsi" w:eastAsiaTheme="majorEastAsia" w:hAnsiTheme="majorHAnsi" w:cstheme="majorBidi"/>
      <w:b/>
      <w:bCs/>
      <w:kern w:val="0"/>
      <w:sz w:val="32"/>
      <w:szCs w:val="32"/>
    </w:rPr>
  </w:style>
  <w:style w:type="paragraph" w:styleId="3">
    <w:name w:val="heading 3"/>
    <w:basedOn w:val="a"/>
    <w:next w:val="a"/>
    <w:link w:val="3Char"/>
    <w:uiPriority w:val="9"/>
    <w:unhideWhenUsed/>
    <w:qFormat/>
    <w:pPr>
      <w:keepNext/>
      <w:keepLines/>
      <w:widowControl/>
      <w:spacing w:before="260" w:after="260" w:line="416" w:lineRule="auto"/>
      <w:outlineLvl w:val="2"/>
    </w:pPr>
    <w:rPr>
      <w:rFonts w:cs="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a5">
    <w:name w:val="Body Text Indent"/>
    <w:basedOn w:val="a"/>
    <w:link w:val="Char1"/>
    <w:pPr>
      <w:spacing w:line="600" w:lineRule="atLeast"/>
      <w:ind w:firstLineChars="200" w:firstLine="560"/>
    </w:pPr>
    <w:rPr>
      <w:rFonts w:ascii="Times New Roman" w:hAnsi="Times New Roman"/>
      <w:sz w:val="28"/>
      <w:szCs w:val="24"/>
    </w:rPr>
  </w:style>
  <w:style w:type="paragraph" w:styleId="a6">
    <w:name w:val="Plain Text"/>
    <w:basedOn w:val="a"/>
    <w:link w:val="Char2"/>
    <w:uiPriority w:val="99"/>
    <w:unhideWhenUsed/>
    <w:pPr>
      <w:jc w:val="left"/>
    </w:pPr>
    <w:rPr>
      <w:rFonts w:hAnsi="Courier New" w:cs="Courier New"/>
      <w:szCs w:val="21"/>
    </w:r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unhideWhenUsed/>
    <w:pPr>
      <w:tabs>
        <w:tab w:val="center" w:pos="4153"/>
        <w:tab w:val="right" w:pos="8306"/>
      </w:tabs>
      <w:snapToGrid w:val="0"/>
      <w:jc w:val="left"/>
    </w:pPr>
    <w:rPr>
      <w:sz w:val="18"/>
      <w:szCs w:val="18"/>
    </w:rPr>
  </w:style>
  <w:style w:type="paragraph" w:styleId="a9">
    <w:name w:val="header"/>
    <w:basedOn w:val="a"/>
    <w:link w:val="Char5"/>
    <w:uiPriority w:val="99"/>
    <w:unhideWhenUsed/>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b">
    <w:name w:val="Strong"/>
    <w:basedOn w:val="a0"/>
    <w:uiPriority w:val="22"/>
    <w:qFormat/>
    <w:rPr>
      <w:b/>
      <w:bCs/>
    </w:rPr>
  </w:style>
  <w:style w:type="character" w:styleId="ac">
    <w:name w:val="Emphasis"/>
    <w:basedOn w:val="a0"/>
    <w:uiPriority w:val="20"/>
    <w:qFormat/>
    <w:rPr>
      <w:i/>
      <w:iCs/>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rPr>
      <w:sz w:val="21"/>
      <w:szCs w:val="21"/>
    </w:rPr>
  </w:style>
  <w:style w:type="character" w:customStyle="1" w:styleId="1Char">
    <w:name w:val="标题 1 Char"/>
    <w:basedOn w:val="a0"/>
    <w:link w:val="1"/>
    <w:uiPriority w:val="9"/>
    <w:qFormat/>
    <w:rPr>
      <w:rFonts w:ascii="Calibri" w:eastAsia="宋体" w:hAnsi="Calibri" w:cs="Calibri"/>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rPr>
      <w:rFonts w:ascii="Calibri" w:eastAsia="宋体" w:hAnsi="Calibri" w:cs="Calibri"/>
      <w:b/>
      <w:bCs/>
      <w:kern w:val="0"/>
      <w:sz w:val="32"/>
      <w:szCs w:val="32"/>
    </w:rPr>
  </w:style>
  <w:style w:type="character" w:customStyle="1" w:styleId="Char0">
    <w:name w:val="批注文字 Char"/>
    <w:basedOn w:val="a0"/>
    <w:link w:val="a4"/>
    <w:uiPriority w:val="99"/>
    <w:semiHidden/>
    <w:rPr>
      <w:rFonts w:ascii="Calibri" w:eastAsia="宋体" w:hAnsi="Calibri" w:cs="Times New Roman"/>
    </w:rPr>
  </w:style>
  <w:style w:type="character" w:customStyle="1" w:styleId="Char3">
    <w:name w:val="批注框文本 Char"/>
    <w:basedOn w:val="a0"/>
    <w:link w:val="a7"/>
    <w:uiPriority w:val="99"/>
    <w:semiHidden/>
    <w:rPr>
      <w:rFonts w:ascii="Calibri" w:eastAsia="宋体" w:hAnsi="Calibri" w:cs="Times New Roman"/>
      <w:sz w:val="18"/>
      <w:szCs w:val="18"/>
    </w:rPr>
  </w:style>
  <w:style w:type="character" w:customStyle="1" w:styleId="Char5">
    <w:name w:val="页眉 Char"/>
    <w:basedOn w:val="a0"/>
    <w:link w:val="a9"/>
    <w:uiPriority w:val="99"/>
    <w:rPr>
      <w:rFonts w:ascii="Calibri" w:eastAsia="宋体" w:hAnsi="Calibri" w:cs="Times New Roman"/>
      <w:sz w:val="18"/>
      <w:szCs w:val="18"/>
    </w:rPr>
  </w:style>
  <w:style w:type="character" w:customStyle="1" w:styleId="Char4">
    <w:name w:val="页脚 Char"/>
    <w:basedOn w:val="a0"/>
    <w:link w:val="a8"/>
    <w:uiPriority w:val="99"/>
    <w:rPr>
      <w:rFonts w:ascii="Calibri" w:eastAsia="宋体" w:hAnsi="Calibri" w:cs="Times New Roman"/>
      <w:sz w:val="18"/>
      <w:szCs w:val="18"/>
    </w:rPr>
  </w:style>
  <w:style w:type="paragraph" w:customStyle="1" w:styleId="10">
    <w:name w:val="列出段落1"/>
    <w:basedOn w:val="a"/>
    <w:uiPriority w:val="34"/>
    <w:qFormat/>
    <w:pPr>
      <w:ind w:firstLineChars="200" w:firstLine="420"/>
    </w:pPr>
    <w:rPr>
      <w:rFonts w:asciiTheme="minorHAnsi" w:eastAsiaTheme="minorEastAsia" w:hAnsiTheme="minorHAnsi" w:cstheme="minorBidi"/>
    </w:rPr>
  </w:style>
  <w:style w:type="character" w:customStyle="1" w:styleId="Char">
    <w:name w:val="批注主题 Char"/>
    <w:basedOn w:val="Char0"/>
    <w:link w:val="a3"/>
    <w:uiPriority w:val="99"/>
    <w:semiHidden/>
    <w:rPr>
      <w:rFonts w:ascii="Calibri" w:eastAsia="宋体" w:hAnsi="Calibri" w:cs="Times New Roman"/>
      <w:b/>
      <w:bCs/>
    </w:rPr>
  </w:style>
  <w:style w:type="character" w:customStyle="1" w:styleId="Char1">
    <w:name w:val="正文文本缩进 Char"/>
    <w:basedOn w:val="a0"/>
    <w:link w:val="a5"/>
    <w:rPr>
      <w:rFonts w:ascii="Times New Roman" w:eastAsia="宋体" w:hAnsi="Times New Roman" w:cs="Times New Roman"/>
      <w:sz w:val="28"/>
      <w:szCs w:val="24"/>
    </w:rPr>
  </w:style>
  <w:style w:type="paragraph" w:customStyle="1" w:styleId="11">
    <w:name w:val="无间隔1"/>
    <w:uiPriority w:val="1"/>
    <w:qFormat/>
    <w:pPr>
      <w:widowControl w:val="0"/>
      <w:jc w:val="both"/>
    </w:pPr>
    <w:rPr>
      <w:rFonts w:ascii="Calibri" w:eastAsia="宋体" w:hAnsi="Calibri" w:cs="Times New Roman"/>
      <w:kern w:val="2"/>
      <w:sz w:val="21"/>
      <w:szCs w:val="22"/>
    </w:rPr>
  </w:style>
  <w:style w:type="paragraph" w:customStyle="1" w:styleId="12">
    <w:name w:val="列出段落1"/>
    <w:basedOn w:val="a"/>
    <w:uiPriority w:val="34"/>
    <w:qFormat/>
    <w:pPr>
      <w:ind w:firstLineChars="200" w:firstLine="420"/>
    </w:pPr>
  </w:style>
  <w:style w:type="character" w:customStyle="1" w:styleId="headline-content2">
    <w:name w:val="headline-content2"/>
    <w:basedOn w:val="a0"/>
  </w:style>
  <w:style w:type="character" w:customStyle="1" w:styleId="Char2">
    <w:name w:val="纯文本 Char"/>
    <w:basedOn w:val="a0"/>
    <w:link w:val="a6"/>
    <w:uiPriority w:val="99"/>
    <w:rPr>
      <w:rFonts w:ascii="Calibri" w:eastAsia="宋体" w:hAnsi="Courier New" w:cs="Courier New"/>
      <w:szCs w:val="21"/>
    </w:rPr>
  </w:style>
  <w:style w:type="character" w:customStyle="1" w:styleId="tw4winMark">
    <w:name w:val="tw4winMark"/>
    <w:rPr>
      <w:vanish/>
      <w:color w:val="800080"/>
      <w:vertAlign w:val="subscript"/>
    </w:rPr>
  </w:style>
  <w:style w:type="paragraph" w:styleId="af">
    <w:name w:val="List Paragraph"/>
    <w:basedOn w:val="a"/>
    <w:uiPriority w:val="34"/>
    <w:qFormat/>
    <w:rsid w:val="006944B4"/>
    <w:pPr>
      <w:ind w:firstLineChars="200" w:firstLine="420"/>
    </w:pPr>
  </w:style>
  <w:style w:type="character" w:customStyle="1" w:styleId="apple-converted-space">
    <w:name w:val="apple-converted-space"/>
    <w:basedOn w:val="a0"/>
    <w:rsid w:val="007E1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448">
      <w:bodyDiv w:val="1"/>
      <w:marLeft w:val="0"/>
      <w:marRight w:val="0"/>
      <w:marTop w:val="0"/>
      <w:marBottom w:val="0"/>
      <w:divBdr>
        <w:top w:val="none" w:sz="0" w:space="0" w:color="auto"/>
        <w:left w:val="none" w:sz="0" w:space="0" w:color="auto"/>
        <w:bottom w:val="none" w:sz="0" w:space="0" w:color="auto"/>
        <w:right w:val="none" w:sz="0" w:space="0" w:color="auto"/>
      </w:divBdr>
    </w:div>
    <w:div w:id="46421075">
      <w:bodyDiv w:val="1"/>
      <w:marLeft w:val="0"/>
      <w:marRight w:val="0"/>
      <w:marTop w:val="0"/>
      <w:marBottom w:val="0"/>
      <w:divBdr>
        <w:top w:val="none" w:sz="0" w:space="0" w:color="auto"/>
        <w:left w:val="none" w:sz="0" w:space="0" w:color="auto"/>
        <w:bottom w:val="none" w:sz="0" w:space="0" w:color="auto"/>
        <w:right w:val="none" w:sz="0" w:space="0" w:color="auto"/>
      </w:divBdr>
    </w:div>
    <w:div w:id="69692552">
      <w:bodyDiv w:val="1"/>
      <w:marLeft w:val="0"/>
      <w:marRight w:val="0"/>
      <w:marTop w:val="0"/>
      <w:marBottom w:val="0"/>
      <w:divBdr>
        <w:top w:val="none" w:sz="0" w:space="0" w:color="auto"/>
        <w:left w:val="none" w:sz="0" w:space="0" w:color="auto"/>
        <w:bottom w:val="none" w:sz="0" w:space="0" w:color="auto"/>
        <w:right w:val="none" w:sz="0" w:space="0" w:color="auto"/>
      </w:divBdr>
    </w:div>
    <w:div w:id="137186429">
      <w:bodyDiv w:val="1"/>
      <w:marLeft w:val="0"/>
      <w:marRight w:val="0"/>
      <w:marTop w:val="0"/>
      <w:marBottom w:val="0"/>
      <w:divBdr>
        <w:top w:val="none" w:sz="0" w:space="0" w:color="auto"/>
        <w:left w:val="none" w:sz="0" w:space="0" w:color="auto"/>
        <w:bottom w:val="none" w:sz="0" w:space="0" w:color="auto"/>
        <w:right w:val="none" w:sz="0" w:space="0" w:color="auto"/>
      </w:divBdr>
    </w:div>
    <w:div w:id="200947240">
      <w:bodyDiv w:val="1"/>
      <w:marLeft w:val="0"/>
      <w:marRight w:val="0"/>
      <w:marTop w:val="0"/>
      <w:marBottom w:val="0"/>
      <w:divBdr>
        <w:top w:val="none" w:sz="0" w:space="0" w:color="auto"/>
        <w:left w:val="none" w:sz="0" w:space="0" w:color="auto"/>
        <w:bottom w:val="none" w:sz="0" w:space="0" w:color="auto"/>
        <w:right w:val="none" w:sz="0" w:space="0" w:color="auto"/>
      </w:divBdr>
    </w:div>
    <w:div w:id="385688621">
      <w:bodyDiv w:val="1"/>
      <w:marLeft w:val="0"/>
      <w:marRight w:val="0"/>
      <w:marTop w:val="0"/>
      <w:marBottom w:val="0"/>
      <w:divBdr>
        <w:top w:val="none" w:sz="0" w:space="0" w:color="auto"/>
        <w:left w:val="none" w:sz="0" w:space="0" w:color="auto"/>
        <w:bottom w:val="none" w:sz="0" w:space="0" w:color="auto"/>
        <w:right w:val="none" w:sz="0" w:space="0" w:color="auto"/>
      </w:divBdr>
      <w:divsChild>
        <w:div w:id="2007785359">
          <w:marLeft w:val="0"/>
          <w:marRight w:val="0"/>
          <w:marTop w:val="0"/>
          <w:marBottom w:val="0"/>
          <w:divBdr>
            <w:top w:val="none" w:sz="0" w:space="0" w:color="auto"/>
            <w:left w:val="none" w:sz="0" w:space="0" w:color="auto"/>
            <w:bottom w:val="none" w:sz="0" w:space="0" w:color="auto"/>
            <w:right w:val="none" w:sz="0" w:space="0" w:color="auto"/>
          </w:divBdr>
          <w:divsChild>
            <w:div w:id="1276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4889">
      <w:bodyDiv w:val="1"/>
      <w:marLeft w:val="0"/>
      <w:marRight w:val="0"/>
      <w:marTop w:val="0"/>
      <w:marBottom w:val="0"/>
      <w:divBdr>
        <w:top w:val="none" w:sz="0" w:space="0" w:color="auto"/>
        <w:left w:val="none" w:sz="0" w:space="0" w:color="auto"/>
        <w:bottom w:val="none" w:sz="0" w:space="0" w:color="auto"/>
        <w:right w:val="none" w:sz="0" w:space="0" w:color="auto"/>
      </w:divBdr>
    </w:div>
    <w:div w:id="559512487">
      <w:bodyDiv w:val="1"/>
      <w:marLeft w:val="0"/>
      <w:marRight w:val="0"/>
      <w:marTop w:val="0"/>
      <w:marBottom w:val="0"/>
      <w:divBdr>
        <w:top w:val="none" w:sz="0" w:space="0" w:color="auto"/>
        <w:left w:val="none" w:sz="0" w:space="0" w:color="auto"/>
        <w:bottom w:val="none" w:sz="0" w:space="0" w:color="auto"/>
        <w:right w:val="none" w:sz="0" w:space="0" w:color="auto"/>
      </w:divBdr>
    </w:div>
    <w:div w:id="606474399">
      <w:bodyDiv w:val="1"/>
      <w:marLeft w:val="0"/>
      <w:marRight w:val="0"/>
      <w:marTop w:val="0"/>
      <w:marBottom w:val="0"/>
      <w:divBdr>
        <w:top w:val="none" w:sz="0" w:space="0" w:color="auto"/>
        <w:left w:val="none" w:sz="0" w:space="0" w:color="auto"/>
        <w:bottom w:val="none" w:sz="0" w:space="0" w:color="auto"/>
        <w:right w:val="none" w:sz="0" w:space="0" w:color="auto"/>
      </w:divBdr>
    </w:div>
    <w:div w:id="674235742">
      <w:bodyDiv w:val="1"/>
      <w:marLeft w:val="0"/>
      <w:marRight w:val="0"/>
      <w:marTop w:val="0"/>
      <w:marBottom w:val="0"/>
      <w:divBdr>
        <w:top w:val="none" w:sz="0" w:space="0" w:color="auto"/>
        <w:left w:val="none" w:sz="0" w:space="0" w:color="auto"/>
        <w:bottom w:val="none" w:sz="0" w:space="0" w:color="auto"/>
        <w:right w:val="none" w:sz="0" w:space="0" w:color="auto"/>
      </w:divBdr>
    </w:div>
    <w:div w:id="742996441">
      <w:bodyDiv w:val="1"/>
      <w:marLeft w:val="0"/>
      <w:marRight w:val="0"/>
      <w:marTop w:val="0"/>
      <w:marBottom w:val="0"/>
      <w:divBdr>
        <w:top w:val="none" w:sz="0" w:space="0" w:color="auto"/>
        <w:left w:val="none" w:sz="0" w:space="0" w:color="auto"/>
        <w:bottom w:val="none" w:sz="0" w:space="0" w:color="auto"/>
        <w:right w:val="none" w:sz="0" w:space="0" w:color="auto"/>
      </w:divBdr>
    </w:div>
    <w:div w:id="1169055425">
      <w:bodyDiv w:val="1"/>
      <w:marLeft w:val="0"/>
      <w:marRight w:val="0"/>
      <w:marTop w:val="0"/>
      <w:marBottom w:val="0"/>
      <w:divBdr>
        <w:top w:val="none" w:sz="0" w:space="0" w:color="auto"/>
        <w:left w:val="none" w:sz="0" w:space="0" w:color="auto"/>
        <w:bottom w:val="none" w:sz="0" w:space="0" w:color="auto"/>
        <w:right w:val="none" w:sz="0" w:space="0" w:color="auto"/>
      </w:divBdr>
    </w:div>
    <w:div w:id="1175654104">
      <w:bodyDiv w:val="1"/>
      <w:marLeft w:val="0"/>
      <w:marRight w:val="0"/>
      <w:marTop w:val="0"/>
      <w:marBottom w:val="0"/>
      <w:divBdr>
        <w:top w:val="none" w:sz="0" w:space="0" w:color="auto"/>
        <w:left w:val="none" w:sz="0" w:space="0" w:color="auto"/>
        <w:bottom w:val="none" w:sz="0" w:space="0" w:color="auto"/>
        <w:right w:val="none" w:sz="0" w:space="0" w:color="auto"/>
      </w:divBdr>
    </w:div>
    <w:div w:id="1256673722">
      <w:bodyDiv w:val="1"/>
      <w:marLeft w:val="0"/>
      <w:marRight w:val="0"/>
      <w:marTop w:val="0"/>
      <w:marBottom w:val="0"/>
      <w:divBdr>
        <w:top w:val="none" w:sz="0" w:space="0" w:color="auto"/>
        <w:left w:val="none" w:sz="0" w:space="0" w:color="auto"/>
        <w:bottom w:val="none" w:sz="0" w:space="0" w:color="auto"/>
        <w:right w:val="none" w:sz="0" w:space="0" w:color="auto"/>
      </w:divBdr>
    </w:div>
    <w:div w:id="1323698453">
      <w:bodyDiv w:val="1"/>
      <w:marLeft w:val="0"/>
      <w:marRight w:val="0"/>
      <w:marTop w:val="0"/>
      <w:marBottom w:val="0"/>
      <w:divBdr>
        <w:top w:val="none" w:sz="0" w:space="0" w:color="auto"/>
        <w:left w:val="none" w:sz="0" w:space="0" w:color="auto"/>
        <w:bottom w:val="none" w:sz="0" w:space="0" w:color="auto"/>
        <w:right w:val="none" w:sz="0" w:space="0" w:color="auto"/>
      </w:divBdr>
    </w:div>
    <w:div w:id="1340889313">
      <w:bodyDiv w:val="1"/>
      <w:marLeft w:val="0"/>
      <w:marRight w:val="0"/>
      <w:marTop w:val="0"/>
      <w:marBottom w:val="0"/>
      <w:divBdr>
        <w:top w:val="none" w:sz="0" w:space="0" w:color="auto"/>
        <w:left w:val="none" w:sz="0" w:space="0" w:color="auto"/>
        <w:bottom w:val="none" w:sz="0" w:space="0" w:color="auto"/>
        <w:right w:val="none" w:sz="0" w:space="0" w:color="auto"/>
      </w:divBdr>
    </w:div>
    <w:div w:id="1485583610">
      <w:bodyDiv w:val="1"/>
      <w:marLeft w:val="0"/>
      <w:marRight w:val="0"/>
      <w:marTop w:val="0"/>
      <w:marBottom w:val="0"/>
      <w:divBdr>
        <w:top w:val="none" w:sz="0" w:space="0" w:color="auto"/>
        <w:left w:val="none" w:sz="0" w:space="0" w:color="auto"/>
        <w:bottom w:val="none" w:sz="0" w:space="0" w:color="auto"/>
        <w:right w:val="none" w:sz="0" w:space="0" w:color="auto"/>
      </w:divBdr>
    </w:div>
    <w:div w:id="1550267736">
      <w:bodyDiv w:val="1"/>
      <w:marLeft w:val="0"/>
      <w:marRight w:val="0"/>
      <w:marTop w:val="0"/>
      <w:marBottom w:val="0"/>
      <w:divBdr>
        <w:top w:val="none" w:sz="0" w:space="0" w:color="auto"/>
        <w:left w:val="none" w:sz="0" w:space="0" w:color="auto"/>
        <w:bottom w:val="none" w:sz="0" w:space="0" w:color="auto"/>
        <w:right w:val="none" w:sz="0" w:space="0" w:color="auto"/>
      </w:divBdr>
    </w:div>
    <w:div w:id="1647735842">
      <w:bodyDiv w:val="1"/>
      <w:marLeft w:val="0"/>
      <w:marRight w:val="0"/>
      <w:marTop w:val="0"/>
      <w:marBottom w:val="0"/>
      <w:divBdr>
        <w:top w:val="none" w:sz="0" w:space="0" w:color="auto"/>
        <w:left w:val="none" w:sz="0" w:space="0" w:color="auto"/>
        <w:bottom w:val="none" w:sz="0" w:space="0" w:color="auto"/>
        <w:right w:val="none" w:sz="0" w:space="0" w:color="auto"/>
      </w:divBdr>
    </w:div>
    <w:div w:id="1702196258">
      <w:bodyDiv w:val="1"/>
      <w:marLeft w:val="0"/>
      <w:marRight w:val="0"/>
      <w:marTop w:val="0"/>
      <w:marBottom w:val="0"/>
      <w:divBdr>
        <w:top w:val="none" w:sz="0" w:space="0" w:color="auto"/>
        <w:left w:val="none" w:sz="0" w:space="0" w:color="auto"/>
        <w:bottom w:val="none" w:sz="0" w:space="0" w:color="auto"/>
        <w:right w:val="none" w:sz="0" w:space="0" w:color="auto"/>
      </w:divBdr>
    </w:div>
    <w:div w:id="1776628096">
      <w:bodyDiv w:val="1"/>
      <w:marLeft w:val="0"/>
      <w:marRight w:val="0"/>
      <w:marTop w:val="0"/>
      <w:marBottom w:val="0"/>
      <w:divBdr>
        <w:top w:val="none" w:sz="0" w:space="0" w:color="auto"/>
        <w:left w:val="none" w:sz="0" w:space="0" w:color="auto"/>
        <w:bottom w:val="none" w:sz="0" w:space="0" w:color="auto"/>
        <w:right w:val="none" w:sz="0" w:space="0" w:color="auto"/>
      </w:divBdr>
    </w:div>
    <w:div w:id="1805542773">
      <w:bodyDiv w:val="1"/>
      <w:marLeft w:val="0"/>
      <w:marRight w:val="0"/>
      <w:marTop w:val="0"/>
      <w:marBottom w:val="0"/>
      <w:divBdr>
        <w:top w:val="none" w:sz="0" w:space="0" w:color="auto"/>
        <w:left w:val="none" w:sz="0" w:space="0" w:color="auto"/>
        <w:bottom w:val="none" w:sz="0" w:space="0" w:color="auto"/>
        <w:right w:val="none" w:sz="0" w:space="0" w:color="auto"/>
      </w:divBdr>
    </w:div>
    <w:div w:id="1925457567">
      <w:bodyDiv w:val="1"/>
      <w:marLeft w:val="0"/>
      <w:marRight w:val="0"/>
      <w:marTop w:val="0"/>
      <w:marBottom w:val="0"/>
      <w:divBdr>
        <w:top w:val="none" w:sz="0" w:space="0" w:color="auto"/>
        <w:left w:val="none" w:sz="0" w:space="0" w:color="auto"/>
        <w:bottom w:val="none" w:sz="0" w:space="0" w:color="auto"/>
        <w:right w:val="none" w:sz="0" w:space="0" w:color="auto"/>
      </w:divBdr>
    </w:div>
    <w:div w:id="1987541397">
      <w:bodyDiv w:val="1"/>
      <w:marLeft w:val="0"/>
      <w:marRight w:val="0"/>
      <w:marTop w:val="0"/>
      <w:marBottom w:val="0"/>
      <w:divBdr>
        <w:top w:val="none" w:sz="0" w:space="0" w:color="auto"/>
        <w:left w:val="none" w:sz="0" w:space="0" w:color="auto"/>
        <w:bottom w:val="none" w:sz="0" w:space="0" w:color="auto"/>
        <w:right w:val="none" w:sz="0" w:space="0" w:color="auto"/>
      </w:divBdr>
    </w:div>
    <w:div w:id="2062317104">
      <w:bodyDiv w:val="1"/>
      <w:marLeft w:val="0"/>
      <w:marRight w:val="0"/>
      <w:marTop w:val="0"/>
      <w:marBottom w:val="0"/>
      <w:divBdr>
        <w:top w:val="none" w:sz="0" w:space="0" w:color="auto"/>
        <w:left w:val="none" w:sz="0" w:space="0" w:color="auto"/>
        <w:bottom w:val="none" w:sz="0" w:space="0" w:color="auto"/>
        <w:right w:val="none" w:sz="0" w:space="0" w:color="auto"/>
      </w:divBdr>
    </w:div>
    <w:div w:id="2093238577">
      <w:bodyDiv w:val="1"/>
      <w:marLeft w:val="0"/>
      <w:marRight w:val="0"/>
      <w:marTop w:val="0"/>
      <w:marBottom w:val="0"/>
      <w:divBdr>
        <w:top w:val="none" w:sz="0" w:space="0" w:color="auto"/>
        <w:left w:val="none" w:sz="0" w:space="0" w:color="auto"/>
        <w:bottom w:val="none" w:sz="0" w:space="0" w:color="auto"/>
        <w:right w:val="none" w:sz="0" w:space="0" w:color="auto"/>
      </w:divBdr>
    </w:div>
    <w:div w:id="2127701177">
      <w:bodyDiv w:val="1"/>
      <w:marLeft w:val="0"/>
      <w:marRight w:val="0"/>
      <w:marTop w:val="0"/>
      <w:marBottom w:val="0"/>
      <w:divBdr>
        <w:top w:val="none" w:sz="0" w:space="0" w:color="auto"/>
        <w:left w:val="none" w:sz="0" w:space="0" w:color="auto"/>
        <w:bottom w:val="none" w:sz="0" w:space="0" w:color="auto"/>
        <w:right w:val="none" w:sz="0" w:space="0" w:color="auto"/>
      </w:divBdr>
    </w:div>
    <w:div w:id="21401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60"/>
    <customShpInfo spid="_x0000_s1059"/>
    <customShpInfo spid="_x0000_s1058"/>
    <customShpInfo spid="_x0000_s1057"/>
    <customShpInfo spid="_x0000_s1056"/>
    <customShpInfo spid="_x0000_s1055"/>
    <customShpInfo spid="_x0000_s1054"/>
    <customShpInfo spid="_x0000_s1027"/>
    <customShpInfo spid="_x0000_s1028"/>
    <customShpInfo spid="_x0000_s1053"/>
    <customShpInfo spid="_x0000_s1052"/>
    <customShpInfo spid="_x0000_s1051"/>
    <customShpInfo spid="_x0000_s1050"/>
    <customShpInfo spid="_x0000_s1029"/>
    <customShpInfo spid="_x0000_s1030"/>
    <customShpInfo spid="_x0000_s1049"/>
    <customShpInfo spid="_x0000_s1048"/>
    <customShpInfo spid="_x0000_s1047"/>
    <customShpInfo spid="_x0000_s1046"/>
    <customShpInfo spid="_x0000_s1031"/>
    <customShpInfo spid="_x0000_s1032"/>
    <customShpInfo spid="_x0000_s1033"/>
    <customShpInfo spid="_x0000_s1034"/>
    <customShpInfo spid="_x0000_s1039"/>
    <customShpInfo spid="_x0000_s1040"/>
    <customShpInfo spid="_x0000_s1041"/>
    <customShpInfo spid="_x0000_s1042"/>
    <customShpInfo spid="_x0000_s1043"/>
    <customShpInfo spid="_x0000_s1044"/>
    <customShpInfo spid="_x0000_s104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26B89F-1438-453E-AEE2-217AE345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4364</Words>
  <Characters>24876</Characters>
  <Application>Microsoft Office Word</Application>
  <DocSecurity>0</DocSecurity>
  <Lines>207</Lines>
  <Paragraphs>58</Paragraphs>
  <ScaleCrop>false</ScaleCrop>
  <Company>http://www.deepbbs.org</Company>
  <LinksUpToDate>false</LinksUpToDate>
  <CharactersWithSpaces>29182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赖光贤</dc:creator>
  <cp:lastModifiedBy>孙献</cp:lastModifiedBy>
  <cp:revision>3</cp:revision>
  <cp:lastPrinted>2016-04-01T07:26:00Z</cp:lastPrinted>
  <dcterms:created xsi:type="dcterms:W3CDTF">2018-04-20T08:39:00Z</dcterms:created>
  <dcterms:modified xsi:type="dcterms:W3CDTF">2018-04-21T02:37:00Z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