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E" w:rsidRPr="001C4730" w:rsidRDefault="00C0731E" w:rsidP="00C0731E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 w:rsidRPr="001C4730">
        <w:rPr>
          <w:rFonts w:asciiTheme="minorEastAsia" w:hAnsiTheme="minorEastAsia"/>
          <w:b/>
          <w:sz w:val="24"/>
        </w:rPr>
        <w:t xml:space="preserve">证券代码：002042 </w:t>
      </w:r>
      <w:r w:rsidRPr="001C4730">
        <w:rPr>
          <w:rFonts w:asciiTheme="minorEastAsia" w:hAnsiTheme="minorEastAsia" w:hint="eastAsia"/>
          <w:b/>
          <w:sz w:val="24"/>
        </w:rPr>
        <w:t xml:space="preserve">   </w:t>
      </w:r>
      <w:r w:rsidRPr="001C4730">
        <w:rPr>
          <w:rFonts w:asciiTheme="minorEastAsia" w:hAnsiTheme="minorEastAsia"/>
          <w:b/>
          <w:sz w:val="24"/>
        </w:rPr>
        <w:t xml:space="preserve">   证券简称：华孚色纺</w:t>
      </w:r>
      <w:r w:rsidRPr="001C4730">
        <w:rPr>
          <w:rFonts w:asciiTheme="minorEastAsia" w:hAnsiTheme="minorEastAsia" w:hint="eastAsia"/>
          <w:b/>
          <w:sz w:val="24"/>
        </w:rPr>
        <w:t xml:space="preserve">      </w:t>
      </w:r>
      <w:r w:rsidRPr="001C4730">
        <w:rPr>
          <w:rFonts w:asciiTheme="minorEastAsia" w:hAnsiTheme="minorEastAsia"/>
          <w:b/>
          <w:sz w:val="24"/>
        </w:rPr>
        <w:t>公告编号：201</w:t>
      </w:r>
      <w:r w:rsidRPr="001C4730">
        <w:rPr>
          <w:rFonts w:asciiTheme="minorEastAsia" w:hAnsiTheme="minorEastAsia" w:hint="eastAsia"/>
          <w:b/>
          <w:sz w:val="24"/>
        </w:rPr>
        <w:t>7-</w:t>
      </w:r>
      <w:r w:rsidR="004A3AE2">
        <w:rPr>
          <w:rFonts w:asciiTheme="minorEastAsia" w:hAnsiTheme="minorEastAsia" w:hint="eastAsia"/>
          <w:b/>
          <w:sz w:val="24"/>
        </w:rPr>
        <w:t>40</w:t>
      </w:r>
    </w:p>
    <w:p w:rsidR="00C0731E" w:rsidRPr="0044698F" w:rsidRDefault="00C0731E" w:rsidP="00C0731E">
      <w:pPr>
        <w:spacing w:line="360" w:lineRule="auto"/>
        <w:rPr>
          <w:sz w:val="36"/>
          <w:szCs w:val="36"/>
        </w:rPr>
      </w:pPr>
    </w:p>
    <w:p w:rsidR="00C0731E" w:rsidRPr="0044698F" w:rsidRDefault="00C0731E" w:rsidP="00C0731E">
      <w:pPr>
        <w:spacing w:line="360" w:lineRule="auto"/>
        <w:jc w:val="center"/>
        <w:rPr>
          <w:b/>
          <w:sz w:val="36"/>
          <w:szCs w:val="36"/>
        </w:rPr>
      </w:pPr>
      <w:r w:rsidRPr="0044698F">
        <w:rPr>
          <w:b/>
          <w:sz w:val="36"/>
          <w:szCs w:val="36"/>
        </w:rPr>
        <w:t>华孚色纺股份有限公司</w:t>
      </w:r>
    </w:p>
    <w:p w:rsidR="00C0731E" w:rsidRDefault="00C0731E" w:rsidP="00C0731E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0731E">
        <w:rPr>
          <w:rFonts w:asciiTheme="minorEastAsia" w:hAnsiTheme="minorEastAsia" w:hint="eastAsia"/>
          <w:b/>
          <w:sz w:val="36"/>
          <w:szCs w:val="36"/>
        </w:rPr>
        <w:t>关于2017年半年度募集资金存放与实际使用情况</w:t>
      </w:r>
    </w:p>
    <w:p w:rsidR="00C0731E" w:rsidRPr="00C0731E" w:rsidRDefault="00C0731E" w:rsidP="00C0731E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0731E">
        <w:rPr>
          <w:rFonts w:asciiTheme="minorEastAsia" w:hAnsiTheme="minorEastAsia" w:hint="eastAsia"/>
          <w:b/>
          <w:sz w:val="36"/>
          <w:szCs w:val="36"/>
        </w:rPr>
        <w:t>的专项报告</w:t>
      </w:r>
    </w:p>
    <w:p w:rsidR="00C0731E" w:rsidRPr="00C0731E" w:rsidRDefault="00C0731E" w:rsidP="00C0731E">
      <w:pPr>
        <w:spacing w:line="360" w:lineRule="auto"/>
        <w:jc w:val="center"/>
        <w:rPr>
          <w:b/>
          <w:sz w:val="10"/>
          <w:szCs w:val="10"/>
        </w:rPr>
      </w:pPr>
    </w:p>
    <w:p w:rsidR="00C0731E" w:rsidRPr="0090710B" w:rsidRDefault="00C0731E" w:rsidP="00C0731E">
      <w:pPr>
        <w:spacing w:line="360" w:lineRule="auto"/>
        <w:ind w:firstLineChars="200" w:firstLine="480"/>
        <w:jc w:val="left"/>
        <w:rPr>
          <w:rFonts w:ascii="楷体_GB2312" w:eastAsia="楷体_GB2312"/>
          <w:bCs/>
          <w:sz w:val="24"/>
        </w:rPr>
      </w:pPr>
      <w:r w:rsidRPr="0090710B">
        <w:rPr>
          <w:rFonts w:ascii="楷体_GB2312" w:eastAsia="楷体_GB2312"/>
          <w:bCs/>
          <w:sz w:val="24"/>
        </w:rPr>
        <w:t>本公司及董事会全体成员保证</w:t>
      </w:r>
      <w:r>
        <w:rPr>
          <w:rFonts w:ascii="楷体_GB2312" w:eastAsia="楷体_GB2312" w:hint="eastAsia"/>
          <w:bCs/>
          <w:sz w:val="24"/>
        </w:rPr>
        <w:t>信息披露的内容真实、准确、完整、没有虚假记载、误导性陈述或重大遗漏。</w:t>
      </w:r>
    </w:p>
    <w:p w:rsidR="00C0731E" w:rsidRDefault="00C0731E" w:rsidP="00C0731E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D03A96" w:rsidRPr="000F4728" w:rsidRDefault="00D03A96" w:rsidP="00C0731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F4728">
        <w:rPr>
          <w:rFonts w:asciiTheme="minorEastAsia" w:hAnsiTheme="minorEastAsia" w:hint="eastAsia"/>
          <w:sz w:val="24"/>
          <w:szCs w:val="24"/>
        </w:rPr>
        <w:t>根据《深圳证券交易所中小企业板上市公司规范运作指引》及《上市公司监管指引第2号——上市公司募集资金管理和使用的监管要求》（证监会公告[2012]44号）的相关规定</w:t>
      </w:r>
      <w:r w:rsidR="00044C6B" w:rsidRPr="000F4728">
        <w:rPr>
          <w:rFonts w:asciiTheme="minorEastAsia" w:hAnsiTheme="minorEastAsia" w:hint="eastAsia"/>
          <w:sz w:val="24"/>
          <w:szCs w:val="24"/>
        </w:rPr>
        <w:t>和要求</w:t>
      </w:r>
      <w:r w:rsidRPr="000F4728">
        <w:rPr>
          <w:rFonts w:asciiTheme="minorEastAsia" w:hAnsiTheme="minorEastAsia" w:hint="eastAsia"/>
          <w:sz w:val="24"/>
          <w:szCs w:val="24"/>
        </w:rPr>
        <w:t>，</w:t>
      </w:r>
      <w:r w:rsidR="00987EDF" w:rsidRPr="000F4728">
        <w:rPr>
          <w:rFonts w:asciiTheme="minorEastAsia" w:hAnsiTheme="minorEastAsia" w:hint="eastAsia"/>
          <w:sz w:val="24"/>
          <w:szCs w:val="24"/>
        </w:rPr>
        <w:t>华孚色纺股份有限公司（以下简称 “公司”）将</w:t>
      </w:r>
      <w:r w:rsidR="00E74BC5">
        <w:rPr>
          <w:rFonts w:asciiTheme="minorEastAsia" w:hAnsiTheme="minorEastAsia" w:hint="eastAsia"/>
          <w:sz w:val="24"/>
          <w:szCs w:val="24"/>
        </w:rPr>
        <w:t>2017</w:t>
      </w:r>
      <w:r w:rsidR="00987EDF" w:rsidRPr="000F4728">
        <w:rPr>
          <w:rFonts w:asciiTheme="minorEastAsia" w:hAnsiTheme="minorEastAsia" w:hint="eastAsia"/>
          <w:sz w:val="24"/>
          <w:szCs w:val="24"/>
        </w:rPr>
        <w:t>年上半年募集资金存放与实际使用情况专项说明如下：</w:t>
      </w:r>
    </w:p>
    <w:p w:rsidR="00F03E59" w:rsidRPr="000F4728" w:rsidRDefault="00F03E59" w:rsidP="00DB5B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t>一、 募集资金基本情况</w:t>
      </w:r>
    </w:p>
    <w:p w:rsidR="00987EDF" w:rsidRPr="000F4728" w:rsidRDefault="00F03E59" w:rsidP="00DB5B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t>(</w:t>
      </w:r>
      <w:proofErr w:type="gramStart"/>
      <w:r w:rsidR="0069278B" w:rsidRPr="000F4728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0F4728">
        <w:rPr>
          <w:rFonts w:asciiTheme="minorEastAsia" w:hAnsiTheme="minorEastAsia" w:hint="eastAsia"/>
          <w:b/>
          <w:sz w:val="24"/>
          <w:szCs w:val="24"/>
        </w:rPr>
        <w:t>) 实际募集资金金额、资金到位情况</w:t>
      </w:r>
    </w:p>
    <w:p w:rsidR="00F03E59" w:rsidRPr="000F4728" w:rsidRDefault="00F03E59" w:rsidP="0069278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F4728">
        <w:rPr>
          <w:rFonts w:asciiTheme="minorEastAsia" w:hAnsiTheme="minorEastAsia" w:hint="eastAsia"/>
          <w:sz w:val="24"/>
          <w:szCs w:val="24"/>
        </w:rPr>
        <w:t>经中国证券监督管理委员会《关于核准华孚色纺股份有限公司非公开发行股票的批复》（证监许可〔2016〕3221号）核准，同意华孚色纺股份有限公司（以下简称“公司”）非公开发行不超过174,326,500股新股。截至2017年2月28日</w:t>
      </w:r>
      <w:proofErr w:type="gramStart"/>
      <w:r w:rsidRPr="000F4728">
        <w:rPr>
          <w:rFonts w:asciiTheme="minorEastAsia" w:hAnsiTheme="minorEastAsia" w:hint="eastAsia"/>
          <w:sz w:val="24"/>
          <w:szCs w:val="24"/>
        </w:rPr>
        <w:t>止</w:t>
      </w:r>
      <w:proofErr w:type="gramEnd"/>
      <w:r w:rsidRPr="000F4728">
        <w:rPr>
          <w:rFonts w:asciiTheme="minorEastAsia" w:hAnsiTheme="minorEastAsia" w:hint="eastAsia"/>
          <w:sz w:val="24"/>
          <w:szCs w:val="24"/>
        </w:rPr>
        <w:t>公司本次非公开发行股票（A股）174,326,464股，发行价格12.62元/股，募集资金总额人民币2,199,999,975.68元，扣除与发行有关的费用总额人民币19,883,326.46元，实际募集资金净额为人民币2,180,116,649.22元，其以上募集资金已由大华会计师事务所(特殊普通合伙)于2017年3月3日出具的</w:t>
      </w:r>
      <w:proofErr w:type="gramStart"/>
      <w:r w:rsidRPr="000F4728">
        <w:rPr>
          <w:rFonts w:asciiTheme="minorEastAsia" w:hAnsiTheme="minorEastAsia" w:hint="eastAsia"/>
          <w:sz w:val="24"/>
          <w:szCs w:val="24"/>
        </w:rPr>
        <w:t>大华验字</w:t>
      </w:r>
      <w:proofErr w:type="gramEnd"/>
      <w:r w:rsidRPr="000F4728">
        <w:rPr>
          <w:rFonts w:asciiTheme="minorEastAsia" w:hAnsiTheme="minorEastAsia" w:hint="eastAsia"/>
          <w:sz w:val="24"/>
          <w:szCs w:val="24"/>
        </w:rPr>
        <w:t>[2017]000118号《验资报告》验证确认。此外，公司设立了相关募集资金专户,募集资金到账后，已全部存放于相关募集资金专户内，并与保荐机构、存放募集资金的商业银行签署了募集资金三方监管协议。</w:t>
      </w:r>
    </w:p>
    <w:p w:rsidR="0069278B" w:rsidRPr="000F4728" w:rsidRDefault="0069278B" w:rsidP="00DB5B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t>（二）2017年1-6月份募集资金使用情况及结余情况</w:t>
      </w:r>
    </w:p>
    <w:p w:rsidR="0069278B" w:rsidRPr="000F4728" w:rsidRDefault="0069278B" w:rsidP="0069278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F4728">
        <w:rPr>
          <w:rFonts w:asciiTheme="minorEastAsia" w:hAnsiTheme="minorEastAsia" w:hint="eastAsia"/>
          <w:sz w:val="24"/>
          <w:szCs w:val="24"/>
        </w:rPr>
        <w:t>2017年1-6月份</w:t>
      </w:r>
      <w:proofErr w:type="gramStart"/>
      <w:r w:rsidRPr="000F4728">
        <w:rPr>
          <w:rFonts w:asciiTheme="minorEastAsia" w:hAnsiTheme="minorEastAsia" w:hint="eastAsia"/>
          <w:sz w:val="24"/>
          <w:szCs w:val="24"/>
        </w:rPr>
        <w:t>募投项目</w:t>
      </w:r>
      <w:proofErr w:type="gramEnd"/>
      <w:r w:rsidRPr="000F4728">
        <w:rPr>
          <w:rFonts w:asciiTheme="minorEastAsia" w:hAnsiTheme="minorEastAsia" w:hint="eastAsia"/>
          <w:sz w:val="24"/>
          <w:szCs w:val="24"/>
        </w:rPr>
        <w:t>使用募集资金</w:t>
      </w:r>
      <w:r w:rsidR="007E5D35" w:rsidRPr="000F4728">
        <w:rPr>
          <w:rFonts w:asciiTheme="minorEastAsia" w:hAnsiTheme="minorEastAsia"/>
          <w:sz w:val="24"/>
          <w:szCs w:val="24"/>
        </w:rPr>
        <w:t>68</w:t>
      </w:r>
      <w:r w:rsidR="007E5D35" w:rsidRPr="000F4728">
        <w:rPr>
          <w:rFonts w:asciiTheme="minorEastAsia" w:hAnsiTheme="minorEastAsia" w:hint="eastAsia"/>
          <w:sz w:val="24"/>
          <w:szCs w:val="24"/>
        </w:rPr>
        <w:t>,</w:t>
      </w:r>
      <w:r w:rsidR="007E5D35" w:rsidRPr="000F4728">
        <w:rPr>
          <w:rFonts w:asciiTheme="minorEastAsia" w:hAnsiTheme="minorEastAsia"/>
          <w:sz w:val="24"/>
          <w:szCs w:val="24"/>
        </w:rPr>
        <w:t>846.12</w:t>
      </w:r>
      <w:r w:rsidRPr="000F4728">
        <w:rPr>
          <w:rFonts w:asciiTheme="minorEastAsia" w:hAnsiTheme="minorEastAsia" w:hint="eastAsia"/>
          <w:sz w:val="24"/>
          <w:szCs w:val="24"/>
        </w:rPr>
        <w:t>万元，截止201</w:t>
      </w:r>
      <w:r w:rsidR="00C41F85" w:rsidRPr="000F4728">
        <w:rPr>
          <w:rFonts w:asciiTheme="minorEastAsia" w:hAnsiTheme="minorEastAsia" w:hint="eastAsia"/>
          <w:sz w:val="24"/>
          <w:szCs w:val="24"/>
        </w:rPr>
        <w:t>7</w:t>
      </w:r>
      <w:r w:rsidRPr="000F4728">
        <w:rPr>
          <w:rFonts w:asciiTheme="minorEastAsia" w:hAnsiTheme="minorEastAsia" w:hint="eastAsia"/>
          <w:sz w:val="24"/>
          <w:szCs w:val="24"/>
        </w:rPr>
        <w:t>年6月30日</w:t>
      </w:r>
      <w:r w:rsidR="00DB5BCD" w:rsidRPr="000F4728">
        <w:rPr>
          <w:rFonts w:asciiTheme="minorEastAsia" w:hAnsiTheme="minorEastAsia" w:hint="eastAsia"/>
          <w:sz w:val="24"/>
          <w:szCs w:val="24"/>
        </w:rPr>
        <w:t>，</w:t>
      </w:r>
      <w:r w:rsidRPr="000F4728">
        <w:rPr>
          <w:rFonts w:asciiTheme="minorEastAsia" w:hAnsiTheme="minorEastAsia" w:hint="eastAsia"/>
          <w:sz w:val="24"/>
          <w:szCs w:val="24"/>
        </w:rPr>
        <w:t>募集资金结余</w:t>
      </w:r>
      <w:r w:rsidR="007E5D35" w:rsidRPr="000F4728">
        <w:rPr>
          <w:rFonts w:asciiTheme="minorEastAsia" w:hAnsiTheme="minorEastAsia"/>
          <w:sz w:val="24"/>
          <w:szCs w:val="24"/>
        </w:rPr>
        <w:t>149,165.54</w:t>
      </w:r>
      <w:r w:rsidRPr="000F4728">
        <w:rPr>
          <w:rFonts w:asciiTheme="minorEastAsia" w:hAnsiTheme="minorEastAsia" w:hint="eastAsia"/>
          <w:sz w:val="24"/>
          <w:szCs w:val="24"/>
        </w:rPr>
        <w:t>万元。</w:t>
      </w:r>
    </w:p>
    <w:p w:rsidR="00777BE9" w:rsidRPr="000F4728" w:rsidRDefault="00777BE9" w:rsidP="00777BE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lastRenderedPageBreak/>
        <w:t>二、 募集资金存放和管理情况</w:t>
      </w:r>
    </w:p>
    <w:p w:rsidR="00777BE9" w:rsidRPr="000F4728" w:rsidRDefault="00777BE9" w:rsidP="00777BE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t>(</w:t>
      </w:r>
      <w:proofErr w:type="gramStart"/>
      <w:r w:rsidRPr="000F4728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0F4728">
        <w:rPr>
          <w:rFonts w:asciiTheme="minorEastAsia" w:hAnsiTheme="minorEastAsia" w:hint="eastAsia"/>
          <w:b/>
          <w:sz w:val="24"/>
          <w:szCs w:val="24"/>
        </w:rPr>
        <w:t>) 募集资金的管理情况</w:t>
      </w:r>
    </w:p>
    <w:p w:rsidR="00777BE9" w:rsidRPr="000F4728" w:rsidRDefault="00777BE9" w:rsidP="00777BE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F4728">
        <w:rPr>
          <w:rFonts w:asciiTheme="minorEastAsia" w:hAnsiTheme="minorEastAsia" w:hint="eastAsia"/>
          <w:sz w:val="24"/>
          <w:szCs w:val="24"/>
        </w:rPr>
        <w:t>根据《中华人民共和国公司法》、《中华人民共和国证券法》、《深圳证券交易所股票上市规则》、《深圳证券交易所中小企业板上市公司规范运作指引》、《上市公司监管指引第2 号——上市公司募集资金管理和使用的监管要求》、深圳证券交易所《中小企业板信息披露业务备忘录第29 号：募集资金使用》及公司《募集资金管理制度》的相关规定，公司对募集资金采用专户存储制度，并严格履行使用审批手续，以便对募集资金的管理和使用进行监督，保证专款专用。</w:t>
      </w:r>
    </w:p>
    <w:p w:rsidR="00777BE9" w:rsidRPr="000F4728" w:rsidRDefault="00E27065" w:rsidP="00777BE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F472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77BE9" w:rsidRPr="000F4728">
        <w:rPr>
          <w:rFonts w:asciiTheme="minorEastAsia" w:hAnsiTheme="minorEastAsia" w:hint="eastAsia"/>
          <w:b/>
          <w:sz w:val="24"/>
          <w:szCs w:val="24"/>
        </w:rPr>
        <w:t>(二) 募集资金专户存储情况</w:t>
      </w: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  <w:gridCol w:w="1276"/>
        <w:gridCol w:w="1276"/>
      </w:tblGrid>
      <w:tr w:rsidR="004C74FF" w:rsidRPr="000F4728" w:rsidTr="004C74FF">
        <w:trPr>
          <w:trHeight w:val="634"/>
        </w:trPr>
        <w:tc>
          <w:tcPr>
            <w:tcW w:w="1384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color w:val="000000"/>
                <w:kern w:val="0"/>
                <w:sz w:val="24"/>
                <w:szCs w:val="24"/>
              </w:rPr>
            </w:pPr>
            <w:r w:rsidRPr="000F4728">
              <w:rPr>
                <w:rFonts w:ascii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1418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b/>
                <w:color w:val="000000"/>
                <w:kern w:val="0"/>
                <w:szCs w:val="21"/>
              </w:rPr>
              <w:t>银行名称</w:t>
            </w:r>
          </w:p>
        </w:tc>
        <w:tc>
          <w:tcPr>
            <w:tcW w:w="1559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b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1417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b/>
                <w:color w:val="000000"/>
                <w:kern w:val="0"/>
                <w:szCs w:val="21"/>
              </w:rPr>
              <w:t>募集资金项目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b/>
                <w:color w:val="000000"/>
                <w:kern w:val="0"/>
                <w:szCs w:val="21"/>
              </w:rPr>
              <w:t>资金总额（万元）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B5449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b/>
                <w:color w:val="000000"/>
                <w:kern w:val="0"/>
                <w:szCs w:val="21"/>
              </w:rPr>
              <w:t>2017年6月30日余额（万元）</w:t>
            </w:r>
          </w:p>
        </w:tc>
      </w:tr>
      <w:tr w:rsidR="004C74FF" w:rsidRPr="000F4728" w:rsidTr="004C74FF">
        <w:trPr>
          <w:trHeight w:val="619"/>
        </w:trPr>
        <w:tc>
          <w:tcPr>
            <w:tcW w:w="1384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阿克苏华孚色纺有限公司</w:t>
            </w:r>
          </w:p>
        </w:tc>
        <w:tc>
          <w:tcPr>
            <w:tcW w:w="1418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中国农业银行股份有限公司乌鲁木齐友好路支行</w:t>
            </w:r>
          </w:p>
        </w:tc>
        <w:tc>
          <w:tcPr>
            <w:tcW w:w="1559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30004401040012698</w:t>
            </w:r>
          </w:p>
        </w:tc>
        <w:tc>
          <w:tcPr>
            <w:tcW w:w="1417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阿克苏16万锭</w:t>
            </w:r>
            <w:proofErr w:type="gramStart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高档色</w:t>
            </w:r>
            <w:proofErr w:type="gramEnd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纺纱项目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6"/>
            </w:tblGrid>
            <w:tr w:rsidR="004C74FF" w:rsidRPr="000F4728" w:rsidTr="00DB5BCD">
              <w:trPr>
                <w:trHeight w:val="99"/>
              </w:trPr>
              <w:tc>
                <w:tcPr>
                  <w:tcW w:w="1336" w:type="dxa"/>
                </w:tcPr>
                <w:p w:rsidR="004C74FF" w:rsidRPr="000F4728" w:rsidRDefault="004C74FF" w:rsidP="00777B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黑体"/>
                      <w:color w:val="000000"/>
                      <w:kern w:val="0"/>
                      <w:szCs w:val="21"/>
                    </w:rPr>
                  </w:pPr>
                  <w:r w:rsidRPr="000F4728">
                    <w:rPr>
                      <w:rFonts w:asciiTheme="majorEastAsia" w:eastAsiaTheme="majorEastAsia" w:hAnsiTheme="majorEastAsia" w:cs="黑体"/>
                      <w:color w:val="000000"/>
                      <w:kern w:val="0"/>
                      <w:szCs w:val="21"/>
                    </w:rPr>
                    <w:t>89,600.00</w:t>
                  </w:r>
                </w:p>
              </w:tc>
            </w:tr>
          </w:tbl>
          <w:p w:rsidR="004C74FF" w:rsidRPr="000F4728" w:rsidRDefault="004C74FF" w:rsidP="00777BE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74FF" w:rsidRPr="000F4728" w:rsidRDefault="004C74FF" w:rsidP="0020405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61</w:t>
            </w:r>
            <w:r w:rsidR="001C5EE7"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,</w:t>
            </w: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220.84</w:t>
            </w:r>
          </w:p>
        </w:tc>
      </w:tr>
      <w:tr w:rsidR="004C74FF" w:rsidRPr="000F4728" w:rsidTr="004C74FF">
        <w:trPr>
          <w:trHeight w:val="619"/>
        </w:trPr>
        <w:tc>
          <w:tcPr>
            <w:tcW w:w="1384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华孚色纺股份有限公司</w:t>
            </w:r>
          </w:p>
        </w:tc>
        <w:tc>
          <w:tcPr>
            <w:tcW w:w="1418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中国建设银行股份有限公司深圳罗湖支行</w:t>
            </w:r>
          </w:p>
        </w:tc>
        <w:tc>
          <w:tcPr>
            <w:tcW w:w="1559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44250100002800000781</w:t>
            </w:r>
          </w:p>
        </w:tc>
        <w:tc>
          <w:tcPr>
            <w:tcW w:w="1417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华孚（越南）16万锭</w:t>
            </w:r>
            <w:proofErr w:type="gramStart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高档色</w:t>
            </w:r>
            <w:proofErr w:type="gramEnd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纺纱项目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88,400.00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20405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88</w:t>
            </w:r>
            <w:r w:rsidR="001C5EE7"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,</w:t>
            </w: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746.05</w:t>
            </w:r>
          </w:p>
        </w:tc>
      </w:tr>
      <w:tr w:rsidR="004C74FF" w:rsidRPr="000F4728" w:rsidTr="004C74FF">
        <w:trPr>
          <w:trHeight w:val="1138"/>
        </w:trPr>
        <w:tc>
          <w:tcPr>
            <w:tcW w:w="1384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华孚色纺股份有限公司</w:t>
            </w:r>
          </w:p>
        </w:tc>
        <w:tc>
          <w:tcPr>
            <w:tcW w:w="1418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proofErr w:type="gramStart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浙商银行</w:t>
            </w:r>
            <w:proofErr w:type="gramEnd"/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股份有限公司绍兴上虞支行</w:t>
            </w:r>
          </w:p>
        </w:tc>
        <w:tc>
          <w:tcPr>
            <w:tcW w:w="1559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3371020210120100087045</w:t>
            </w:r>
          </w:p>
        </w:tc>
        <w:tc>
          <w:tcPr>
            <w:tcW w:w="1417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补充流动资金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777BE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40</w:t>
            </w: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,</w:t>
            </w: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011.6</w:t>
            </w:r>
            <w:r w:rsidRPr="000F4728">
              <w:rPr>
                <w:rFonts w:asciiTheme="majorEastAsia" w:eastAsiaTheme="majorEastAsia" w:hAnsiTheme="majorEastAsia" w:cs="黑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4C74FF" w:rsidRPr="000F4728" w:rsidRDefault="004C74FF" w:rsidP="0020405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</w:pPr>
            <w:r w:rsidRPr="000F4728">
              <w:rPr>
                <w:rFonts w:asciiTheme="majorEastAsia" w:eastAsiaTheme="majorEastAsia" w:hAnsiTheme="majorEastAsia" w:cs="黑体"/>
                <w:color w:val="000000"/>
                <w:kern w:val="0"/>
                <w:szCs w:val="21"/>
              </w:rPr>
              <w:t>1.18</w:t>
            </w:r>
          </w:p>
        </w:tc>
      </w:tr>
    </w:tbl>
    <w:p w:rsidR="00777BE9" w:rsidRPr="000F4728" w:rsidRDefault="00DB5BCD" w:rsidP="00DB5BCD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注：截至201</w:t>
      </w:r>
      <w:r w:rsidR="00723E96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7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年6月30日，公司共使用募集资金</w:t>
      </w:r>
      <w:r w:rsidR="006F7B3C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68,846.12万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元，募集资金账户应有余额为</w:t>
      </w:r>
      <w:r w:rsidR="006F7B3C"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 xml:space="preserve">149,165.54 </w:t>
      </w:r>
      <w:r w:rsidR="006F7B3C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万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元，募集资金账户余额实际为人民币</w:t>
      </w:r>
      <w:r w:rsidR="006F7B3C"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>149</w:t>
      </w:r>
      <w:r w:rsidR="006F7B3C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,</w:t>
      </w:r>
      <w:r w:rsidR="006F7B3C"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>968.07</w:t>
      </w:r>
      <w:r w:rsidR="006F7B3C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万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元，与实际募集资金差异人民币</w:t>
      </w:r>
      <w:r w:rsidR="006F7B3C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802.53万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元，为募集资金存款利息收入。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三、 本报告期募集资金的实际使用情况</w:t>
      </w:r>
    </w:p>
    <w:p w:rsidR="00DB5BCD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本报告期内，本公司募集资金实际使用情况如下：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/>
          <w:b/>
          <w:color w:val="000000"/>
          <w:kern w:val="0"/>
          <w:sz w:val="24"/>
          <w:szCs w:val="24"/>
        </w:rPr>
        <w:t>(</w:t>
      </w:r>
      <w:proofErr w:type="gramStart"/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一</w:t>
      </w:r>
      <w:proofErr w:type="gramEnd"/>
      <w:r w:rsidRPr="000F4728">
        <w:rPr>
          <w:rFonts w:asciiTheme="minorEastAsia" w:hAnsiTheme="minorEastAsia" w:cs="黑体"/>
          <w:b/>
          <w:color w:val="000000"/>
          <w:kern w:val="0"/>
          <w:sz w:val="24"/>
          <w:szCs w:val="24"/>
        </w:rPr>
        <w:t xml:space="preserve">) </w:t>
      </w: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募集资金投资项目的资金使用情况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本报告期内，本公司实际使用募集资金人民币</w:t>
      </w:r>
      <w:r w:rsidR="007E5D35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68,846.12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万元，具体情况详见附表</w:t>
      </w:r>
      <w:r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>1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《募集资金使用情况对照表》</w:t>
      </w:r>
      <w:r w:rsidR="006A6E9F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。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(二) 募集资金投资项目的实施地点、实施方式变更情况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公司未发生项目的实施地点、实施方式变更情况。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lastRenderedPageBreak/>
        <w:t>(三) 募集资金投资项目先期投入及置换情况</w:t>
      </w:r>
    </w:p>
    <w:p w:rsidR="00C33E31" w:rsidRPr="000F4728" w:rsidRDefault="00C33E31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公司募集资金投资项目先期投入及置换情况：</w:t>
      </w:r>
      <w:r w:rsidR="000F4728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阿克苏16万锭</w:t>
      </w:r>
      <w:proofErr w:type="gramStart"/>
      <w:r w:rsidR="000F4728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高档色</w:t>
      </w:r>
      <w:proofErr w:type="gramEnd"/>
      <w:r w:rsidR="000F4728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纺纱项目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中，公司使用募集资金置换先期投入金额为</w:t>
      </w:r>
      <w:r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>25,005.06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万元人民币，详细情况详见公司于2017年6月3</w:t>
      </w:r>
      <w:r w:rsidR="000674EE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日公告于《证券时报》、《中国证券报》、巨潮资讯网（</w:t>
      </w:r>
      <w:r w:rsidR="000674EE" w:rsidRPr="000F4728">
        <w:rPr>
          <w:rFonts w:asciiTheme="minorEastAsia" w:hAnsiTheme="minorEastAsia" w:cs="黑体"/>
          <w:color w:val="000000"/>
          <w:kern w:val="0"/>
          <w:sz w:val="24"/>
          <w:szCs w:val="24"/>
        </w:rPr>
        <w:t>http://www.cninfo.com.cn</w:t>
      </w:r>
      <w:r w:rsidR="000674EE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）上的《用募集资金置换先期投入公告》。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(四) 用闲置募集资金暂时补充流动资金情况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公司未发生用闲置募集资金暂时补充流动资金情况。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(五) 节余募集资金使用情况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本公司不存在节余资金使用的情况</w:t>
      </w:r>
      <w:r w:rsidR="006A6E9F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。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(六) 超募资金使用情况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本公司不存在超募资金使用的情况。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(七) 尚未使用的募集资金用途及去向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截止 201</w:t>
      </w:r>
      <w:r w:rsidR="00B5551F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7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年6 月 30 </w:t>
      </w:r>
      <w:r w:rsidR="00B5551F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日，本公司尚未使用的募集资金暂存募集资金专户。 </w:t>
      </w:r>
    </w:p>
    <w:p w:rsidR="000674EE" w:rsidRPr="000F4728" w:rsidRDefault="000674EE" w:rsidP="000674E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(八) 募集资金使用的其他情况</w:t>
      </w:r>
    </w:p>
    <w:p w:rsidR="00DB5BCD" w:rsidRPr="000F4728" w:rsidRDefault="00B5551F" w:rsidP="00B555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="黑体" w:eastAsia="黑体" w:hAnsi="Times New Roman" w:cs="黑体" w:hint="eastAsia"/>
          <w:color w:val="000000"/>
          <w:kern w:val="0"/>
          <w:sz w:val="24"/>
          <w:szCs w:val="24"/>
        </w:rPr>
        <w:t xml:space="preserve"> </w:t>
      </w: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无</w:t>
      </w:r>
      <w:r w:rsidR="006A6E9F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。</w:t>
      </w:r>
    </w:p>
    <w:p w:rsidR="00196553" w:rsidRPr="000F4728" w:rsidRDefault="00196553" w:rsidP="001965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四、 变更募集资金投资项目的资金使用情况</w:t>
      </w:r>
    </w:p>
    <w:p w:rsidR="00196553" w:rsidRPr="000F4728" w:rsidRDefault="00196553" w:rsidP="001965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报告期内，本公司不存在变更募集资金投资项目的资金使用情况。</w:t>
      </w:r>
    </w:p>
    <w:p w:rsidR="00196553" w:rsidRPr="000F4728" w:rsidRDefault="00196553" w:rsidP="001965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五、 募集资金使用及披露中存在的问题</w:t>
      </w:r>
    </w:p>
    <w:p w:rsidR="00196553" w:rsidRPr="000F4728" w:rsidRDefault="00196553" w:rsidP="001965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本公司已披露的相关信息不存在不及时、真实、准确、完整披露的情况，募集资金存放、使用、管理及披露不存在违规情形。</w:t>
      </w:r>
    </w:p>
    <w:p w:rsidR="00196553" w:rsidRPr="000F4728" w:rsidRDefault="00196553" w:rsidP="001965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六、 专项报告的批准报出</w:t>
      </w:r>
      <w:r w:rsidR="00AC51AA" w:rsidRPr="000F4728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 xml:space="preserve">  </w:t>
      </w:r>
    </w:p>
    <w:p w:rsidR="00196553" w:rsidRDefault="00E74BC5" w:rsidP="001965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本专项报告已</w:t>
      </w:r>
      <w:r w:rsidR="00196553" w:rsidRPr="000F4728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经公司董事会于2017年8月23日批准报出。</w:t>
      </w:r>
    </w:p>
    <w:p w:rsidR="00E74BC5" w:rsidRPr="00E74BC5" w:rsidRDefault="00E74BC5" w:rsidP="00E74BC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黑体"/>
          <w:b/>
          <w:color w:val="000000"/>
          <w:kern w:val="0"/>
          <w:sz w:val="24"/>
          <w:szCs w:val="24"/>
        </w:rPr>
      </w:pPr>
      <w:r w:rsidRPr="00E74BC5">
        <w:rPr>
          <w:rFonts w:asciiTheme="minorEastAsia" w:hAnsiTheme="minorEastAsia" w:cs="黑体" w:hint="eastAsia"/>
          <w:b/>
          <w:color w:val="000000"/>
          <w:kern w:val="0"/>
          <w:sz w:val="24"/>
          <w:szCs w:val="24"/>
        </w:rPr>
        <w:t>七、备查文件</w:t>
      </w:r>
    </w:p>
    <w:p w:rsidR="00E74BC5" w:rsidRPr="00E74BC5" w:rsidRDefault="00E74BC5" w:rsidP="001965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公司第六届董事会第八次会议决议</w:t>
      </w:r>
    </w:p>
    <w:p w:rsidR="00C0731E" w:rsidRDefault="00C0731E" w:rsidP="00DA480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bookmarkStart w:id="0" w:name="_GoBack"/>
      <w:bookmarkEnd w:id="0"/>
    </w:p>
    <w:p w:rsidR="009F2877" w:rsidRPr="00DA4809" w:rsidRDefault="00196553" w:rsidP="00DA480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DA480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附表：1、募集资金使用情况对照表</w:t>
      </w:r>
    </w:p>
    <w:p w:rsidR="009F2877" w:rsidRDefault="009F2877" w:rsidP="00B901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A4809" w:rsidRPr="00DA4809" w:rsidRDefault="00DA4809" w:rsidP="00DA4809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DA4809">
        <w:rPr>
          <w:rFonts w:asciiTheme="minorEastAsia" w:hAnsiTheme="minorEastAsia" w:hint="eastAsia"/>
          <w:sz w:val="24"/>
          <w:szCs w:val="24"/>
        </w:rPr>
        <w:t>华孚色纺股份有限公司董事会</w:t>
      </w:r>
    </w:p>
    <w:p w:rsidR="00DA4809" w:rsidRPr="00DA4809" w:rsidRDefault="00DA4809" w:rsidP="00DA4809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sz w:val="24"/>
          <w:szCs w:val="24"/>
        </w:rPr>
        <w:sectPr w:rsidR="00DA4809" w:rsidRPr="00DA4809" w:rsidSect="009F28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A4809">
        <w:rPr>
          <w:rFonts w:asciiTheme="minorEastAsia" w:hAnsiTheme="minorEastAsia" w:hint="eastAsia"/>
          <w:sz w:val="24"/>
          <w:szCs w:val="24"/>
        </w:rPr>
        <w:t>二〇一七年八月二十</w:t>
      </w:r>
      <w:r w:rsidR="00C0731E">
        <w:rPr>
          <w:rFonts w:asciiTheme="minorEastAsia" w:hAnsiTheme="minorEastAsia" w:hint="eastAsia"/>
          <w:sz w:val="24"/>
          <w:szCs w:val="24"/>
        </w:rPr>
        <w:t>五</w:t>
      </w:r>
      <w:r w:rsidRPr="00DA4809">
        <w:rPr>
          <w:rFonts w:asciiTheme="minorEastAsia" w:hAnsiTheme="minorEastAsia" w:hint="eastAsia"/>
          <w:sz w:val="24"/>
          <w:szCs w:val="24"/>
        </w:rPr>
        <w:t>日</w:t>
      </w:r>
    </w:p>
    <w:p w:rsidR="00B9014F" w:rsidRPr="000F4728" w:rsidRDefault="00B9014F" w:rsidP="00B9014F">
      <w:pPr>
        <w:spacing w:line="360" w:lineRule="auto"/>
        <w:jc w:val="left"/>
        <w:rPr>
          <w:rFonts w:ascii="宋体" w:hAnsi="宋体"/>
          <w:b/>
          <w:sz w:val="24"/>
        </w:rPr>
      </w:pPr>
      <w:r w:rsidRPr="000F4728">
        <w:rPr>
          <w:rFonts w:ascii="宋体" w:hAnsi="宋体" w:hint="eastAsia"/>
          <w:b/>
          <w:sz w:val="24"/>
        </w:rPr>
        <w:lastRenderedPageBreak/>
        <w:t>附表1：</w:t>
      </w:r>
    </w:p>
    <w:p w:rsidR="004E1909" w:rsidRPr="000F4728" w:rsidRDefault="00B9014F" w:rsidP="00B9014F">
      <w:pPr>
        <w:spacing w:line="360" w:lineRule="auto"/>
        <w:ind w:firstLine="482"/>
        <w:jc w:val="center"/>
        <w:rPr>
          <w:rFonts w:ascii="宋体" w:hAnsi="宋体"/>
          <w:sz w:val="32"/>
          <w:szCs w:val="32"/>
        </w:rPr>
      </w:pPr>
      <w:r w:rsidRPr="000F4728">
        <w:rPr>
          <w:rFonts w:ascii="宋体" w:hAnsi="宋体" w:hint="eastAsia"/>
          <w:b/>
          <w:sz w:val="32"/>
          <w:szCs w:val="32"/>
        </w:rPr>
        <w:t>募集资金使用情况对照表</w:t>
      </w:r>
    </w:p>
    <w:p w:rsidR="004E1909" w:rsidRPr="000F4728" w:rsidRDefault="00B9014F" w:rsidP="004E1909">
      <w:pPr>
        <w:spacing w:line="360" w:lineRule="auto"/>
        <w:ind w:firstLine="482"/>
        <w:rPr>
          <w:rFonts w:ascii="宋体" w:hAnsi="宋体"/>
          <w:b/>
          <w:sz w:val="24"/>
        </w:rPr>
      </w:pPr>
      <w:r w:rsidRPr="000F4728">
        <w:rPr>
          <w:rFonts w:ascii="宋体" w:hAnsi="宋体" w:hint="eastAsia"/>
          <w:b/>
          <w:sz w:val="24"/>
        </w:rPr>
        <w:t>编制单位：华孚色纺股份有限公司                          2017年6月30日                         单位：人民币万元</w:t>
      </w:r>
    </w:p>
    <w:tbl>
      <w:tblPr>
        <w:tblW w:w="530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047"/>
        <w:gridCol w:w="24"/>
        <w:gridCol w:w="1038"/>
        <w:gridCol w:w="27"/>
        <w:gridCol w:w="1029"/>
        <w:gridCol w:w="24"/>
        <w:gridCol w:w="1065"/>
        <w:gridCol w:w="854"/>
        <w:gridCol w:w="1729"/>
        <w:gridCol w:w="57"/>
        <w:gridCol w:w="1053"/>
        <w:gridCol w:w="12"/>
        <w:gridCol w:w="1300"/>
        <w:gridCol w:w="18"/>
        <w:gridCol w:w="1032"/>
        <w:gridCol w:w="39"/>
        <w:gridCol w:w="2193"/>
        <w:gridCol w:w="77"/>
        <w:gridCol w:w="36"/>
        <w:gridCol w:w="74"/>
      </w:tblGrid>
      <w:tr w:rsidR="004E1909" w:rsidRPr="000F4728" w:rsidTr="001A6E0F">
        <w:trPr>
          <w:gridAfter w:val="3"/>
          <w:wAfter w:w="63" w:type="pct"/>
          <w:trHeight w:val="540"/>
        </w:trPr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募集资金总额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2B151F" w:rsidP="00B9014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21</w:t>
            </w:r>
            <w:r w:rsidR="00B9014F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8</w:t>
            </w: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,</w:t>
            </w:r>
            <w:r w:rsidR="00B9014F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0</w:t>
            </w:r>
            <w:r w:rsidR="00756A3F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11</w:t>
            </w:r>
            <w:r w:rsidR="009D2A75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.</w:t>
            </w:r>
            <w:r w:rsidR="00756A3F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6</w:t>
            </w:r>
            <w:r w:rsidR="009D2A75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6</w:t>
            </w:r>
            <w:r w:rsidR="00756A3F"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（注1）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756A3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2017</w:t>
            </w:r>
            <w:r w:rsidR="004E1909" w:rsidRPr="000F4728">
              <w:rPr>
                <w:rFonts w:ascii="宋体" w:hAnsi="宋体" w:cs="宋体" w:hint="eastAsia"/>
                <w:szCs w:val="21"/>
              </w:rPr>
              <w:t>年度投入募集资金总额</w:t>
            </w:r>
          </w:p>
        </w:tc>
        <w:tc>
          <w:tcPr>
            <w:tcW w:w="1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68,846.12</w:t>
            </w:r>
          </w:p>
        </w:tc>
      </w:tr>
      <w:tr w:rsidR="005F30D7" w:rsidRPr="000F4728" w:rsidTr="00AC51AA">
        <w:trPr>
          <w:gridAfter w:val="3"/>
          <w:wAfter w:w="63" w:type="pct"/>
          <w:cantSplit/>
          <w:trHeight w:val="540"/>
        </w:trPr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F30D7" w:rsidRPr="000F4728" w:rsidRDefault="005F30D7" w:rsidP="00AC51AA">
            <w:pPr>
              <w:spacing w:line="240" w:lineRule="atLeast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报告期内变更用途的募集资金总额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--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F30D7" w:rsidRPr="000F4728" w:rsidRDefault="005F30D7" w:rsidP="00AC51AA">
            <w:pPr>
              <w:spacing w:line="240" w:lineRule="atLeast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已累计投入募集资金总额</w:t>
            </w:r>
          </w:p>
        </w:tc>
        <w:tc>
          <w:tcPr>
            <w:tcW w:w="19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7E5D35" w:rsidP="00AC51A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0F4728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68,846.12</w:t>
            </w:r>
          </w:p>
        </w:tc>
      </w:tr>
      <w:tr w:rsidR="005F30D7" w:rsidRPr="000F4728" w:rsidTr="00AC51AA">
        <w:trPr>
          <w:gridAfter w:val="3"/>
          <w:wAfter w:w="63" w:type="pct"/>
          <w:cantSplit/>
          <w:trHeight w:val="540"/>
        </w:trPr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F30D7" w:rsidRPr="000F4728" w:rsidRDefault="005F30D7" w:rsidP="00AC51AA">
            <w:pPr>
              <w:spacing w:line="240" w:lineRule="atLeast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累计变更用途的募集资金总额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F30D7" w:rsidRPr="000F4728" w:rsidTr="00AC51AA">
        <w:trPr>
          <w:gridAfter w:val="3"/>
          <w:wAfter w:w="63" w:type="pct"/>
          <w:cantSplit/>
          <w:trHeight w:val="540"/>
        </w:trPr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F30D7" w:rsidRPr="000F4728" w:rsidRDefault="005F30D7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累计变更用途的募集资金总额比例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D7" w:rsidRPr="000F4728" w:rsidRDefault="005F30D7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A6E0F" w:rsidRPr="000F4728" w:rsidTr="001A6E0F">
        <w:trPr>
          <w:gridAfter w:val="2"/>
          <w:wAfter w:w="37" w:type="pct"/>
          <w:trHeight w:val="12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1A6E0F" w:rsidRPr="000F4728" w:rsidRDefault="001A6E0F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承诺投资项目和超募资金投向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是否已变更项目（含部分变更）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募集资金承诺投资总额（万元））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调整后投资总额（1）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截至2017年6月30日累计投入金额(2)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截至期末投资进度（</w:t>
            </w:r>
            <w:r w:rsidRPr="000F4728">
              <w:rPr>
                <w:rFonts w:ascii="宋体" w:hAnsi="宋体"/>
                <w:szCs w:val="21"/>
              </w:rPr>
              <w:t>%</w:t>
            </w:r>
            <w:r w:rsidRPr="000F4728">
              <w:rPr>
                <w:rFonts w:ascii="宋体" w:hAnsi="宋体" w:cs="宋体" w:hint="eastAsia"/>
                <w:szCs w:val="21"/>
              </w:rPr>
              <w:t>）</w:t>
            </w:r>
            <w:r w:rsidRPr="000F4728">
              <w:rPr>
                <w:rFonts w:ascii="宋体" w:hAnsi="宋体"/>
                <w:szCs w:val="21"/>
              </w:rPr>
              <w:t>(3)</w:t>
            </w:r>
            <w:r w:rsidRPr="000F4728">
              <w:rPr>
                <w:rFonts w:ascii="宋体" w:hAnsi="宋体" w:cs="宋体" w:hint="eastAsia"/>
                <w:szCs w:val="21"/>
              </w:rPr>
              <w:t>＝</w:t>
            </w:r>
            <w:r w:rsidRPr="000F4728">
              <w:rPr>
                <w:rFonts w:ascii="宋体" w:hAnsi="宋体"/>
                <w:szCs w:val="21"/>
              </w:rPr>
              <w:t>(2)/(1)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项目达到预定可使用状态日期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本年度实现的效益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是否达到预计效益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项目可行性是否发生重大变化</w:t>
            </w:r>
          </w:p>
        </w:tc>
      </w:tr>
      <w:tr w:rsidR="004E1909" w:rsidRPr="000F4728" w:rsidTr="001A6E0F">
        <w:trPr>
          <w:gridAfter w:val="3"/>
          <w:wAfter w:w="63" w:type="pct"/>
          <w:trHeight w:val="45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承诺投资项目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1A6E0F" w:rsidRPr="000F4728" w:rsidTr="001A6E0F">
        <w:trPr>
          <w:gridAfter w:val="1"/>
          <w:wAfter w:w="25" w:type="pct"/>
          <w:trHeight w:val="45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1.</w:t>
            </w:r>
            <w:r w:rsidRPr="000F4728">
              <w:rPr>
                <w:rFonts w:hint="eastAsia"/>
              </w:rPr>
              <w:t xml:space="preserve"> </w:t>
            </w:r>
            <w:r w:rsidRPr="000F4728">
              <w:rPr>
                <w:rFonts w:ascii="宋体" w:hAnsi="宋体" w:hint="eastAsia"/>
                <w:szCs w:val="21"/>
              </w:rPr>
              <w:t>阿克苏16万锭</w:t>
            </w:r>
            <w:proofErr w:type="gramStart"/>
            <w:r w:rsidRPr="000F4728">
              <w:rPr>
                <w:rFonts w:ascii="宋体" w:hAnsi="宋体" w:hint="eastAsia"/>
                <w:szCs w:val="21"/>
              </w:rPr>
              <w:t>高档色</w:t>
            </w:r>
            <w:proofErr w:type="gramEnd"/>
            <w:r w:rsidRPr="000F4728">
              <w:rPr>
                <w:rFonts w:ascii="宋体" w:hAnsi="宋体" w:hint="eastAsia"/>
                <w:szCs w:val="21"/>
              </w:rPr>
              <w:t>纺纱项目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89,600.00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89,600.00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157D3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28445</w:t>
            </w:r>
            <w:r w:rsidRPr="000F4728">
              <w:rPr>
                <w:rFonts w:ascii="宋体" w:hAnsi="宋体" w:hint="eastAsia"/>
                <w:szCs w:val="21"/>
              </w:rPr>
              <w:t>.</w:t>
            </w:r>
            <w:r w:rsidRPr="000F4728">
              <w:rPr>
                <w:rFonts w:ascii="宋体" w:hAnsi="宋体"/>
                <w:szCs w:val="21"/>
              </w:rPr>
              <w:t>7</w:t>
            </w:r>
            <w:r w:rsidRPr="000F472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157D3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31.75%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39368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2017年12月</w:t>
            </w:r>
            <w:r w:rsidR="00667952" w:rsidRPr="000F4728">
              <w:rPr>
                <w:rFonts w:ascii="宋体" w:hAnsi="宋体" w:hint="eastAsia"/>
                <w:szCs w:val="21"/>
              </w:rPr>
              <w:t>31日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C2C8D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1A6E0F" w:rsidRPr="000F4728" w:rsidTr="001A6E0F">
        <w:trPr>
          <w:gridAfter w:val="1"/>
          <w:wAfter w:w="25" w:type="pct"/>
          <w:trHeight w:val="45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2.</w:t>
            </w:r>
            <w:r w:rsidRPr="000F4728">
              <w:rPr>
                <w:rFonts w:hint="eastAsia"/>
              </w:rPr>
              <w:t xml:space="preserve"> </w:t>
            </w:r>
            <w:r w:rsidRPr="000F4728">
              <w:rPr>
                <w:rFonts w:ascii="宋体" w:hAnsi="宋体" w:hint="eastAsia"/>
                <w:szCs w:val="21"/>
              </w:rPr>
              <w:t>华孚（越南）16万锭</w:t>
            </w:r>
            <w:proofErr w:type="gramStart"/>
            <w:r w:rsidRPr="000F4728">
              <w:rPr>
                <w:rFonts w:ascii="宋体" w:hAnsi="宋体" w:hint="eastAsia"/>
                <w:szCs w:val="21"/>
              </w:rPr>
              <w:t>高档色</w:t>
            </w:r>
            <w:proofErr w:type="gramEnd"/>
            <w:r w:rsidRPr="000F4728">
              <w:rPr>
                <w:rFonts w:ascii="宋体" w:hAnsi="宋体" w:hint="eastAsia"/>
                <w:szCs w:val="21"/>
              </w:rPr>
              <w:t>纺纱项目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88,400.00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88,400.00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750FAC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0</w:t>
            </w:r>
            <w:r w:rsidR="004F5560" w:rsidRPr="000F4728">
              <w:rPr>
                <w:rFonts w:ascii="宋体" w:eastAsia="宋体" w:cs="宋体" w:hint="eastAsia"/>
                <w:color w:val="000000"/>
              </w:rPr>
              <w:t>（注2）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157D3" w:rsidP="002157D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0.00%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39368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2017年12月</w:t>
            </w:r>
            <w:r w:rsidR="00667952" w:rsidRPr="000F4728">
              <w:rPr>
                <w:rFonts w:ascii="宋体" w:hAnsi="宋体" w:hint="eastAsia"/>
                <w:szCs w:val="21"/>
              </w:rPr>
              <w:t>31日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C2C8D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550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1A6E0F" w:rsidRPr="000F4728" w:rsidTr="001A6E0F">
        <w:trPr>
          <w:gridAfter w:val="1"/>
          <w:wAfter w:w="25" w:type="pct"/>
          <w:trHeight w:val="45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3.</w:t>
            </w:r>
            <w:r w:rsidRPr="000F4728">
              <w:rPr>
                <w:rFonts w:hint="eastAsia"/>
              </w:rPr>
              <w:t xml:space="preserve"> </w:t>
            </w:r>
            <w:r w:rsidRPr="000F4728">
              <w:rPr>
                <w:rFonts w:ascii="宋体" w:hAnsi="宋体" w:hint="eastAsia"/>
                <w:szCs w:val="21"/>
              </w:rPr>
              <w:t>补充流动资金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42,000.00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42,000.00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9566D8" w:rsidP="009566D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40</w:t>
            </w:r>
            <w:r w:rsidRPr="000F4728">
              <w:rPr>
                <w:rFonts w:ascii="宋体" w:hAnsi="宋体" w:hint="eastAsia"/>
                <w:szCs w:val="21"/>
              </w:rPr>
              <w:t>,</w:t>
            </w:r>
            <w:r w:rsidRPr="000F4728">
              <w:rPr>
                <w:rFonts w:ascii="宋体" w:hAnsi="宋体"/>
                <w:szCs w:val="21"/>
              </w:rPr>
              <w:t>4</w:t>
            </w:r>
            <w:r w:rsidR="00AC51AA" w:rsidRPr="000F4728">
              <w:rPr>
                <w:rFonts w:ascii="宋体" w:hAnsi="宋体"/>
                <w:szCs w:val="21"/>
              </w:rPr>
              <w:t>00</w:t>
            </w:r>
            <w:r w:rsidRPr="000F4728">
              <w:rPr>
                <w:rFonts w:ascii="宋体" w:hAnsi="宋体" w:hint="eastAsia"/>
                <w:szCs w:val="21"/>
              </w:rPr>
              <w:t>.</w:t>
            </w:r>
            <w:r w:rsidRPr="000F4728">
              <w:rPr>
                <w:rFonts w:ascii="宋体" w:hAnsi="宋体"/>
                <w:szCs w:val="21"/>
              </w:rPr>
              <w:t>3</w:t>
            </w:r>
            <w:r w:rsidR="00AC51AA" w:rsidRPr="000F472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157D3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96.19%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C2C8D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 xml:space="preserve">否 </w:t>
            </w:r>
          </w:p>
        </w:tc>
      </w:tr>
      <w:tr w:rsidR="001A6E0F" w:rsidRPr="000F4728" w:rsidTr="001A6E0F">
        <w:trPr>
          <w:gridAfter w:val="1"/>
          <w:wAfter w:w="25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1A6E0F" w:rsidRPr="000F4728" w:rsidRDefault="001A6E0F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承诺投资项目小计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220,000.00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220,000.00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68</w:t>
            </w:r>
            <w:r w:rsidRPr="000F4728">
              <w:rPr>
                <w:rFonts w:ascii="宋体" w:hAnsi="宋体" w:hint="eastAsia"/>
                <w:szCs w:val="21"/>
              </w:rPr>
              <w:t>,</w:t>
            </w:r>
            <w:r w:rsidRPr="000F4728">
              <w:rPr>
                <w:rFonts w:ascii="宋体" w:hAnsi="宋体"/>
                <w:szCs w:val="21"/>
              </w:rPr>
              <w:t>846.12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2C2C8D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1050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0F" w:rsidRPr="000F4728" w:rsidRDefault="001A6E0F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E1909" w:rsidRPr="000F4728" w:rsidTr="001A6E0F">
        <w:trPr>
          <w:gridAfter w:val="2"/>
          <w:wAfter w:w="37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超募资金投向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4E1909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92DEE" w:rsidRPr="000F4728" w:rsidTr="00F92DEE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92DEE" w:rsidRPr="000F4728" w:rsidRDefault="00F92DEE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lastRenderedPageBreak/>
              <w:t>归还银行贷款（如有）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</w:tr>
      <w:tr w:rsidR="00F92DEE" w:rsidRPr="000F4728" w:rsidTr="00F92DEE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92DEE" w:rsidRPr="000F4728" w:rsidRDefault="00F92DEE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补充流动资金（如有）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F92DEE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</w:tr>
      <w:tr w:rsidR="00F92DEE" w:rsidRPr="000F4728" w:rsidTr="001A6E0F">
        <w:trPr>
          <w:trHeight w:val="33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92DEE" w:rsidRPr="000F4728" w:rsidRDefault="00F92DEE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超募资金投向小计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jc w:val="center"/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0F4728" w:rsidRDefault="00F92DEE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</w:tr>
      <w:tr w:rsidR="004E1909" w:rsidRPr="000F4728" w:rsidTr="001A6E0F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4E1909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220,000.00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220,000.00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68</w:t>
            </w:r>
            <w:r w:rsidRPr="000F4728">
              <w:rPr>
                <w:rFonts w:ascii="宋体" w:hAnsi="宋体" w:hint="eastAsia"/>
                <w:szCs w:val="21"/>
              </w:rPr>
              <w:t>,</w:t>
            </w:r>
            <w:r w:rsidRPr="000F4728">
              <w:rPr>
                <w:rFonts w:ascii="宋体" w:hAnsi="宋体"/>
                <w:szCs w:val="21"/>
              </w:rPr>
              <w:t>846.12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2C2C8D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1050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7E5D35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/>
                <w:szCs w:val="21"/>
              </w:rPr>
              <w:t>-</w:t>
            </w:r>
          </w:p>
        </w:tc>
      </w:tr>
      <w:tr w:rsidR="004E1909" w:rsidRPr="000F4728" w:rsidTr="00B9014F">
        <w:trPr>
          <w:gridAfter w:val="3"/>
          <w:wAfter w:w="63" w:type="pct"/>
          <w:trHeight w:val="80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未达到计划进度或预计收益的情况和原因（</w:t>
            </w:r>
            <w:proofErr w:type="gramStart"/>
            <w:r w:rsidRPr="000F4728">
              <w:rPr>
                <w:rFonts w:ascii="宋体" w:hAnsi="宋体" w:cs="宋体" w:hint="eastAsia"/>
                <w:szCs w:val="21"/>
              </w:rPr>
              <w:t>分具体</w:t>
            </w:r>
            <w:proofErr w:type="gramEnd"/>
            <w:r w:rsidRPr="000F4728">
              <w:rPr>
                <w:rFonts w:ascii="宋体" w:hAnsi="宋体" w:cs="宋体" w:hint="eastAsia"/>
                <w:szCs w:val="21"/>
              </w:rPr>
              <w:t>项目）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项目可行性发生重大变化的情况说明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超募资金的金额、用途及使用进展情况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募集资金投资项目实施地点变更情况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募集资金投资项目实施方式调整情况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F92DEE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募集资金投资项目先期投入及置换情况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9" w:rsidRPr="000F4728" w:rsidRDefault="007E5D35" w:rsidP="00F92DEE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阿克苏16万锭</w:t>
            </w:r>
            <w:proofErr w:type="gramStart"/>
            <w:r w:rsidRPr="000F4728">
              <w:rPr>
                <w:rFonts w:ascii="宋体" w:hAnsi="宋体" w:hint="eastAsia"/>
                <w:szCs w:val="21"/>
              </w:rPr>
              <w:t>高档色</w:t>
            </w:r>
            <w:proofErr w:type="gramEnd"/>
            <w:r w:rsidRPr="000F4728">
              <w:rPr>
                <w:rFonts w:ascii="宋体" w:hAnsi="宋体" w:hint="eastAsia"/>
                <w:szCs w:val="21"/>
              </w:rPr>
              <w:t>纺纱项目</w:t>
            </w:r>
            <w:r w:rsidR="00F92DEE" w:rsidRPr="000F4728">
              <w:rPr>
                <w:rFonts w:ascii="宋体" w:hAnsi="宋体" w:hint="eastAsia"/>
                <w:szCs w:val="21"/>
              </w:rPr>
              <w:t>中，公司使用募集资金置换先期投入金额为25,005.06万元人民币，详细情况详见公司于2017年6月3日公告于《证券时报》、《中国证券报》、巨潮资讯网（http://www.cninfo.com.cn）上的《用募集资金置换先期投入公告》。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用闲置募集资金暂时补充流动资金情况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项目实施出现募集资金结余的金额及原因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不适用</w:t>
            </w:r>
          </w:p>
        </w:tc>
      </w:tr>
      <w:tr w:rsidR="004E1909" w:rsidRPr="000F4728" w:rsidTr="00F92DEE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尚未使用的募集资金用途及去向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9" w:rsidRPr="000F4728" w:rsidRDefault="00F92DEE" w:rsidP="00F92DEE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t>截至2017年6月30日，公司剩余尚未使用的募集资金及利息总额为</w:t>
            </w:r>
            <w:r w:rsidR="007E5D35" w:rsidRPr="000F4728">
              <w:rPr>
                <w:rFonts w:ascii="宋体" w:hAnsi="宋体"/>
                <w:szCs w:val="21"/>
              </w:rPr>
              <w:t>1</w:t>
            </w:r>
            <w:r w:rsidR="007E5D35" w:rsidRPr="000F4728">
              <w:rPr>
                <w:rFonts w:ascii="宋体" w:hAnsi="宋体" w:hint="eastAsia"/>
                <w:szCs w:val="21"/>
              </w:rPr>
              <w:t>,</w:t>
            </w:r>
            <w:r w:rsidR="007E5D35" w:rsidRPr="000F4728">
              <w:rPr>
                <w:rFonts w:ascii="宋体" w:hAnsi="宋体"/>
                <w:szCs w:val="21"/>
              </w:rPr>
              <w:t>499</w:t>
            </w:r>
            <w:r w:rsidR="007E5D35" w:rsidRPr="000F4728">
              <w:rPr>
                <w:rFonts w:ascii="宋体" w:hAnsi="宋体" w:hint="eastAsia"/>
                <w:szCs w:val="21"/>
              </w:rPr>
              <w:t>,</w:t>
            </w:r>
            <w:r w:rsidR="007E5D35" w:rsidRPr="000F4728">
              <w:rPr>
                <w:rFonts w:ascii="宋体" w:hAnsi="宋体"/>
                <w:szCs w:val="21"/>
              </w:rPr>
              <w:t>680</w:t>
            </w:r>
            <w:r w:rsidR="007E5D35" w:rsidRPr="000F4728">
              <w:rPr>
                <w:rFonts w:ascii="宋体" w:hAnsi="宋体" w:hint="eastAsia"/>
                <w:szCs w:val="21"/>
              </w:rPr>
              <w:t>,</w:t>
            </w:r>
            <w:r w:rsidR="007E5D35" w:rsidRPr="000F4728">
              <w:rPr>
                <w:rFonts w:ascii="宋体" w:hAnsi="宋体"/>
                <w:szCs w:val="21"/>
              </w:rPr>
              <w:t>656.84</w:t>
            </w:r>
            <w:r w:rsidR="007E5D35" w:rsidRPr="000F4728">
              <w:rPr>
                <w:rFonts w:ascii="宋体" w:hAnsi="宋体" w:hint="eastAsia"/>
                <w:szCs w:val="21"/>
              </w:rPr>
              <w:t>元</w:t>
            </w:r>
            <w:r w:rsidRPr="000F4728">
              <w:rPr>
                <w:rFonts w:ascii="宋体" w:hAnsi="宋体" w:hint="eastAsia"/>
                <w:szCs w:val="21"/>
              </w:rPr>
              <w:t>，分别存放于中国农业银行股份有限公司乌鲁木齐友好路支行、中国建设银行股份有限公司深圳罗湖支行、</w:t>
            </w:r>
            <w:proofErr w:type="gramStart"/>
            <w:r w:rsidRPr="000F4728">
              <w:rPr>
                <w:rFonts w:ascii="宋体" w:hAnsi="宋体" w:hint="eastAsia"/>
                <w:szCs w:val="21"/>
              </w:rPr>
              <w:t>浙商银行</w:t>
            </w:r>
            <w:proofErr w:type="gramEnd"/>
            <w:r w:rsidRPr="000F4728">
              <w:rPr>
                <w:rFonts w:ascii="宋体" w:hAnsi="宋体" w:hint="eastAsia"/>
                <w:szCs w:val="21"/>
              </w:rPr>
              <w:t>股份有限公司绍兴上虞支行三个募集资金专户。</w:t>
            </w:r>
          </w:p>
        </w:tc>
      </w:tr>
      <w:tr w:rsidR="004E1909" w:rsidRPr="000F4728" w:rsidTr="001A6E0F">
        <w:trPr>
          <w:gridAfter w:val="3"/>
          <w:wAfter w:w="63" w:type="pct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E1909" w:rsidRPr="000F4728" w:rsidRDefault="004E1909" w:rsidP="00AC51AA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cs="宋体" w:hint="eastAsia"/>
                <w:szCs w:val="21"/>
              </w:rPr>
              <w:t>募集资金使用及披露中存在的问题或其他</w:t>
            </w:r>
            <w:r w:rsidRPr="000F4728">
              <w:rPr>
                <w:rFonts w:ascii="宋体" w:hAnsi="宋体" w:cs="宋体" w:hint="eastAsia"/>
                <w:szCs w:val="21"/>
              </w:rPr>
              <w:lastRenderedPageBreak/>
              <w:t>情况</w:t>
            </w:r>
          </w:p>
        </w:tc>
        <w:tc>
          <w:tcPr>
            <w:tcW w:w="421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9" w:rsidRPr="000F4728" w:rsidRDefault="00F92DEE" w:rsidP="00756A3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F4728">
              <w:rPr>
                <w:rFonts w:ascii="宋体" w:hAnsi="宋体" w:hint="eastAsia"/>
                <w:szCs w:val="21"/>
              </w:rPr>
              <w:lastRenderedPageBreak/>
              <w:t>不适用</w:t>
            </w:r>
          </w:p>
        </w:tc>
      </w:tr>
    </w:tbl>
    <w:p w:rsidR="004F5560" w:rsidRPr="000F4728" w:rsidRDefault="004F5560" w:rsidP="004E1909">
      <w:pPr>
        <w:rPr>
          <w:rFonts w:ascii="宋体" w:hAnsi="宋体" w:cs="宋体"/>
        </w:rPr>
      </w:pPr>
      <w:r w:rsidRPr="000F4728">
        <w:rPr>
          <w:rFonts w:ascii="宋体" w:hAnsi="宋体" w:cs="宋体"/>
        </w:rPr>
        <w:lastRenderedPageBreak/>
        <w:t xml:space="preserve">    </w:t>
      </w:r>
      <w:r w:rsidR="00756A3F" w:rsidRPr="000F4728">
        <w:rPr>
          <w:rFonts w:ascii="宋体" w:hAnsi="宋体" w:cs="宋体" w:hint="eastAsia"/>
        </w:rPr>
        <w:t>注1：募集后承诺投资总金额为扣除发行费用后实际收到的募集资金净额，公司本次发行股票，募集资金总额人民币2,199,999,975.68元，扣除与发行有关的费用总额人民币19,883,326.46元，实际募集资金净额为人民币2,180,116,649.22元，</w:t>
      </w:r>
      <w:r w:rsidR="00B9014F" w:rsidRPr="000F4728">
        <w:rPr>
          <w:rFonts w:ascii="宋体" w:hAnsi="宋体" w:cs="宋体" w:hint="eastAsia"/>
        </w:rPr>
        <w:t>即</w:t>
      </w:r>
      <w:r w:rsidR="00A9219C" w:rsidRPr="000F4728">
        <w:rPr>
          <w:rFonts w:ascii="宋体" w:hAnsi="宋体" w:cs="宋体"/>
        </w:rPr>
        <w:t>21</w:t>
      </w:r>
      <w:r w:rsidR="00394441" w:rsidRPr="000F4728">
        <w:rPr>
          <w:rFonts w:ascii="宋体" w:hAnsi="宋体" w:cs="宋体"/>
        </w:rPr>
        <w:t>8</w:t>
      </w:r>
      <w:r w:rsidR="00A9219C" w:rsidRPr="000F4728">
        <w:rPr>
          <w:rFonts w:ascii="宋体" w:hAnsi="宋体" w:cs="宋体" w:hint="eastAsia"/>
        </w:rPr>
        <w:t>，</w:t>
      </w:r>
      <w:r w:rsidR="00394441" w:rsidRPr="000F4728">
        <w:rPr>
          <w:rFonts w:ascii="宋体" w:hAnsi="宋体" w:cs="宋体"/>
        </w:rPr>
        <w:t>01</w:t>
      </w:r>
      <w:r w:rsidR="00B9014F" w:rsidRPr="000F4728">
        <w:rPr>
          <w:rFonts w:ascii="宋体" w:hAnsi="宋体" w:cs="宋体"/>
        </w:rPr>
        <w:t>1</w:t>
      </w:r>
      <w:r w:rsidR="00394441" w:rsidRPr="000F4728">
        <w:rPr>
          <w:rFonts w:ascii="宋体" w:hAnsi="宋体" w:cs="宋体" w:hint="eastAsia"/>
        </w:rPr>
        <w:t>.6</w:t>
      </w:r>
      <w:r w:rsidR="00B9014F" w:rsidRPr="000F4728">
        <w:rPr>
          <w:rFonts w:ascii="宋体" w:hAnsi="宋体" w:cs="宋体"/>
        </w:rPr>
        <w:t>6</w:t>
      </w:r>
      <w:r w:rsidR="00B9014F" w:rsidRPr="000F4728">
        <w:rPr>
          <w:rFonts w:ascii="宋体" w:hAnsi="宋体" w:cs="宋体" w:hint="eastAsia"/>
        </w:rPr>
        <w:t>万元人民币。</w:t>
      </w:r>
      <w:r w:rsidR="004E1909" w:rsidRPr="000F4728">
        <w:rPr>
          <w:rFonts w:ascii="宋体" w:hAnsi="宋体" w:cs="宋体"/>
        </w:rPr>
        <w:t xml:space="preserve">    </w:t>
      </w:r>
    </w:p>
    <w:p w:rsidR="000A1467" w:rsidRDefault="004F5560" w:rsidP="004F5560">
      <w:pPr>
        <w:ind w:firstLineChars="200" w:firstLine="420"/>
        <w:rPr>
          <w:rFonts w:ascii="宋体" w:hAnsi="宋体" w:cs="宋体"/>
        </w:rPr>
      </w:pPr>
      <w:r w:rsidRPr="00B1349B">
        <w:rPr>
          <w:rFonts w:ascii="宋体" w:hAnsi="宋体" w:cs="宋体" w:hint="eastAsia"/>
        </w:rPr>
        <w:t>注</w:t>
      </w:r>
      <w:r w:rsidR="00DA4809" w:rsidRPr="00B1349B">
        <w:rPr>
          <w:rFonts w:ascii="宋体" w:hAnsi="宋体" w:cs="宋体" w:hint="eastAsia"/>
        </w:rPr>
        <w:t>2</w:t>
      </w:r>
      <w:r w:rsidRPr="00B1349B">
        <w:rPr>
          <w:rFonts w:ascii="宋体" w:hAnsi="宋体" w:cs="宋体" w:hint="eastAsia"/>
        </w:rPr>
        <w:t>：</w:t>
      </w:r>
      <w:r w:rsidR="00C073C0" w:rsidRPr="00B1349B">
        <w:rPr>
          <w:rFonts w:ascii="宋体" w:hAnsi="宋体" w:cs="宋体" w:hint="eastAsia"/>
        </w:rPr>
        <w:t>公司</w:t>
      </w:r>
      <w:r w:rsidRPr="00B1349B">
        <w:rPr>
          <w:rFonts w:ascii="宋体" w:hAnsi="宋体" w:cs="宋体" w:hint="eastAsia"/>
        </w:rPr>
        <w:t>“华孚（越南）16万锭高档色纺纱项目”</w:t>
      </w:r>
      <w:r w:rsidR="00C073C0" w:rsidRPr="00B1349B">
        <w:rPr>
          <w:rFonts w:ascii="宋体" w:hAnsi="宋体" w:cs="宋体" w:hint="eastAsia"/>
        </w:rPr>
        <w:t>专项</w:t>
      </w:r>
      <w:r w:rsidRPr="00B1349B">
        <w:rPr>
          <w:rFonts w:ascii="宋体" w:hAnsi="宋体" w:cs="宋体" w:hint="eastAsia"/>
        </w:rPr>
        <w:t>资金一直存放在公司的三方监管账户中，待公司取得对外投资证书并办理</w:t>
      </w:r>
      <w:r w:rsidR="00C073C0" w:rsidRPr="00B1349B">
        <w:rPr>
          <w:rFonts w:ascii="宋体" w:hAnsi="宋体" w:cs="宋体" w:hint="eastAsia"/>
        </w:rPr>
        <w:t>完</w:t>
      </w:r>
      <w:r w:rsidRPr="00B1349B">
        <w:rPr>
          <w:rFonts w:ascii="宋体" w:hAnsi="宋体" w:cs="宋体" w:hint="eastAsia"/>
        </w:rPr>
        <w:t>购汇手续，才汇入公司在越南的子公司</w:t>
      </w:r>
      <w:r w:rsidR="00C073C0" w:rsidRPr="00B1349B">
        <w:rPr>
          <w:rFonts w:ascii="宋体" w:hAnsi="宋体" w:cs="宋体"/>
        </w:rPr>
        <w:t>—</w:t>
      </w:r>
      <w:r w:rsidR="00C073C0" w:rsidRPr="00B1349B">
        <w:rPr>
          <w:rFonts w:ascii="宋体" w:hAnsi="宋体" w:cs="宋体" w:hint="eastAsia"/>
        </w:rPr>
        <w:t>华孚（越南）实业独资有限公司</w:t>
      </w:r>
      <w:r w:rsidRPr="00B1349B">
        <w:rPr>
          <w:rFonts w:ascii="宋体" w:hAnsi="宋体" w:cs="宋体" w:hint="eastAsia"/>
        </w:rPr>
        <w:t>。</w:t>
      </w:r>
      <w:r w:rsidR="003305FC" w:rsidRPr="00B1349B">
        <w:rPr>
          <w:rFonts w:ascii="宋体" w:hAnsi="宋体" w:cs="宋体" w:hint="eastAsia"/>
        </w:rPr>
        <w:t>截止2017年8月15日，“华孚（越南）”16万锭</w:t>
      </w:r>
      <w:proofErr w:type="gramStart"/>
      <w:r w:rsidR="003305FC" w:rsidRPr="00B1349B">
        <w:rPr>
          <w:rFonts w:ascii="宋体" w:hAnsi="宋体" w:cs="宋体" w:hint="eastAsia"/>
        </w:rPr>
        <w:t>高档色</w:t>
      </w:r>
      <w:proofErr w:type="gramEnd"/>
      <w:r w:rsidR="003305FC" w:rsidRPr="00B1349B">
        <w:rPr>
          <w:rFonts w:ascii="宋体" w:hAnsi="宋体" w:cs="宋体" w:hint="eastAsia"/>
        </w:rPr>
        <w:t>纺纱项目全部募资资金已经汇入越南子公司的监管账户，并与监管银行，主办</w:t>
      </w:r>
      <w:proofErr w:type="gramStart"/>
      <w:r w:rsidR="003305FC" w:rsidRPr="00B1349B">
        <w:rPr>
          <w:rFonts w:ascii="宋体" w:hAnsi="宋体" w:cs="宋体" w:hint="eastAsia"/>
        </w:rPr>
        <w:t>券商签署</w:t>
      </w:r>
      <w:proofErr w:type="gramEnd"/>
      <w:r w:rsidR="003305FC" w:rsidRPr="00B1349B">
        <w:rPr>
          <w:rFonts w:ascii="宋体" w:hAnsi="宋体" w:cs="宋体" w:hint="eastAsia"/>
        </w:rPr>
        <w:t>了三方监管协议补充协议，详见公司2017年8月15日刊登于《中国证券报》、《证券时报》、巨潮资讯网（</w:t>
      </w:r>
      <w:r w:rsidR="003305FC" w:rsidRPr="00B1349B">
        <w:rPr>
          <w:rFonts w:ascii="宋体" w:hAnsi="宋体" w:cs="宋体"/>
        </w:rPr>
        <w:t>www.cninfo.com.cn</w:t>
      </w:r>
      <w:r w:rsidR="003305FC" w:rsidRPr="00B1349B">
        <w:rPr>
          <w:rFonts w:ascii="宋体" w:hAnsi="宋体" w:cs="宋体" w:hint="eastAsia"/>
        </w:rPr>
        <w:t>）的《关于签署三方协议补充协议的公告》。</w:t>
      </w:r>
      <w:r w:rsidRPr="00B1349B">
        <w:rPr>
          <w:rFonts w:ascii="宋体" w:hAnsi="宋体" w:cs="宋体" w:hint="eastAsia"/>
        </w:rPr>
        <w:t>在</w:t>
      </w:r>
      <w:r w:rsidR="003305FC" w:rsidRPr="00B1349B">
        <w:rPr>
          <w:rFonts w:ascii="宋体" w:hAnsi="宋体" w:cs="宋体" w:hint="eastAsia"/>
        </w:rPr>
        <w:t>募资资金汇入越南子公司</w:t>
      </w:r>
      <w:r w:rsidRPr="00B1349B">
        <w:rPr>
          <w:rFonts w:ascii="宋体" w:hAnsi="宋体" w:cs="宋体" w:hint="eastAsia"/>
        </w:rPr>
        <w:t>之前，公司已经使用自有资金投入“华孚（越南）16万锭高档色纺纱项目”，具体投入金额详见公司2017年8月25日刊登于《中国证券报》、《证券时报》、巨潮资讯网（</w:t>
      </w:r>
      <w:r w:rsidRPr="00B1349B">
        <w:rPr>
          <w:rFonts w:ascii="宋体" w:hAnsi="宋体" w:cs="宋体"/>
        </w:rPr>
        <w:t>www.cninfo.com.cn</w:t>
      </w:r>
      <w:r w:rsidRPr="00B1349B">
        <w:rPr>
          <w:rFonts w:ascii="宋体" w:hAnsi="宋体" w:cs="宋体" w:hint="eastAsia"/>
        </w:rPr>
        <w:t>）的《关于公司以募集资金置换“华孚（越南）16万锭高档色纺纱项目”先期投入的公告》</w:t>
      </w:r>
      <w:r w:rsidR="003305FC" w:rsidRPr="00B1349B">
        <w:rPr>
          <w:rFonts w:ascii="宋体" w:hAnsi="宋体" w:cs="宋体" w:hint="eastAsia"/>
        </w:rPr>
        <w:t>。</w:t>
      </w:r>
    </w:p>
    <w:p w:rsidR="000A1467" w:rsidRPr="004F5560" w:rsidRDefault="000A1467" w:rsidP="004E1909">
      <w:pPr>
        <w:rPr>
          <w:rFonts w:ascii="宋体" w:hAnsi="宋体" w:cs="宋体"/>
        </w:rPr>
      </w:pPr>
    </w:p>
    <w:p w:rsidR="000A1467" w:rsidRDefault="000A1467" w:rsidP="004E1909">
      <w:pPr>
        <w:rPr>
          <w:rFonts w:ascii="宋体" w:hAnsi="宋体" w:cs="宋体"/>
        </w:rPr>
      </w:pPr>
    </w:p>
    <w:p w:rsidR="000A1467" w:rsidRDefault="000A1467" w:rsidP="004E1909">
      <w:pPr>
        <w:rPr>
          <w:rFonts w:ascii="宋体" w:hAnsi="宋体" w:cs="宋体"/>
        </w:rPr>
      </w:pPr>
    </w:p>
    <w:p w:rsidR="000A1467" w:rsidRDefault="000A1467" w:rsidP="004E1909">
      <w:pPr>
        <w:rPr>
          <w:rFonts w:ascii="宋体" w:hAnsi="宋体" w:cs="宋体"/>
        </w:rPr>
      </w:pPr>
    </w:p>
    <w:p w:rsidR="004E1909" w:rsidRPr="00C12018" w:rsidRDefault="004E1909" w:rsidP="004E1909">
      <w:pPr>
        <w:rPr>
          <w:rFonts w:ascii="宋体" w:hAnsi="宋体" w:cs="宋体"/>
        </w:rPr>
      </w:pPr>
      <w:r w:rsidRPr="00C12018">
        <w:rPr>
          <w:rFonts w:ascii="宋体" w:hAnsi="宋体" w:cs="宋体"/>
        </w:rPr>
        <w:t xml:space="preserve">                             </w:t>
      </w:r>
    </w:p>
    <w:sectPr w:rsidR="004E1909" w:rsidRPr="00C12018" w:rsidSect="009F2877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AA" w:rsidRDefault="00AC51AA" w:rsidP="00D03A96">
      <w:r>
        <w:separator/>
      </w:r>
    </w:p>
  </w:endnote>
  <w:endnote w:type="continuationSeparator" w:id="0">
    <w:p w:rsidR="00AC51AA" w:rsidRDefault="00AC51AA" w:rsidP="00D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AA" w:rsidRDefault="00AC51AA" w:rsidP="00D03A96">
      <w:r>
        <w:separator/>
      </w:r>
    </w:p>
  </w:footnote>
  <w:footnote w:type="continuationSeparator" w:id="0">
    <w:p w:rsidR="00AC51AA" w:rsidRDefault="00AC51AA" w:rsidP="00D0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A" w:rsidRPr="00D03A96" w:rsidRDefault="00AC51AA" w:rsidP="00D03A96">
    <w:pPr>
      <w:pStyle w:val="a3"/>
      <w:jc w:val="lef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111"/>
    <w:multiLevelType w:val="hybridMultilevel"/>
    <w:tmpl w:val="1116F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5"/>
    <w:rsid w:val="00044C6B"/>
    <w:rsid w:val="000674EE"/>
    <w:rsid w:val="000A1467"/>
    <w:rsid w:val="000C25B9"/>
    <w:rsid w:val="000F4728"/>
    <w:rsid w:val="00110CA2"/>
    <w:rsid w:val="00160828"/>
    <w:rsid w:val="00171561"/>
    <w:rsid w:val="001834CB"/>
    <w:rsid w:val="00196553"/>
    <w:rsid w:val="001A6E0F"/>
    <w:rsid w:val="001C4730"/>
    <w:rsid w:val="001C5EE7"/>
    <w:rsid w:val="00204056"/>
    <w:rsid w:val="002157D3"/>
    <w:rsid w:val="00287EF9"/>
    <w:rsid w:val="002B151F"/>
    <w:rsid w:val="002C2C8D"/>
    <w:rsid w:val="002E4AAA"/>
    <w:rsid w:val="00307ADD"/>
    <w:rsid w:val="003305FC"/>
    <w:rsid w:val="00345818"/>
    <w:rsid w:val="0039368F"/>
    <w:rsid w:val="00394441"/>
    <w:rsid w:val="003E3AAF"/>
    <w:rsid w:val="004311AF"/>
    <w:rsid w:val="004437FA"/>
    <w:rsid w:val="004A3AE2"/>
    <w:rsid w:val="004C00C3"/>
    <w:rsid w:val="004C74FF"/>
    <w:rsid w:val="004E1909"/>
    <w:rsid w:val="004E7761"/>
    <w:rsid w:val="004F5560"/>
    <w:rsid w:val="0054523C"/>
    <w:rsid w:val="00583371"/>
    <w:rsid w:val="00587A27"/>
    <w:rsid w:val="005C6441"/>
    <w:rsid w:val="005F30D7"/>
    <w:rsid w:val="0060371E"/>
    <w:rsid w:val="00630782"/>
    <w:rsid w:val="00642779"/>
    <w:rsid w:val="00666BB4"/>
    <w:rsid w:val="00667952"/>
    <w:rsid w:val="00677B15"/>
    <w:rsid w:val="006822AB"/>
    <w:rsid w:val="00684B51"/>
    <w:rsid w:val="0069278B"/>
    <w:rsid w:val="006A6E9F"/>
    <w:rsid w:val="006F7B3C"/>
    <w:rsid w:val="00723E96"/>
    <w:rsid w:val="00750FAC"/>
    <w:rsid w:val="00756A3F"/>
    <w:rsid w:val="00777BE9"/>
    <w:rsid w:val="007E5D35"/>
    <w:rsid w:val="007F02EF"/>
    <w:rsid w:val="00832685"/>
    <w:rsid w:val="00841BE8"/>
    <w:rsid w:val="00862A46"/>
    <w:rsid w:val="008C75BA"/>
    <w:rsid w:val="00914B09"/>
    <w:rsid w:val="009566D8"/>
    <w:rsid w:val="00987EDF"/>
    <w:rsid w:val="009D0419"/>
    <w:rsid w:val="009D2A75"/>
    <w:rsid w:val="009E3B42"/>
    <w:rsid w:val="009F2877"/>
    <w:rsid w:val="009F6BAB"/>
    <w:rsid w:val="00A22881"/>
    <w:rsid w:val="00A56F20"/>
    <w:rsid w:val="00A9219C"/>
    <w:rsid w:val="00AC51AA"/>
    <w:rsid w:val="00AC591E"/>
    <w:rsid w:val="00AE3B72"/>
    <w:rsid w:val="00B1349B"/>
    <w:rsid w:val="00B37716"/>
    <w:rsid w:val="00B54497"/>
    <w:rsid w:val="00B5551F"/>
    <w:rsid w:val="00B9014F"/>
    <w:rsid w:val="00BA5037"/>
    <w:rsid w:val="00BF13AE"/>
    <w:rsid w:val="00C0731E"/>
    <w:rsid w:val="00C073C0"/>
    <w:rsid w:val="00C16C58"/>
    <w:rsid w:val="00C33E31"/>
    <w:rsid w:val="00C41F85"/>
    <w:rsid w:val="00C46965"/>
    <w:rsid w:val="00CF0030"/>
    <w:rsid w:val="00D03A96"/>
    <w:rsid w:val="00D15552"/>
    <w:rsid w:val="00D851B2"/>
    <w:rsid w:val="00DA360D"/>
    <w:rsid w:val="00DA4809"/>
    <w:rsid w:val="00DB5BCD"/>
    <w:rsid w:val="00DB5DB0"/>
    <w:rsid w:val="00DF1CEC"/>
    <w:rsid w:val="00E27065"/>
    <w:rsid w:val="00E74BC5"/>
    <w:rsid w:val="00F01039"/>
    <w:rsid w:val="00F03E59"/>
    <w:rsid w:val="00F04528"/>
    <w:rsid w:val="00F54AEF"/>
    <w:rsid w:val="00F758CC"/>
    <w:rsid w:val="00F841B4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A96"/>
    <w:rPr>
      <w:sz w:val="18"/>
      <w:szCs w:val="18"/>
    </w:rPr>
  </w:style>
  <w:style w:type="table" w:styleId="a5">
    <w:name w:val="Table Grid"/>
    <w:basedOn w:val="a1"/>
    <w:uiPriority w:val="59"/>
    <w:rsid w:val="0077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C8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134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4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A96"/>
    <w:rPr>
      <w:sz w:val="18"/>
      <w:szCs w:val="18"/>
    </w:rPr>
  </w:style>
  <w:style w:type="table" w:styleId="a5">
    <w:name w:val="Table Grid"/>
    <w:basedOn w:val="a1"/>
    <w:uiPriority w:val="59"/>
    <w:rsid w:val="0077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C8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134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613</Words>
  <Characters>3500</Characters>
  <Application>Microsoft Office Word</Application>
  <DocSecurity>0</DocSecurity>
  <Lines>29</Lines>
  <Paragraphs>8</Paragraphs>
  <ScaleCrop>false</ScaleCrop>
  <Company>Lenovo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杨溶</dc:creator>
  <cp:keywords/>
  <dc:description/>
  <cp:lastModifiedBy>杨溶</cp:lastModifiedBy>
  <cp:revision>68</cp:revision>
  <dcterms:created xsi:type="dcterms:W3CDTF">2017-08-02T06:38:00Z</dcterms:created>
  <dcterms:modified xsi:type="dcterms:W3CDTF">2017-08-23T09:02:00Z</dcterms:modified>
</cp:coreProperties>
</file>