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D0" w:rsidRPr="009132B9" w:rsidRDefault="00987DD0" w:rsidP="009132B9">
      <w:pPr>
        <w:pStyle w:val="Default"/>
        <w:spacing w:after="308"/>
        <w:rPr>
          <w:sz w:val="21"/>
          <w:szCs w:val="21"/>
        </w:rPr>
      </w:pPr>
      <w:r w:rsidRPr="00987DD0">
        <w:rPr>
          <w:rFonts w:hint="eastAsia"/>
          <w:sz w:val="21"/>
          <w:szCs w:val="21"/>
        </w:rPr>
        <w:t>证券代码：</w:t>
      </w:r>
      <w:r w:rsidRPr="00987DD0">
        <w:rPr>
          <w:sz w:val="21"/>
          <w:szCs w:val="21"/>
        </w:rPr>
        <w:t xml:space="preserve">002042         </w:t>
      </w:r>
      <w:r w:rsidRPr="00987DD0">
        <w:rPr>
          <w:rFonts w:hint="eastAsia"/>
          <w:sz w:val="21"/>
          <w:szCs w:val="21"/>
        </w:rPr>
        <w:t>证券简称：华孚色纺</w:t>
      </w:r>
      <w:r w:rsidRPr="00987DD0">
        <w:rPr>
          <w:sz w:val="21"/>
          <w:szCs w:val="21"/>
        </w:rPr>
        <w:t xml:space="preserve">           </w:t>
      </w:r>
      <w:r w:rsidRPr="00987DD0">
        <w:rPr>
          <w:rFonts w:hint="eastAsia"/>
          <w:sz w:val="21"/>
          <w:szCs w:val="21"/>
        </w:rPr>
        <w:t>公告编号：</w:t>
      </w:r>
      <w:r w:rsidRPr="00987DD0">
        <w:rPr>
          <w:sz w:val="21"/>
          <w:szCs w:val="21"/>
        </w:rPr>
        <w:t>20</w:t>
      </w:r>
      <w:r w:rsidRPr="00987DD0">
        <w:rPr>
          <w:rFonts w:hint="eastAsia"/>
          <w:sz w:val="21"/>
          <w:szCs w:val="21"/>
        </w:rPr>
        <w:t>17-</w:t>
      </w:r>
      <w:r w:rsidR="004777FD">
        <w:rPr>
          <w:rFonts w:hint="eastAsia"/>
          <w:sz w:val="21"/>
          <w:szCs w:val="21"/>
        </w:rPr>
        <w:t>1</w:t>
      </w:r>
      <w:r w:rsidR="0082741E">
        <w:rPr>
          <w:rFonts w:hint="eastAsia"/>
          <w:sz w:val="21"/>
          <w:szCs w:val="21"/>
        </w:rPr>
        <w:t>5</w:t>
      </w:r>
    </w:p>
    <w:p w:rsidR="00987DD0" w:rsidRDefault="00987DD0" w:rsidP="00987DD0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4925B4">
        <w:rPr>
          <w:rFonts w:ascii="宋体" w:hAnsi="宋体" w:hint="eastAsia"/>
          <w:b/>
          <w:color w:val="000000" w:themeColor="text1"/>
          <w:sz w:val="32"/>
          <w:szCs w:val="32"/>
        </w:rPr>
        <w:t>华孚色纺股份有限公司</w:t>
      </w:r>
    </w:p>
    <w:p w:rsidR="00987DD0" w:rsidRDefault="00987DD0" w:rsidP="009132B9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>关于</w:t>
      </w:r>
      <w:r w:rsidR="004777FD">
        <w:rPr>
          <w:rFonts w:ascii="宋体" w:hAnsi="宋体" w:hint="eastAsia"/>
          <w:b/>
          <w:color w:val="000000" w:themeColor="text1"/>
          <w:sz w:val="32"/>
          <w:szCs w:val="32"/>
        </w:rPr>
        <w:t>预计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2017年度为子公司提供担保的公告</w:t>
      </w:r>
    </w:p>
    <w:p w:rsidR="00E96A5D" w:rsidRDefault="00E96A5D" w:rsidP="00E96A5D">
      <w:pPr>
        <w:autoSpaceDE w:val="0"/>
        <w:autoSpaceDN w:val="0"/>
        <w:adjustRightInd w:val="0"/>
        <w:ind w:firstLineChars="200" w:firstLine="480"/>
        <w:jc w:val="left"/>
        <w:rPr>
          <w:rFonts w:eastAsia="楷体_GB2312" w:hint="eastAsia"/>
          <w:kern w:val="0"/>
          <w:sz w:val="24"/>
          <w:szCs w:val="24"/>
        </w:rPr>
      </w:pPr>
    </w:p>
    <w:p w:rsidR="00E96A5D" w:rsidRPr="00E96A5D" w:rsidRDefault="00E96A5D" w:rsidP="00E96A5D">
      <w:pPr>
        <w:autoSpaceDE w:val="0"/>
        <w:autoSpaceDN w:val="0"/>
        <w:adjustRightInd w:val="0"/>
        <w:ind w:firstLineChars="200" w:firstLine="480"/>
        <w:jc w:val="left"/>
        <w:rPr>
          <w:rFonts w:eastAsia="楷体_GB2312"/>
          <w:kern w:val="0"/>
          <w:sz w:val="24"/>
          <w:szCs w:val="24"/>
        </w:rPr>
      </w:pPr>
      <w:r w:rsidRPr="00E96A5D">
        <w:rPr>
          <w:rFonts w:eastAsia="楷体_GB2312"/>
          <w:kern w:val="0"/>
          <w:sz w:val="24"/>
          <w:szCs w:val="24"/>
        </w:rPr>
        <w:t>本公司及</w:t>
      </w:r>
      <w:r w:rsidR="003C4B22">
        <w:rPr>
          <w:rFonts w:eastAsia="楷体_GB2312" w:hint="eastAsia"/>
          <w:kern w:val="0"/>
          <w:sz w:val="24"/>
          <w:szCs w:val="24"/>
        </w:rPr>
        <w:t>董事</w:t>
      </w:r>
      <w:r w:rsidRPr="00E96A5D">
        <w:rPr>
          <w:rFonts w:eastAsia="楷体_GB2312"/>
          <w:kern w:val="0"/>
          <w:sz w:val="24"/>
          <w:szCs w:val="24"/>
        </w:rPr>
        <w:t>会全体成员保证信息披露的内容真实、准确、完整，没有虚假记载、误导性陈述或重大遗漏。</w:t>
      </w:r>
    </w:p>
    <w:p w:rsidR="00987DD0" w:rsidRPr="00E96A5D" w:rsidRDefault="00987DD0" w:rsidP="00987DD0">
      <w:pPr>
        <w:autoSpaceDE w:val="0"/>
        <w:autoSpaceDN w:val="0"/>
        <w:adjustRightInd w:val="0"/>
        <w:rPr>
          <w:rFonts w:ascii="宋体" w:hAnsi="宋体"/>
          <w:color w:val="000000" w:themeColor="text1"/>
          <w:sz w:val="24"/>
        </w:rPr>
      </w:pPr>
    </w:p>
    <w:p w:rsidR="0043190C" w:rsidRPr="0043190C" w:rsidRDefault="0043190C" w:rsidP="0043190C">
      <w:pPr>
        <w:autoSpaceDE w:val="0"/>
        <w:autoSpaceDN w:val="0"/>
        <w:adjustRightInd w:val="0"/>
        <w:jc w:val="left"/>
        <w:rPr>
          <w:rFonts w:ascii="宋体" w:hAnsiTheme="minorHAnsi" w:cs="宋体"/>
          <w:color w:val="000000"/>
          <w:kern w:val="0"/>
          <w:sz w:val="24"/>
          <w:szCs w:val="24"/>
        </w:rPr>
      </w:pPr>
    </w:p>
    <w:p w:rsidR="00987DD0" w:rsidRPr="0043190C" w:rsidRDefault="0043190C" w:rsidP="0043190C">
      <w:pPr>
        <w:autoSpaceDE w:val="0"/>
        <w:autoSpaceDN w:val="0"/>
        <w:adjustRightInd w:val="0"/>
        <w:spacing w:line="360" w:lineRule="auto"/>
        <w:ind w:firstLineChars="200" w:firstLine="462"/>
        <w:rPr>
          <w:rFonts w:ascii="宋体" w:hAnsi="宋体" w:cs="宋体"/>
          <w:b/>
          <w:color w:val="000000" w:themeColor="text1"/>
          <w:kern w:val="0"/>
          <w:sz w:val="24"/>
        </w:rPr>
      </w:pPr>
      <w:r w:rsidRPr="0043190C">
        <w:rPr>
          <w:rFonts w:ascii="宋体" w:hAnsiTheme="minorHAnsi" w:cs="宋体" w:hint="eastAsia"/>
          <w:b/>
          <w:color w:val="000000"/>
          <w:kern w:val="0"/>
          <w:sz w:val="23"/>
          <w:szCs w:val="23"/>
        </w:rPr>
        <w:t>一、担保情况概述</w:t>
      </w:r>
    </w:p>
    <w:p w:rsidR="002D5DC7" w:rsidRPr="002D5DC7" w:rsidRDefault="0043190C" w:rsidP="002D5DC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5DC7">
        <w:rPr>
          <w:rFonts w:asciiTheme="minorEastAsia" w:eastAsiaTheme="minorEastAsia" w:hAnsiTheme="minorEastAsia" w:hint="eastAsia"/>
          <w:sz w:val="24"/>
          <w:szCs w:val="24"/>
        </w:rPr>
        <w:t>2017年</w:t>
      </w:r>
      <w:r w:rsidR="002A72AE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月2</w:t>
      </w:r>
      <w:r w:rsidR="002A72AE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日，经华孚色纺股份有限公司（以下简称</w:t>
      </w:r>
      <w:r w:rsidRPr="002D5DC7">
        <w:rPr>
          <w:rFonts w:asciiTheme="minorEastAsia" w:eastAsiaTheme="minorEastAsia" w:hAnsiTheme="minorEastAsia"/>
          <w:sz w:val="24"/>
          <w:szCs w:val="24"/>
        </w:rPr>
        <w:t>“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Pr="002D5DC7">
        <w:rPr>
          <w:rFonts w:asciiTheme="minorEastAsia" w:eastAsiaTheme="minorEastAsia" w:hAnsiTheme="minorEastAsia"/>
          <w:sz w:val="24"/>
          <w:szCs w:val="24"/>
        </w:rPr>
        <w:t>”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）第六届董事会第</w:t>
      </w:r>
      <w:r w:rsidR="002A72AE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次会议</w:t>
      </w:r>
      <w:r w:rsidR="00F342A9">
        <w:rPr>
          <w:rFonts w:asciiTheme="minorEastAsia" w:eastAsiaTheme="minorEastAsia" w:hAnsiTheme="minorEastAsia" w:hint="eastAsia"/>
          <w:sz w:val="24"/>
          <w:szCs w:val="24"/>
        </w:rPr>
        <w:t>审议通过：</w:t>
      </w:r>
      <w:r w:rsidR="00052319">
        <w:rPr>
          <w:rFonts w:asciiTheme="minorEastAsia" w:eastAsiaTheme="minorEastAsia" w:hAnsiTheme="minorEastAsia" w:hint="eastAsia"/>
          <w:sz w:val="24"/>
          <w:szCs w:val="24"/>
        </w:rPr>
        <w:t>因公司生产发展需要，公司决定</w:t>
      </w:r>
      <w:r w:rsidR="002D5DC7">
        <w:rPr>
          <w:rFonts w:asciiTheme="minorEastAsia" w:eastAsiaTheme="minorEastAsia" w:hAnsiTheme="minorEastAsia" w:hint="eastAsia"/>
          <w:sz w:val="24"/>
          <w:szCs w:val="24"/>
        </w:rPr>
        <w:t>2017</w:t>
      </w:r>
      <w:r w:rsidR="002D5DC7" w:rsidRPr="002D5DC7">
        <w:rPr>
          <w:rFonts w:asciiTheme="minorEastAsia" w:eastAsiaTheme="minorEastAsia" w:hAnsiTheme="minorEastAsia" w:hint="eastAsia"/>
          <w:sz w:val="24"/>
          <w:szCs w:val="24"/>
        </w:rPr>
        <w:t>年度为控股</w:t>
      </w:r>
      <w:r w:rsidR="002D5DC7" w:rsidRPr="007442EE">
        <w:rPr>
          <w:rFonts w:asciiTheme="minorEastAsia" w:eastAsiaTheme="minorEastAsia" w:hAnsiTheme="minorEastAsia" w:hint="eastAsia"/>
          <w:sz w:val="24"/>
          <w:szCs w:val="24"/>
        </w:rPr>
        <w:t>子公司</w:t>
      </w:r>
      <w:r w:rsidR="00052319" w:rsidRPr="007442EE">
        <w:rPr>
          <w:rFonts w:asciiTheme="minorEastAsia" w:eastAsiaTheme="minorEastAsia" w:hAnsiTheme="minorEastAsia" w:hint="eastAsia"/>
          <w:sz w:val="24"/>
          <w:szCs w:val="24"/>
        </w:rPr>
        <w:t>及其下属公司</w:t>
      </w:r>
      <w:r w:rsidR="002D5DC7" w:rsidRPr="007442EE">
        <w:rPr>
          <w:rFonts w:asciiTheme="minorEastAsia" w:eastAsiaTheme="minorEastAsia" w:hAnsiTheme="minorEastAsia" w:hint="eastAsia"/>
          <w:sz w:val="24"/>
          <w:szCs w:val="24"/>
        </w:rPr>
        <w:t>提供总额不超过</w:t>
      </w:r>
      <w:r w:rsidR="00350B56" w:rsidRPr="007442EE">
        <w:rPr>
          <w:rFonts w:asciiTheme="minorEastAsia" w:eastAsiaTheme="minorEastAsia" w:hAnsiTheme="minorEastAsia" w:hint="eastAsia"/>
          <w:sz w:val="24"/>
          <w:szCs w:val="24"/>
        </w:rPr>
        <w:t>80</w:t>
      </w:r>
      <w:r w:rsidR="002D5DC7" w:rsidRPr="007442EE">
        <w:rPr>
          <w:rFonts w:asciiTheme="minorEastAsia" w:eastAsiaTheme="minorEastAsia" w:hAnsiTheme="minorEastAsia" w:hint="eastAsia"/>
          <w:sz w:val="24"/>
          <w:szCs w:val="24"/>
        </w:rPr>
        <w:t>亿元的担保</w:t>
      </w:r>
      <w:r w:rsidR="00F342A9" w:rsidRPr="007442E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D5DC7" w:rsidRPr="002D5DC7">
        <w:rPr>
          <w:rFonts w:asciiTheme="minorEastAsia" w:eastAsiaTheme="minorEastAsia" w:hAnsiTheme="minorEastAsia" w:hint="eastAsia"/>
          <w:sz w:val="24"/>
          <w:szCs w:val="24"/>
        </w:rPr>
        <w:t>同意在</w:t>
      </w:r>
      <w:r w:rsidR="002D5DC7" w:rsidRPr="002D5DC7">
        <w:rPr>
          <w:rFonts w:asciiTheme="minorEastAsia" w:eastAsiaTheme="minorEastAsia" w:hAnsiTheme="minorEastAsia"/>
          <w:sz w:val="24"/>
          <w:szCs w:val="24"/>
        </w:rPr>
        <w:t>201</w:t>
      </w:r>
      <w:r w:rsidR="002D5DC7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D5DC7" w:rsidRPr="002D5DC7">
        <w:rPr>
          <w:rFonts w:asciiTheme="minorEastAsia" w:eastAsiaTheme="minorEastAsia" w:hAnsiTheme="minorEastAsia" w:hint="eastAsia"/>
          <w:sz w:val="24"/>
          <w:szCs w:val="24"/>
        </w:rPr>
        <w:t>年度股东大会通过本议案之日起至</w:t>
      </w:r>
      <w:r w:rsidR="002D5DC7" w:rsidRPr="002D5DC7">
        <w:rPr>
          <w:rFonts w:asciiTheme="minorEastAsia" w:eastAsiaTheme="minorEastAsia" w:hAnsiTheme="minorEastAsia"/>
          <w:sz w:val="24"/>
          <w:szCs w:val="24"/>
        </w:rPr>
        <w:t>201</w:t>
      </w:r>
      <w:r w:rsidR="002D5DC7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2D5DC7" w:rsidRPr="002D5DC7">
        <w:rPr>
          <w:rFonts w:asciiTheme="minorEastAsia" w:eastAsiaTheme="minorEastAsia" w:hAnsiTheme="minorEastAsia" w:hint="eastAsia"/>
          <w:sz w:val="24"/>
          <w:szCs w:val="24"/>
        </w:rPr>
        <w:t>年度股东大会召开之日止，授权公司董事长在授权担保额度范围内，与银行等金融机构签署《保证合同》、《担保合同》及《抵押合同》等法律文书。上述议案尚需提交公司</w:t>
      </w:r>
      <w:r w:rsidR="002D5DC7" w:rsidRPr="002D5DC7">
        <w:rPr>
          <w:rFonts w:asciiTheme="minorEastAsia" w:eastAsiaTheme="minorEastAsia" w:hAnsiTheme="minorEastAsia"/>
          <w:sz w:val="24"/>
          <w:szCs w:val="24"/>
        </w:rPr>
        <w:t>201</w:t>
      </w:r>
      <w:r w:rsidR="002D5DC7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D5DC7" w:rsidRPr="002D5DC7">
        <w:rPr>
          <w:rFonts w:asciiTheme="minorEastAsia" w:eastAsiaTheme="minorEastAsia" w:hAnsiTheme="minorEastAsia" w:hint="eastAsia"/>
          <w:sz w:val="24"/>
          <w:szCs w:val="24"/>
        </w:rPr>
        <w:t>年度股东大会审议。</w:t>
      </w:r>
    </w:p>
    <w:p w:rsidR="002D5DC7" w:rsidRDefault="002D5DC7" w:rsidP="002D5DC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5DC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Theme="minorEastAsia" w:eastAsiaTheme="minorEastAsia" w:hAnsiTheme="minorEastAsia"/>
          <w:sz w:val="24"/>
          <w:szCs w:val="24"/>
        </w:rPr>
        <w:t>201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年度拟对子公司</w:t>
      </w:r>
      <w:r w:rsidR="00BE5913">
        <w:rPr>
          <w:rFonts w:asciiTheme="minorEastAsia" w:eastAsiaTheme="minorEastAsia" w:hAnsiTheme="minorEastAsia" w:hint="eastAsia"/>
          <w:sz w:val="24"/>
          <w:szCs w:val="24"/>
        </w:rPr>
        <w:t>及其下属公司</w:t>
      </w:r>
      <w:r w:rsidRPr="002D5DC7">
        <w:rPr>
          <w:rFonts w:asciiTheme="minorEastAsia" w:eastAsiaTheme="minorEastAsia" w:hAnsiTheme="minorEastAsia" w:hint="eastAsia"/>
          <w:sz w:val="24"/>
          <w:szCs w:val="24"/>
        </w:rPr>
        <w:t>提供不超过以下额度的担保：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311"/>
      </w:tblGrid>
      <w:tr w:rsidR="00013129" w:rsidRPr="00013129" w:rsidTr="00052319">
        <w:tc>
          <w:tcPr>
            <w:tcW w:w="817" w:type="dxa"/>
            <w:shd w:val="clear" w:color="auto" w:fill="8DB3E2" w:themeFill="text2" w:themeFillTint="66"/>
          </w:tcPr>
          <w:p w:rsidR="002D5DC7" w:rsidRPr="00013129" w:rsidRDefault="002D5DC7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394" w:type="dxa"/>
            <w:shd w:val="clear" w:color="auto" w:fill="8DB3E2" w:themeFill="text2" w:themeFillTint="66"/>
          </w:tcPr>
          <w:p w:rsidR="002D5DC7" w:rsidRPr="00013129" w:rsidRDefault="002D5DC7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被担保境内子公司</w:t>
            </w:r>
          </w:p>
        </w:tc>
        <w:tc>
          <w:tcPr>
            <w:tcW w:w="3311" w:type="dxa"/>
            <w:shd w:val="clear" w:color="auto" w:fill="8DB3E2" w:themeFill="text2" w:themeFillTint="66"/>
          </w:tcPr>
          <w:p w:rsidR="002D5DC7" w:rsidRPr="00013129" w:rsidRDefault="002D5DC7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拟提供最高担保额度</w:t>
            </w:r>
            <w:r w:rsidR="00F75E1E" w:rsidRPr="000131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(万元)</w:t>
            </w:r>
          </w:p>
        </w:tc>
      </w:tr>
      <w:tr w:rsidR="00013129" w:rsidRPr="00013129" w:rsidTr="00052319">
        <w:trPr>
          <w:trHeight w:val="323"/>
        </w:trPr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F75E1E" w:rsidRPr="00013129" w:rsidRDefault="004777FD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深圳市</w:t>
            </w:r>
            <w:r w:rsidR="00F75E1E" w:rsidRPr="00013129">
              <w:rPr>
                <w:rFonts w:hint="eastAsia"/>
                <w:sz w:val="24"/>
                <w:szCs w:val="24"/>
              </w:rPr>
              <w:t>华孚进出口</w:t>
            </w:r>
            <w:r w:rsidRPr="00013129"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3311" w:type="dxa"/>
            <w:vAlign w:val="center"/>
          </w:tcPr>
          <w:p w:rsidR="00F75E1E" w:rsidRPr="00013129" w:rsidRDefault="00F75E1E" w:rsidP="00052319">
            <w:pPr>
              <w:jc w:val="center"/>
              <w:rPr>
                <w:sz w:val="24"/>
                <w:szCs w:val="24"/>
              </w:rPr>
            </w:pPr>
            <w:r w:rsidRPr="00013129">
              <w:rPr>
                <w:sz w:val="24"/>
                <w:szCs w:val="24"/>
              </w:rPr>
              <w:t>280</w:t>
            </w:r>
            <w:r w:rsidRPr="00013129">
              <w:rPr>
                <w:rFonts w:hint="eastAsia"/>
                <w:sz w:val="24"/>
                <w:szCs w:val="24"/>
              </w:rPr>
              <w:t>,</w:t>
            </w:r>
            <w:r w:rsidRPr="00013129">
              <w:rPr>
                <w:sz w:val="24"/>
                <w:szCs w:val="24"/>
              </w:rPr>
              <w:t>000</w:t>
            </w: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浙江华孚色纺有限公司</w:t>
            </w:r>
          </w:p>
        </w:tc>
        <w:tc>
          <w:tcPr>
            <w:tcW w:w="3311" w:type="dxa"/>
            <w:vMerge w:val="restart"/>
            <w:vAlign w:val="center"/>
          </w:tcPr>
          <w:p w:rsidR="00F75E1E" w:rsidRPr="00013129" w:rsidRDefault="00F75E1E" w:rsidP="00052319">
            <w:pPr>
              <w:jc w:val="center"/>
              <w:rPr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80,000</w:t>
            </w: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浙江聚丰贸易有限公司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jc w:val="center"/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宁波华孚东</w:t>
            </w:r>
            <w:proofErr w:type="gramStart"/>
            <w:r w:rsidRPr="00013129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013129">
              <w:rPr>
                <w:rFonts w:hint="eastAsia"/>
                <w:sz w:val="24"/>
                <w:szCs w:val="24"/>
              </w:rPr>
              <w:t>实业有限公司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jc w:val="center"/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bottom"/>
          </w:tcPr>
          <w:p w:rsidR="00F75E1E" w:rsidRPr="00013129" w:rsidRDefault="00F75E1E" w:rsidP="004777FD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新疆华孚色纺集团有限公司</w:t>
            </w:r>
          </w:p>
        </w:tc>
        <w:tc>
          <w:tcPr>
            <w:tcW w:w="3311" w:type="dxa"/>
            <w:vMerge w:val="restart"/>
            <w:vAlign w:val="center"/>
          </w:tcPr>
          <w:p w:rsidR="00F75E1E" w:rsidRPr="00013129" w:rsidRDefault="00F75E1E" w:rsidP="00052319">
            <w:pPr>
              <w:jc w:val="center"/>
              <w:rPr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130,000</w:t>
            </w: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013129">
              <w:rPr>
                <w:rFonts w:hint="eastAsia"/>
                <w:sz w:val="24"/>
                <w:szCs w:val="24"/>
              </w:rPr>
              <w:t>新疆六孚纺织工业</w:t>
            </w:r>
            <w:proofErr w:type="gramEnd"/>
            <w:r w:rsidRPr="00013129">
              <w:rPr>
                <w:rFonts w:hint="eastAsia"/>
                <w:sz w:val="24"/>
                <w:szCs w:val="24"/>
              </w:rPr>
              <w:t>园有限公司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jc w:val="center"/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013129">
              <w:rPr>
                <w:rFonts w:hint="eastAsia"/>
                <w:sz w:val="24"/>
                <w:szCs w:val="24"/>
              </w:rPr>
              <w:t>奎屯锦孚纺织</w:t>
            </w:r>
            <w:proofErr w:type="gramEnd"/>
            <w:r w:rsidRPr="00013129"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jc w:val="center"/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新疆天宏新</w:t>
            </w:r>
            <w:proofErr w:type="gramStart"/>
            <w:r w:rsidRPr="00013129">
              <w:rPr>
                <w:rFonts w:hint="eastAsia"/>
                <w:sz w:val="24"/>
                <w:szCs w:val="24"/>
              </w:rPr>
              <w:t>八棉产业</w:t>
            </w:r>
            <w:proofErr w:type="gramEnd"/>
            <w:r w:rsidRPr="00013129"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jc w:val="center"/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阿克苏华孚色纺有限公司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jc w:val="center"/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013129">
              <w:rPr>
                <w:rFonts w:hint="eastAsia"/>
                <w:sz w:val="24"/>
                <w:szCs w:val="24"/>
              </w:rPr>
              <w:t>新疆天孚棉花</w:t>
            </w:r>
            <w:proofErr w:type="gramEnd"/>
            <w:r w:rsidRPr="00013129">
              <w:rPr>
                <w:rFonts w:hint="eastAsia"/>
                <w:sz w:val="24"/>
                <w:szCs w:val="24"/>
              </w:rPr>
              <w:t>供应链股份有限公司</w:t>
            </w:r>
          </w:p>
        </w:tc>
        <w:tc>
          <w:tcPr>
            <w:tcW w:w="3311" w:type="dxa"/>
            <w:vAlign w:val="center"/>
          </w:tcPr>
          <w:p w:rsidR="00F75E1E" w:rsidRPr="00013129" w:rsidRDefault="00F75E1E" w:rsidP="00052319">
            <w:pPr>
              <w:jc w:val="center"/>
              <w:rPr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60,000</w:t>
            </w:r>
          </w:p>
        </w:tc>
      </w:tr>
      <w:tr w:rsidR="00013129" w:rsidRPr="00013129" w:rsidTr="00052319">
        <w:tc>
          <w:tcPr>
            <w:tcW w:w="817" w:type="dxa"/>
            <w:tcBorders>
              <w:bottom w:val="single" w:sz="4" w:space="0" w:color="auto"/>
            </w:tcBorders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新疆棉花产业集团伽师棉业有限公司</w:t>
            </w:r>
          </w:p>
        </w:tc>
        <w:tc>
          <w:tcPr>
            <w:tcW w:w="3311" w:type="dxa"/>
            <w:vMerge w:val="restart"/>
            <w:tcBorders>
              <w:bottom w:val="single" w:sz="4" w:space="0" w:color="auto"/>
            </w:tcBorders>
            <w:vAlign w:val="center"/>
          </w:tcPr>
          <w:p w:rsidR="00F75E1E" w:rsidRPr="00013129" w:rsidRDefault="00052319" w:rsidP="00052319">
            <w:pPr>
              <w:jc w:val="center"/>
              <w:rPr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250,000</w:t>
            </w: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新疆棉花产业集团岳</w:t>
            </w:r>
            <w:proofErr w:type="gramStart"/>
            <w:r w:rsidRPr="00013129">
              <w:rPr>
                <w:rFonts w:hint="eastAsia"/>
                <w:sz w:val="24"/>
                <w:szCs w:val="24"/>
              </w:rPr>
              <w:t>普湖棉业</w:t>
            </w:r>
            <w:proofErr w:type="gramEnd"/>
            <w:r w:rsidRPr="00013129"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新疆棉花产业集团泽普棉业有限公司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新疆棉花产业集团叶城棉业有限公司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817" w:type="dxa"/>
          </w:tcPr>
          <w:p w:rsidR="00F75E1E" w:rsidRPr="00013129" w:rsidRDefault="00F75E1E" w:rsidP="004777F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4777FD" w:rsidRPr="00013129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bottom"/>
          </w:tcPr>
          <w:p w:rsidR="00F75E1E" w:rsidRPr="00013129" w:rsidRDefault="00F75E1E">
            <w:pPr>
              <w:rPr>
                <w:rFonts w:ascii="宋体" w:hAnsi="宋体" w:cs="宋体"/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新疆华</w:t>
            </w:r>
            <w:proofErr w:type="gramStart"/>
            <w:r w:rsidRPr="00013129">
              <w:rPr>
                <w:rFonts w:hint="eastAsia"/>
                <w:sz w:val="24"/>
                <w:szCs w:val="24"/>
              </w:rPr>
              <w:t>孚恒丰棉</w:t>
            </w:r>
            <w:proofErr w:type="gramEnd"/>
            <w:r w:rsidRPr="00013129">
              <w:rPr>
                <w:rFonts w:hint="eastAsia"/>
                <w:sz w:val="24"/>
                <w:szCs w:val="24"/>
              </w:rPr>
              <w:t>业有限公司</w:t>
            </w:r>
          </w:p>
        </w:tc>
        <w:tc>
          <w:tcPr>
            <w:tcW w:w="3311" w:type="dxa"/>
            <w:vMerge/>
          </w:tcPr>
          <w:p w:rsidR="00F75E1E" w:rsidRPr="00013129" w:rsidRDefault="00F75E1E" w:rsidP="00F75E1E">
            <w:pPr>
              <w:rPr>
                <w:sz w:val="24"/>
                <w:szCs w:val="24"/>
              </w:rPr>
            </w:pPr>
          </w:p>
        </w:tc>
      </w:tr>
      <w:tr w:rsidR="00013129" w:rsidRPr="00013129" w:rsidTr="00052319">
        <w:tc>
          <w:tcPr>
            <w:tcW w:w="5211" w:type="dxa"/>
            <w:gridSpan w:val="2"/>
          </w:tcPr>
          <w:p w:rsidR="002D5DC7" w:rsidRPr="00013129" w:rsidRDefault="002D5DC7" w:rsidP="002D5DC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131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境内担保合计</w:t>
            </w:r>
          </w:p>
        </w:tc>
        <w:tc>
          <w:tcPr>
            <w:tcW w:w="3311" w:type="dxa"/>
            <w:vAlign w:val="center"/>
          </w:tcPr>
          <w:p w:rsidR="002D5DC7" w:rsidRPr="00013129" w:rsidRDefault="00F75E1E" w:rsidP="00052319">
            <w:pPr>
              <w:jc w:val="center"/>
              <w:rPr>
                <w:sz w:val="24"/>
                <w:szCs w:val="24"/>
              </w:rPr>
            </w:pPr>
            <w:r w:rsidRPr="00013129">
              <w:rPr>
                <w:rFonts w:hint="eastAsia"/>
                <w:sz w:val="24"/>
                <w:szCs w:val="24"/>
              </w:rPr>
              <w:t>800,000</w:t>
            </w:r>
          </w:p>
        </w:tc>
      </w:tr>
    </w:tbl>
    <w:p w:rsidR="00F75E1E" w:rsidRDefault="00F75E1E" w:rsidP="00EF238D">
      <w:pPr>
        <w:spacing w:line="360" w:lineRule="auto"/>
        <w:ind w:firstLineChars="200" w:firstLine="462"/>
        <w:rPr>
          <w:rFonts w:ascii="宋体" w:hAnsiTheme="minorHAnsi" w:cs="宋体"/>
          <w:b/>
          <w:color w:val="000000"/>
          <w:kern w:val="0"/>
          <w:sz w:val="23"/>
          <w:szCs w:val="23"/>
        </w:rPr>
      </w:pPr>
    </w:p>
    <w:p w:rsidR="002D5DC7" w:rsidRDefault="00DB72A8" w:rsidP="00EF238D">
      <w:pPr>
        <w:spacing w:line="360" w:lineRule="auto"/>
        <w:ind w:firstLineChars="200" w:firstLine="462"/>
        <w:rPr>
          <w:rFonts w:ascii="宋体" w:hAnsiTheme="minorHAnsi" w:cs="宋体"/>
          <w:b/>
          <w:color w:val="000000"/>
          <w:kern w:val="0"/>
          <w:sz w:val="23"/>
          <w:szCs w:val="23"/>
        </w:rPr>
      </w:pPr>
      <w:r w:rsidRPr="00DB72A8">
        <w:rPr>
          <w:rFonts w:ascii="宋体" w:hAnsiTheme="minorHAnsi" w:cs="宋体" w:hint="eastAsia"/>
          <w:b/>
          <w:color w:val="000000"/>
          <w:kern w:val="0"/>
          <w:sz w:val="23"/>
          <w:szCs w:val="23"/>
        </w:rPr>
        <w:t>二、被担保子公司</w:t>
      </w:r>
      <w:r w:rsidR="00BE5913">
        <w:rPr>
          <w:rFonts w:ascii="宋体" w:hAnsiTheme="minorHAnsi" w:cs="宋体" w:hint="eastAsia"/>
          <w:b/>
          <w:color w:val="000000"/>
          <w:kern w:val="0"/>
          <w:sz w:val="23"/>
          <w:szCs w:val="23"/>
        </w:rPr>
        <w:t>及其下属公司</w:t>
      </w:r>
      <w:r w:rsidRPr="00DB72A8">
        <w:rPr>
          <w:rFonts w:ascii="宋体" w:hAnsiTheme="minorHAnsi" w:cs="宋体" w:hint="eastAsia"/>
          <w:b/>
          <w:color w:val="000000"/>
          <w:kern w:val="0"/>
          <w:sz w:val="23"/>
          <w:szCs w:val="23"/>
        </w:rPr>
        <w:t>基本情况</w:t>
      </w:r>
    </w:p>
    <w:p w:rsidR="006500B3" w:rsidRPr="005945C8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945C8">
        <w:rPr>
          <w:rFonts w:asciiTheme="minorEastAsia" w:eastAsiaTheme="minorEastAsia" w:hAnsiTheme="minorEastAsia" w:hint="eastAsia"/>
          <w:sz w:val="24"/>
          <w:szCs w:val="24"/>
        </w:rPr>
        <w:t xml:space="preserve">1. </w:t>
      </w:r>
      <w:r w:rsidR="001715A7">
        <w:rPr>
          <w:rFonts w:asciiTheme="minorEastAsia" w:eastAsiaTheme="minorEastAsia" w:hAnsiTheme="minorEastAsia" w:hint="eastAsia"/>
          <w:sz w:val="24"/>
          <w:szCs w:val="24"/>
        </w:rPr>
        <w:t>深圳市</w:t>
      </w:r>
      <w:r w:rsidRPr="005945C8">
        <w:rPr>
          <w:rFonts w:asciiTheme="minorEastAsia" w:eastAsiaTheme="minorEastAsia" w:hAnsiTheme="minorEastAsia" w:hint="eastAsia"/>
          <w:sz w:val="24"/>
          <w:szCs w:val="24"/>
        </w:rPr>
        <w:t>华孚进出口有限公司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1715A7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</w:t>
            </w:r>
            <w:r w:rsidR="00836E12"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华孚进出口有限公司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836E12" w:rsidRDefault="00836E12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深圳市福田区滨河路联合广场B栋1401号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836E12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836E12" w:rsidRDefault="00836E12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国内贸易（法律、行政法规、国务院决定规定在登记前须经批准的项目除外）；进出口业务（按深贸管审证字第６２８号文办理）。企业信息咨询（不含限制项目）；^普通货运（凭道路运输经营许可证编号粤</w:t>
            </w: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交运管许可深字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440300041289号经营，有效期至2015年06月07日）；生产加工捻线（限分支机构经营）。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836E12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华孚色纺股份有限公司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2016年12月31日/2016年度（经过审计）</w:t>
            </w:r>
          </w:p>
        </w:tc>
      </w:tr>
      <w:tr w:rsidR="005F6803" w:rsidTr="006500B3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</w:tcPr>
          <w:p w:rsidR="005F6803" w:rsidRPr="00087249" w:rsidRDefault="005F6803" w:rsidP="005F6803">
            <w:pPr>
              <w:jc w:val="center"/>
            </w:pPr>
            <w:r w:rsidRPr="00087249">
              <w:t>428,571.94</w:t>
            </w:r>
          </w:p>
        </w:tc>
      </w:tr>
      <w:tr w:rsidR="005F6803" w:rsidTr="006500B3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</w:tcPr>
          <w:p w:rsidR="005F6803" w:rsidRPr="00087249" w:rsidRDefault="005F6803" w:rsidP="005F6803">
            <w:pPr>
              <w:jc w:val="center"/>
            </w:pPr>
            <w:r w:rsidRPr="00087249">
              <w:t>406,015.70</w:t>
            </w:r>
          </w:p>
        </w:tc>
      </w:tr>
      <w:tr w:rsidR="005F6803" w:rsidTr="006500B3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</w:tcPr>
          <w:p w:rsidR="005F6803" w:rsidRPr="00087249" w:rsidRDefault="005F6803" w:rsidP="005F6803">
            <w:pPr>
              <w:jc w:val="center"/>
            </w:pPr>
            <w:r w:rsidRPr="00087249">
              <w:t>22,556.24</w:t>
            </w:r>
          </w:p>
        </w:tc>
      </w:tr>
      <w:tr w:rsidR="005F6803" w:rsidTr="006500B3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</w:tcPr>
          <w:p w:rsidR="005F6803" w:rsidRPr="00087249" w:rsidRDefault="005F6803" w:rsidP="005F6803">
            <w:pPr>
              <w:jc w:val="center"/>
            </w:pPr>
            <w:r w:rsidRPr="00087249">
              <w:t>328,679.34</w:t>
            </w:r>
          </w:p>
        </w:tc>
      </w:tr>
      <w:tr w:rsidR="005F6803" w:rsidTr="006500B3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</w:tcPr>
          <w:p w:rsidR="005F6803" w:rsidRPr="00087249" w:rsidRDefault="005F6803" w:rsidP="005F6803">
            <w:pPr>
              <w:jc w:val="center"/>
            </w:pPr>
            <w:r w:rsidRPr="00087249">
              <w:t>6,462.40</w:t>
            </w:r>
          </w:p>
        </w:tc>
      </w:tr>
      <w:tr w:rsidR="005F6803" w:rsidTr="006500B3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</w:tcPr>
          <w:p w:rsidR="005F6803" w:rsidRDefault="005F6803" w:rsidP="005F6803">
            <w:pPr>
              <w:jc w:val="center"/>
            </w:pPr>
            <w:r w:rsidRPr="00087249">
              <w:t>6,245.29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5945C8"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r w:rsidRPr="006500B3">
        <w:rPr>
          <w:rFonts w:asciiTheme="minorEastAsia" w:eastAsiaTheme="minorEastAsia" w:hAnsiTheme="minorEastAsia" w:hint="eastAsia"/>
          <w:sz w:val="24"/>
          <w:szCs w:val="24"/>
        </w:rPr>
        <w:t>浙江华孚色纺有限公司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00B3"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浙江华孚色纺有限公司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浙江省上虞经济开发区人民西路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高档织物面料的织染及后整理加工，特种纤维、纱线、面料、混色纺纱线、染色纤维、染色筒纱、服装的生产、加工，销售自产产品。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香港华孚有限公司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华孚色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纺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股份有限公司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8B3C3C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338,939.25</w:t>
            </w:r>
          </w:p>
        </w:tc>
      </w:tr>
      <w:tr w:rsidR="005F6803" w:rsidTr="008B3C3C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141,956.13</w:t>
            </w:r>
          </w:p>
        </w:tc>
      </w:tr>
      <w:tr w:rsidR="005F6803" w:rsidTr="008B3C3C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196,983.12</w:t>
            </w:r>
          </w:p>
        </w:tc>
      </w:tr>
      <w:tr w:rsidR="005F6803" w:rsidTr="008B3C3C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175,318.73</w:t>
            </w:r>
          </w:p>
        </w:tc>
      </w:tr>
      <w:tr w:rsidR="005F6803" w:rsidTr="008B3C3C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10,754.19</w:t>
            </w:r>
          </w:p>
        </w:tc>
      </w:tr>
      <w:tr w:rsidR="005F6803" w:rsidTr="008B3C3C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9,464.29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3.浙江聚丰贸易有限公司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浙江聚丰贸易有限公司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杭州市上城区解放路26号金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衙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庄大厦16楼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棉纺织品、服装、纺织原料、建筑材料、五金交电、金属材料、化工原料（除化学危险品及易制毒化学品）、日用百货、劳保用品的销售，经营进出口业务（国家法律、法规禁止和限制的除外）。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深圳市华孚进出口有限公司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0775F7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23,569.89</w:t>
            </w:r>
          </w:p>
        </w:tc>
      </w:tr>
      <w:tr w:rsidR="005F6803" w:rsidTr="000775F7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18,799.33</w:t>
            </w:r>
          </w:p>
        </w:tc>
      </w:tr>
      <w:tr w:rsidR="005F6803" w:rsidTr="000775F7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4,770.56</w:t>
            </w:r>
          </w:p>
        </w:tc>
      </w:tr>
      <w:tr w:rsidR="005F6803" w:rsidTr="000775F7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64,725.94</w:t>
            </w:r>
          </w:p>
        </w:tc>
      </w:tr>
      <w:tr w:rsidR="005F6803" w:rsidTr="000775F7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-143.01</w:t>
            </w:r>
          </w:p>
        </w:tc>
      </w:tr>
      <w:tr w:rsidR="005F6803" w:rsidTr="000775F7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-228.07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4.宁波华孚东</w:t>
      </w:r>
      <w:proofErr w:type="gramStart"/>
      <w:r w:rsidRPr="00836E12">
        <w:rPr>
          <w:rFonts w:asciiTheme="minorEastAsia" w:eastAsiaTheme="minorEastAsia" w:hAnsiTheme="minorEastAsia" w:hint="eastAsia"/>
          <w:sz w:val="24"/>
          <w:szCs w:val="24"/>
        </w:rPr>
        <w:t>浩</w:t>
      </w:r>
      <w:proofErr w:type="gramEnd"/>
      <w:r w:rsidRPr="00836E12">
        <w:rPr>
          <w:rFonts w:asciiTheme="minorEastAsia" w:eastAsiaTheme="minorEastAsia" w:hAnsiTheme="minorEastAsia" w:hint="eastAsia"/>
          <w:sz w:val="24"/>
          <w:szCs w:val="24"/>
        </w:rPr>
        <w:t>实业有限公司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宁波华孚东</w:t>
            </w: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浩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实业有限公司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宁波市北仑区大碶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宁穿路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88号二楼230室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纺织品、服装、纺织原料、五金交电、金属材料、化工原料的批发、零售；纺织品制造、加工（限分支机构经营）；实业投资；自营和代理各类货物和技术的进出口业务。（不涉及国营贸易管理商品，涉及配额、许可证管理商品的，按国家有关规定办理申请）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浙江华孚色纺有限公司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余姚华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孚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纺织有限公司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710FFB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132,415.66</w:t>
            </w:r>
          </w:p>
        </w:tc>
      </w:tr>
      <w:tr w:rsidR="005F6803" w:rsidTr="00710FFB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126,200.08</w:t>
            </w:r>
          </w:p>
        </w:tc>
      </w:tr>
      <w:tr w:rsidR="005F6803" w:rsidTr="00710FFB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6,215.58</w:t>
            </w:r>
          </w:p>
        </w:tc>
      </w:tr>
      <w:tr w:rsidR="005F6803" w:rsidTr="00710FFB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349,795.02</w:t>
            </w:r>
          </w:p>
        </w:tc>
      </w:tr>
      <w:tr w:rsidR="005F6803" w:rsidTr="00710FFB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190.29</w:t>
            </w:r>
          </w:p>
        </w:tc>
      </w:tr>
      <w:tr w:rsidR="005F6803" w:rsidTr="00710FFB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138.71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5.新疆华孚色纺集团有限公司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1715A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新疆华孚色纺集团有限公司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新疆乌鲁木齐高新技术产业开发区（新市区）北京南路506号美克大厦901室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棉花种植，农产品初加工服务，棉纺织及印染精加工；服装制造，农畜产品，纺织、服装及日用品销售；农产品仓储服务。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深圳市华孚进出口有限公司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浙江华孚色纺有限公司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E35B79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120,021.50</w:t>
            </w:r>
          </w:p>
        </w:tc>
      </w:tr>
      <w:tr w:rsidR="005F6803" w:rsidTr="00E35B79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131.38</w:t>
            </w:r>
          </w:p>
        </w:tc>
      </w:tr>
      <w:tr w:rsidR="005F6803" w:rsidTr="00E35B79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119,890.12</w:t>
            </w:r>
          </w:p>
        </w:tc>
      </w:tr>
      <w:tr w:rsidR="005F6803" w:rsidTr="00E35B79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</w:t>
            </w:r>
          </w:p>
        </w:tc>
      </w:tr>
      <w:tr w:rsidR="005F6803" w:rsidTr="00E35B79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-109.88</w:t>
            </w:r>
          </w:p>
        </w:tc>
      </w:tr>
      <w:tr w:rsidR="005F6803" w:rsidTr="00E35B79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-109.88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6.</w:t>
      </w:r>
      <w:proofErr w:type="gramStart"/>
      <w:r w:rsidRPr="00836E12">
        <w:rPr>
          <w:rFonts w:asciiTheme="minorEastAsia" w:eastAsiaTheme="minorEastAsia" w:hAnsiTheme="minorEastAsia" w:hint="eastAsia"/>
          <w:sz w:val="24"/>
          <w:szCs w:val="24"/>
        </w:rPr>
        <w:t>新疆六孚纺织工业</w:t>
      </w:r>
      <w:proofErr w:type="gramEnd"/>
      <w:r w:rsidRPr="00836E12">
        <w:rPr>
          <w:rFonts w:asciiTheme="minorEastAsia" w:eastAsiaTheme="minorEastAsia" w:hAnsiTheme="minorEastAsia" w:hint="eastAsia"/>
          <w:sz w:val="24"/>
          <w:szCs w:val="24"/>
        </w:rPr>
        <w:t>园有限公司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新疆六孚纺织工业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园有限公司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新疆五家渠市北工业园区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特种纤维、纱线、混色纺纱线、染色纤维、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染色筒纱的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生产、加工销售；污水处理；一般货物与技术进出口；棉花纺织原料的购进与销售。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新疆华孚色纺集团有限公司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A812F1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154,591.61</w:t>
            </w:r>
          </w:p>
        </w:tc>
      </w:tr>
      <w:tr w:rsidR="005F6803" w:rsidTr="00A812F1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77,892.58</w:t>
            </w:r>
          </w:p>
        </w:tc>
      </w:tr>
      <w:tr w:rsidR="005F6803" w:rsidTr="00A812F1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76,699.03</w:t>
            </w:r>
          </w:p>
        </w:tc>
      </w:tr>
      <w:tr w:rsidR="005F6803" w:rsidTr="00A812F1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126,824.16</w:t>
            </w:r>
          </w:p>
        </w:tc>
      </w:tr>
      <w:tr w:rsidR="005F6803" w:rsidTr="00A812F1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4,160.95</w:t>
            </w:r>
          </w:p>
        </w:tc>
      </w:tr>
      <w:tr w:rsidR="005F6803" w:rsidTr="00A812F1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3,380.34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lastRenderedPageBreak/>
        <w:t>7.</w:t>
      </w:r>
      <w:proofErr w:type="gramStart"/>
      <w:r w:rsidRPr="00836E12">
        <w:rPr>
          <w:rFonts w:asciiTheme="minorEastAsia" w:eastAsiaTheme="minorEastAsia" w:hAnsiTheme="minorEastAsia" w:hint="eastAsia"/>
          <w:sz w:val="24"/>
          <w:szCs w:val="24"/>
        </w:rPr>
        <w:t>奎屯锦孚纺织</w:t>
      </w:r>
      <w:proofErr w:type="gramEnd"/>
      <w:r w:rsidRPr="00836E12">
        <w:rPr>
          <w:rFonts w:asciiTheme="minorEastAsia" w:eastAsiaTheme="minorEastAsia" w:hAnsiTheme="minorEastAsia" w:hint="eastAsia"/>
          <w:sz w:val="24"/>
          <w:szCs w:val="24"/>
        </w:rPr>
        <w:t>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奎屯锦孚纺织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新疆伊犁州奎屯市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毓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秀里-团结北街28幢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住宿、餐饮（限银线宾馆经营）；纺织品的生产、销售；农副产品的销售；机械设备租赁；经营本企业自产产品及技术的出口业务；经营本企业生产所需的原辅材料，仪器仪表，机械设备，零配件及技术的进口(国家限定公司经营和国家禁止进口的商品及技术除外)；经营进料加工和“三来一补”业务；籽棉收购；代收水电费；工业供水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BE5913" w:rsidP="00BE591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华孚色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纺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股份有限公司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5F6803"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第七</w:t>
            </w:r>
            <w:proofErr w:type="gramStart"/>
            <w:r w:rsidR="005F6803"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师国有</w:t>
            </w:r>
            <w:proofErr w:type="gramEnd"/>
            <w:r w:rsidR="005F6803"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资产经营有限公司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2443C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115,487.41</w:t>
            </w:r>
          </w:p>
        </w:tc>
      </w:tr>
      <w:tr w:rsidR="005F6803" w:rsidTr="002443C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92,877.60</w:t>
            </w:r>
          </w:p>
        </w:tc>
      </w:tr>
      <w:tr w:rsidR="005F6803" w:rsidTr="002443C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22,609.81</w:t>
            </w:r>
          </w:p>
        </w:tc>
      </w:tr>
      <w:tr w:rsidR="005F6803" w:rsidTr="002443C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63,062.10</w:t>
            </w:r>
          </w:p>
        </w:tc>
      </w:tr>
      <w:tr w:rsidR="005F6803" w:rsidTr="002443C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5,716.36</w:t>
            </w:r>
          </w:p>
        </w:tc>
      </w:tr>
      <w:tr w:rsidR="005F6803" w:rsidTr="002443C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5,716.36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8.新疆天宏新</w:t>
      </w:r>
      <w:proofErr w:type="gramStart"/>
      <w:r w:rsidRPr="00836E12">
        <w:rPr>
          <w:rFonts w:asciiTheme="minorEastAsia" w:eastAsiaTheme="minorEastAsia" w:hAnsiTheme="minorEastAsia" w:hint="eastAsia"/>
          <w:sz w:val="24"/>
          <w:szCs w:val="24"/>
        </w:rPr>
        <w:t>八棉产业</w:t>
      </w:r>
      <w:proofErr w:type="gramEnd"/>
      <w:r w:rsidRPr="00836E12">
        <w:rPr>
          <w:rFonts w:asciiTheme="minorEastAsia" w:eastAsiaTheme="minorEastAsia" w:hAnsiTheme="minorEastAsia" w:hint="eastAsia"/>
          <w:sz w:val="24"/>
          <w:szCs w:val="24"/>
        </w:rPr>
        <w:t>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新疆天宏新</w:t>
            </w: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八棉产业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新疆石河子市西三路七号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李强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纺纱、织布、针织、印染。纺织品、床上用品、服装、包装箱的生产和销售；棉花销售；房屋租赁；货物进出口业务。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新疆华孚色集团纺有限公司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6D0FF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49,413.19</w:t>
            </w:r>
          </w:p>
        </w:tc>
      </w:tr>
      <w:tr w:rsidR="005F6803" w:rsidTr="006D0FF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29,508.99</w:t>
            </w:r>
          </w:p>
        </w:tc>
      </w:tr>
      <w:tr w:rsidR="005F6803" w:rsidTr="006D0FF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19,904.20</w:t>
            </w:r>
          </w:p>
        </w:tc>
      </w:tr>
      <w:tr w:rsidR="005F6803" w:rsidTr="006D0FF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30,386.73</w:t>
            </w:r>
          </w:p>
        </w:tc>
      </w:tr>
      <w:tr w:rsidR="005F6803" w:rsidTr="006D0FF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1,205.11</w:t>
            </w:r>
          </w:p>
        </w:tc>
      </w:tr>
      <w:tr w:rsidR="005F6803" w:rsidTr="006D0FF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1,255.90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9.阿克苏华孚色纺有限公司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阿克苏华孚色</w:t>
            </w: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纺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新疆阿克苏地区阿克苏市阿克苏纺织工业城（开发区）温州路西侧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孙伟挺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纺织品、纺织器材的制造、销售；出口本企业的纺织品和服装、进口企业所需的原料、机械设备、仪器和配件；棉麻收购及销售（以上须经国家专项审批的在取得许可后方可经营，具体经营项目以许可证载明项目为准，涉及国营贸易、配额许可证管理、出口配额招标、专项规定管理的商品应按国家有关规定办理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新疆华孚色纺集团有限公司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CA2492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110,218.12</w:t>
            </w:r>
          </w:p>
        </w:tc>
      </w:tr>
      <w:tr w:rsidR="005F6803" w:rsidTr="00CA2492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62,506.39</w:t>
            </w:r>
          </w:p>
        </w:tc>
      </w:tr>
      <w:tr w:rsidR="005F6803" w:rsidTr="00CA2492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47,711.73</w:t>
            </w:r>
          </w:p>
        </w:tc>
      </w:tr>
      <w:tr w:rsidR="005F6803" w:rsidTr="00CA2492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38,823.43</w:t>
            </w:r>
          </w:p>
        </w:tc>
      </w:tr>
      <w:tr w:rsidR="005F6803" w:rsidTr="00CA2492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22,540.75</w:t>
            </w:r>
          </w:p>
        </w:tc>
      </w:tr>
      <w:tr w:rsidR="005F6803" w:rsidTr="00CA2492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19,154.25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lastRenderedPageBreak/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10.</w:t>
      </w:r>
      <w:proofErr w:type="gramStart"/>
      <w:r w:rsidRPr="00836E12">
        <w:rPr>
          <w:rFonts w:asciiTheme="minorEastAsia" w:eastAsiaTheme="minorEastAsia" w:hAnsiTheme="minorEastAsia" w:hint="eastAsia"/>
          <w:sz w:val="24"/>
          <w:szCs w:val="24"/>
        </w:rPr>
        <w:t>新疆天孚棉花</w:t>
      </w:r>
      <w:proofErr w:type="gramEnd"/>
      <w:r w:rsidRPr="00836E12">
        <w:rPr>
          <w:rFonts w:asciiTheme="minorEastAsia" w:eastAsiaTheme="minorEastAsia" w:hAnsiTheme="minorEastAsia" w:hint="eastAsia"/>
          <w:sz w:val="24"/>
          <w:szCs w:val="24"/>
        </w:rPr>
        <w:t>供应链股份有限公司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新疆天孚棉花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供应链股份有限公司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新疆喀什地区喀什经济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开发区深喀大道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总部经济区川渝大厦21层（2103、2104室）19号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孙小挺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棉花收购与销售；普通货物运输；棉副产品的高科技深加工；销售:棉花、化纤与纱线、纺织品、燃料及助剂、化工厂产品（不含危险化学品和易制毒品），服装服饰产品及服装原辅材料；仓储服务，物流配送，包装服务，搬运装卸；物流信息咨询服务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5F680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深圳华孚网链投资有限公司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新疆棉花产业集团有限公司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E85ECF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45,056.55</w:t>
            </w:r>
          </w:p>
        </w:tc>
      </w:tr>
      <w:tr w:rsidR="005F6803" w:rsidTr="00E85ECF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23,160.24</w:t>
            </w:r>
          </w:p>
        </w:tc>
      </w:tr>
      <w:tr w:rsidR="005F6803" w:rsidTr="00E85ECF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21,896.32</w:t>
            </w:r>
          </w:p>
        </w:tc>
      </w:tr>
      <w:tr w:rsidR="005F6803" w:rsidTr="00E85ECF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100,158.46</w:t>
            </w:r>
          </w:p>
        </w:tc>
      </w:tr>
      <w:tr w:rsidR="005F6803" w:rsidTr="00E85ECF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-126.62</w:t>
            </w:r>
          </w:p>
        </w:tc>
      </w:tr>
      <w:tr w:rsidR="005F6803" w:rsidTr="00E85ECF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-96.65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11.新疆棉花产业集团伽师棉业有限公司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新疆棉花产业集团伽师棉业有限公司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新疆喀什地区伽师县团结东路5号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潘福文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籽棉加工（限分支机构经营）；籽棉收购；销售：皮棉、棉短绒、棉籽、棉副产品、不孕籽棉、棉花打包材料、农膜、化肥、棉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粕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、棉机、棉检仪器、五金交电、化工产品；房屋租赁。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新疆天孚棉花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供应链股份有限公司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lastRenderedPageBreak/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717A1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17,802.96</w:t>
            </w:r>
          </w:p>
        </w:tc>
      </w:tr>
      <w:tr w:rsidR="005F6803" w:rsidTr="00717A1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12,680.46</w:t>
            </w:r>
          </w:p>
        </w:tc>
      </w:tr>
      <w:tr w:rsidR="005F6803" w:rsidTr="00717A1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5,122.50</w:t>
            </w:r>
          </w:p>
        </w:tc>
      </w:tr>
      <w:tr w:rsidR="005F6803" w:rsidTr="00717A1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409.11</w:t>
            </w:r>
          </w:p>
        </w:tc>
      </w:tr>
      <w:tr w:rsidR="005F6803" w:rsidTr="00717A1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207.95</w:t>
            </w:r>
          </w:p>
        </w:tc>
      </w:tr>
      <w:tr w:rsidR="005F6803" w:rsidTr="00717A10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207.95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12.新疆棉花产业集团岳</w:t>
      </w:r>
      <w:proofErr w:type="gramStart"/>
      <w:r w:rsidRPr="00836E12">
        <w:rPr>
          <w:rFonts w:asciiTheme="minorEastAsia" w:eastAsiaTheme="minorEastAsia" w:hAnsiTheme="minorEastAsia" w:hint="eastAsia"/>
          <w:sz w:val="24"/>
          <w:szCs w:val="24"/>
        </w:rPr>
        <w:t>普湖棉业</w:t>
      </w:r>
      <w:proofErr w:type="gramEnd"/>
      <w:r w:rsidRPr="00836E12">
        <w:rPr>
          <w:rFonts w:asciiTheme="minorEastAsia" w:eastAsiaTheme="minorEastAsia" w:hAnsiTheme="minorEastAsia" w:hint="eastAsia"/>
          <w:sz w:val="24"/>
          <w:szCs w:val="24"/>
        </w:rPr>
        <w:t>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新疆棉花产业集团岳</w:t>
            </w:r>
            <w:proofErr w:type="gramStart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普湖棉业</w:t>
            </w:r>
            <w:proofErr w:type="gramEnd"/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新疆喀什地区岳普湖县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艾吾再力库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木中路4号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杨峰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籽棉加工、住宿（限分支机构经营），籽棉收购；销售：皮棉、棉短绒、棉籽、棉副产品、不孕籽棉、棉花打包材料、农膜、化肥（硝基复混肥除外）、棉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粕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、棉机、棉检仪器、五金交电、化工产品；房屋租赁。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新疆天孚棉花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供应链股份有限公司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8E0295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27,734.26</w:t>
            </w:r>
          </w:p>
        </w:tc>
      </w:tr>
      <w:tr w:rsidR="005F6803" w:rsidTr="008E0295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21,613.93</w:t>
            </w:r>
          </w:p>
        </w:tc>
      </w:tr>
      <w:tr w:rsidR="005F6803" w:rsidTr="008E0295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6,120.33</w:t>
            </w:r>
          </w:p>
        </w:tc>
      </w:tr>
      <w:tr w:rsidR="005F6803" w:rsidTr="008E0295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7,408.80</w:t>
            </w:r>
          </w:p>
        </w:tc>
      </w:tr>
      <w:tr w:rsidR="005F6803" w:rsidTr="008E0295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545.45</w:t>
            </w:r>
          </w:p>
        </w:tc>
      </w:tr>
      <w:tr w:rsidR="005F6803" w:rsidTr="008E0295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545.45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lastRenderedPageBreak/>
        <w:t>13.新疆棉花产业集团泽普棉业有限公司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E12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新疆棉花产业集团泽普棉业有限公司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新疆喀什地区泽普县法桐大街099号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吴国江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籽棉加工（限分支机构经营）。籽棉收购；销售：皮棉、棉短绒、棉籽、棉副产品、不孕籽棉、棉花打包材料、农膜、化肥、棉</w:t>
            </w: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粕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、棉机、棉检仪器、五金交电、化工产品；房屋租赁。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新疆天孚棉花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供应链股份有限公司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00793A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11,503.23</w:t>
            </w:r>
          </w:p>
        </w:tc>
      </w:tr>
      <w:tr w:rsidR="005F6803" w:rsidTr="0000793A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7,752.38</w:t>
            </w:r>
          </w:p>
        </w:tc>
      </w:tr>
      <w:tr w:rsidR="005F6803" w:rsidTr="0000793A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3,750.84</w:t>
            </w:r>
          </w:p>
        </w:tc>
      </w:tr>
      <w:tr w:rsidR="005F6803" w:rsidTr="0000793A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3,005.99</w:t>
            </w:r>
          </w:p>
        </w:tc>
      </w:tr>
      <w:tr w:rsidR="005F6803" w:rsidTr="0000793A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167.29</w:t>
            </w:r>
          </w:p>
        </w:tc>
      </w:tr>
      <w:tr w:rsidR="005F6803" w:rsidTr="0000793A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167.29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6500B3" w:rsidRPr="005945C8" w:rsidRDefault="00836E12" w:rsidP="00836E1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36E12">
        <w:rPr>
          <w:rFonts w:asciiTheme="minorEastAsia" w:eastAsiaTheme="minorEastAsia" w:hAnsiTheme="minorEastAsia" w:hint="eastAsia"/>
          <w:sz w:val="24"/>
          <w:szCs w:val="24"/>
        </w:rPr>
        <w:t>14.新疆棉花产业集团叶城棉业有限公司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被担保人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新疆棉花产业（集团）叶城棉业有限责任公司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新疆喀什地区喀什叶城县恰瓦克路18院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程群</w:t>
            </w:r>
            <w:proofErr w:type="gramEnd"/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6996" w:type="dxa"/>
          </w:tcPr>
          <w:p w:rsidR="006500B3" w:rsidRPr="005F6803" w:rsidRDefault="005F6803" w:rsidP="005F6803">
            <w:pPr>
              <w:widowControl/>
              <w:shd w:val="clear" w:color="auto" w:fill="FBFBFB"/>
              <w:spacing w:line="375" w:lineRule="atLeast"/>
              <w:jc w:val="left"/>
              <w:textAlignment w:val="top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籽棉加工（仅限分支机构经营）；皮棉、棉短绒、不孕籽棉的销售；籽棉收购,棉副产品代加工,农副产品收购、加工及销售,日用杂品、日用陶瓷、家具、金属材料、棉纱、棉布,化肥、农膜的销售。</w:t>
            </w:r>
          </w:p>
        </w:tc>
      </w:tr>
      <w:tr w:rsidR="006500B3" w:rsidTr="006500B3">
        <w:tc>
          <w:tcPr>
            <w:tcW w:w="1526" w:type="dxa"/>
          </w:tcPr>
          <w:p w:rsidR="006500B3" w:rsidRPr="005945C8" w:rsidRDefault="006500B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45C8"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股东构成</w:t>
            </w:r>
          </w:p>
        </w:tc>
        <w:tc>
          <w:tcPr>
            <w:tcW w:w="6996" w:type="dxa"/>
          </w:tcPr>
          <w:p w:rsidR="006500B3" w:rsidRPr="005945C8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新疆天孚棉花</w:t>
            </w:r>
            <w:proofErr w:type="gramEnd"/>
            <w:r w:rsidRPr="005F6803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供应链股份有限公司</w:t>
            </w:r>
          </w:p>
        </w:tc>
      </w:tr>
    </w:tbl>
    <w:p w:rsidR="006500B3" w:rsidRDefault="006500B3" w:rsidP="006500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84894">
        <w:rPr>
          <w:rFonts w:asciiTheme="minorEastAsia" w:eastAsiaTheme="minorEastAsia" w:hAnsiTheme="minorEastAsia" w:hint="eastAsia"/>
          <w:sz w:val="24"/>
          <w:szCs w:val="24"/>
        </w:rPr>
        <w:t>最近一年主要财务数据如下：</w:t>
      </w:r>
    </w:p>
    <w:p w:rsidR="006500B3" w:rsidRDefault="006500B3" w:rsidP="006500B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单位：人民币万元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500B3" w:rsidTr="006500B3">
        <w:tc>
          <w:tcPr>
            <w:tcW w:w="1242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280" w:type="dxa"/>
            <w:shd w:val="clear" w:color="auto" w:fill="8DB3E2" w:themeFill="text2" w:themeFillTint="66"/>
          </w:tcPr>
          <w:p w:rsidR="006500B3" w:rsidRPr="00284894" w:rsidRDefault="006500B3" w:rsidP="006500B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848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2016年度（经过审计）</w:t>
            </w:r>
          </w:p>
        </w:tc>
      </w:tr>
      <w:tr w:rsidR="005F6803" w:rsidTr="00BC366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资产总额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3,386.74</w:t>
            </w:r>
          </w:p>
        </w:tc>
      </w:tr>
      <w:tr w:rsidR="005F6803" w:rsidTr="00BC366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负债总额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1,508.74</w:t>
            </w:r>
          </w:p>
        </w:tc>
      </w:tr>
      <w:tr w:rsidR="005F6803" w:rsidTr="00BC366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净资产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1,878.00</w:t>
            </w:r>
          </w:p>
        </w:tc>
      </w:tr>
      <w:tr w:rsidR="005F6803" w:rsidTr="00BC366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营业收入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2,031.76</w:t>
            </w:r>
          </w:p>
        </w:tc>
      </w:tr>
      <w:tr w:rsidR="005F6803" w:rsidTr="00BC366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利润总额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-127.82</w:t>
            </w:r>
          </w:p>
        </w:tc>
      </w:tr>
      <w:tr w:rsidR="005F6803" w:rsidTr="00BC3668">
        <w:tc>
          <w:tcPr>
            <w:tcW w:w="1242" w:type="dxa"/>
          </w:tcPr>
          <w:p w:rsidR="005F6803" w:rsidRDefault="005F6803" w:rsidP="006500B3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净利润</w:t>
            </w:r>
          </w:p>
        </w:tc>
        <w:tc>
          <w:tcPr>
            <w:tcW w:w="7280" w:type="dxa"/>
            <w:vAlign w:val="bottom"/>
          </w:tcPr>
          <w:p w:rsidR="005F6803" w:rsidRDefault="005F6803" w:rsidP="005F680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-127.82</w:t>
            </w:r>
          </w:p>
        </w:tc>
      </w:tr>
    </w:tbl>
    <w:p w:rsidR="006500B3" w:rsidRDefault="006500B3" w:rsidP="006500B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6448A">
        <w:rPr>
          <w:rFonts w:asciiTheme="minorEastAsia" w:eastAsiaTheme="minorEastAsia" w:hAnsiTheme="minorEastAsia" w:hint="eastAsia"/>
          <w:sz w:val="24"/>
          <w:szCs w:val="24"/>
        </w:rPr>
        <w:t>注：201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年度财务数据已经</w:t>
      </w:r>
      <w:r>
        <w:rPr>
          <w:rFonts w:asciiTheme="minorEastAsia" w:eastAsiaTheme="minorEastAsia" w:hAnsiTheme="minorEastAsia" w:hint="eastAsia"/>
          <w:sz w:val="24"/>
          <w:szCs w:val="24"/>
        </w:rPr>
        <w:t>大华</w:t>
      </w:r>
      <w:r w:rsidRPr="00D6448A">
        <w:rPr>
          <w:rFonts w:asciiTheme="minorEastAsia" w:eastAsiaTheme="minorEastAsia" w:hAnsiTheme="minorEastAsia" w:hint="eastAsia"/>
          <w:sz w:val="24"/>
          <w:szCs w:val="24"/>
        </w:rPr>
        <w:t>会计师事务所（特殊普通合伙）审计。</w:t>
      </w:r>
    </w:p>
    <w:p w:rsidR="00EF238D" w:rsidRPr="00EF238D" w:rsidRDefault="00EF238D" w:rsidP="00EF23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F238D">
        <w:rPr>
          <w:rFonts w:asciiTheme="minorEastAsia" w:eastAsiaTheme="minorEastAsia" w:hAnsiTheme="minorEastAsia" w:hint="eastAsia"/>
          <w:b/>
          <w:sz w:val="24"/>
          <w:szCs w:val="24"/>
        </w:rPr>
        <w:t xml:space="preserve">三、担保协议主要内容 </w:t>
      </w:r>
    </w:p>
    <w:p w:rsidR="00EF238D" w:rsidRDefault="00EF238D" w:rsidP="00EF238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F238D">
        <w:rPr>
          <w:rFonts w:asciiTheme="minorEastAsia" w:eastAsiaTheme="minorEastAsia" w:hAnsiTheme="minorEastAsia" w:hint="eastAsia"/>
          <w:sz w:val="24"/>
          <w:szCs w:val="24"/>
        </w:rPr>
        <w:t>本次为201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EF238D">
        <w:rPr>
          <w:rFonts w:asciiTheme="minorEastAsia" w:eastAsiaTheme="minorEastAsia" w:hAnsiTheme="minorEastAsia" w:hint="eastAsia"/>
          <w:sz w:val="24"/>
          <w:szCs w:val="24"/>
        </w:rPr>
        <w:t>年度预计为子公司</w:t>
      </w:r>
      <w:r w:rsidR="00720591">
        <w:rPr>
          <w:rFonts w:asciiTheme="minorEastAsia" w:eastAsiaTheme="minorEastAsia" w:hAnsiTheme="minorEastAsia" w:hint="eastAsia"/>
          <w:sz w:val="24"/>
          <w:szCs w:val="24"/>
        </w:rPr>
        <w:t>及其下属公司</w:t>
      </w:r>
      <w:r w:rsidRPr="00EF238D">
        <w:rPr>
          <w:rFonts w:asciiTheme="minorEastAsia" w:eastAsiaTheme="minorEastAsia" w:hAnsiTheme="minorEastAsia" w:hint="eastAsia"/>
          <w:sz w:val="24"/>
          <w:szCs w:val="24"/>
        </w:rPr>
        <w:t>提供担保</w:t>
      </w:r>
      <w:r w:rsidR="00B40F01">
        <w:rPr>
          <w:rFonts w:asciiTheme="minorEastAsia" w:eastAsiaTheme="minorEastAsia" w:hAnsiTheme="minorEastAsia" w:hint="eastAsia"/>
          <w:sz w:val="24"/>
          <w:szCs w:val="24"/>
        </w:rPr>
        <w:t>的</w:t>
      </w:r>
      <w:proofErr w:type="gramStart"/>
      <w:r w:rsidRPr="00EF238D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Pr="00EF238D">
        <w:rPr>
          <w:rFonts w:asciiTheme="minorEastAsia" w:eastAsiaTheme="minorEastAsia" w:hAnsiTheme="minorEastAsia" w:hint="eastAsia"/>
          <w:sz w:val="24"/>
          <w:szCs w:val="24"/>
        </w:rPr>
        <w:t xml:space="preserve">高额，尚未与相关方签署担保协议。 </w:t>
      </w:r>
    </w:p>
    <w:p w:rsidR="00EF238D" w:rsidRPr="00EF238D" w:rsidRDefault="00EF238D" w:rsidP="00EF23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F238D">
        <w:rPr>
          <w:rFonts w:asciiTheme="minorEastAsia" w:eastAsiaTheme="minorEastAsia" w:hAnsiTheme="minorEastAsia" w:hint="eastAsia"/>
          <w:b/>
          <w:sz w:val="24"/>
          <w:szCs w:val="24"/>
        </w:rPr>
        <w:t xml:space="preserve">四、对外担保累计金额及逾期担保累计金额 </w:t>
      </w:r>
    </w:p>
    <w:p w:rsidR="008C6660" w:rsidRPr="00013129" w:rsidRDefault="00EF238D" w:rsidP="00EF238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13129">
        <w:rPr>
          <w:rFonts w:asciiTheme="minorEastAsia" w:eastAsiaTheme="minorEastAsia" w:hAnsiTheme="minorEastAsia" w:hint="eastAsia"/>
          <w:sz w:val="24"/>
          <w:szCs w:val="24"/>
        </w:rPr>
        <w:t>2017年度，本公司预计为控股子公司</w:t>
      </w:r>
      <w:r w:rsidR="00B40F01">
        <w:rPr>
          <w:rFonts w:asciiTheme="minorEastAsia" w:eastAsiaTheme="minorEastAsia" w:hAnsiTheme="minorEastAsia" w:hint="eastAsia"/>
          <w:sz w:val="24"/>
          <w:szCs w:val="24"/>
        </w:rPr>
        <w:t>及其下属公司</w:t>
      </w:r>
      <w:r w:rsidRPr="00013129">
        <w:rPr>
          <w:rFonts w:asciiTheme="minorEastAsia" w:eastAsiaTheme="minorEastAsia" w:hAnsiTheme="minorEastAsia" w:hint="eastAsia"/>
          <w:sz w:val="24"/>
          <w:szCs w:val="24"/>
        </w:rPr>
        <w:t>提供的对外担保总额不超过</w:t>
      </w:r>
      <w:r w:rsidR="00350B56" w:rsidRPr="00013129">
        <w:rPr>
          <w:rFonts w:asciiTheme="minorEastAsia" w:eastAsiaTheme="minorEastAsia" w:hAnsiTheme="minorEastAsia" w:hint="eastAsia"/>
          <w:sz w:val="24"/>
          <w:szCs w:val="24"/>
        </w:rPr>
        <w:t>80</w:t>
      </w:r>
      <w:r w:rsidRPr="00013129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B40F01">
        <w:rPr>
          <w:rFonts w:asciiTheme="minorEastAsia" w:eastAsiaTheme="minorEastAsia" w:hAnsiTheme="minorEastAsia" w:hint="eastAsia"/>
          <w:sz w:val="24"/>
          <w:szCs w:val="24"/>
        </w:rPr>
        <w:t>人民币</w:t>
      </w:r>
      <w:r w:rsidRPr="00013129">
        <w:rPr>
          <w:rFonts w:asciiTheme="minorEastAsia" w:eastAsiaTheme="minorEastAsia" w:hAnsiTheme="minorEastAsia" w:hint="eastAsia"/>
          <w:sz w:val="24"/>
          <w:szCs w:val="24"/>
        </w:rPr>
        <w:t>，全部为本公司对全资子公司</w:t>
      </w:r>
      <w:r w:rsidR="00B40F01">
        <w:rPr>
          <w:rFonts w:asciiTheme="minorEastAsia" w:eastAsiaTheme="minorEastAsia" w:hAnsiTheme="minorEastAsia" w:hint="eastAsia"/>
          <w:sz w:val="24"/>
          <w:szCs w:val="24"/>
        </w:rPr>
        <w:t>及其下属子公司</w:t>
      </w:r>
      <w:r w:rsidRPr="00013129">
        <w:rPr>
          <w:rFonts w:asciiTheme="minorEastAsia" w:eastAsiaTheme="minorEastAsia" w:hAnsiTheme="minorEastAsia" w:hint="eastAsia"/>
          <w:sz w:val="24"/>
          <w:szCs w:val="24"/>
        </w:rPr>
        <w:t>的担保，占上市公司最近一期经审计合并净资产的</w:t>
      </w:r>
      <w:r w:rsidR="00350B56" w:rsidRPr="00013129">
        <w:rPr>
          <w:rFonts w:asciiTheme="minorEastAsia" w:eastAsiaTheme="minorEastAsia" w:hAnsiTheme="minorEastAsia" w:hint="eastAsia"/>
          <w:sz w:val="24"/>
          <w:szCs w:val="24"/>
        </w:rPr>
        <w:t>188.90</w:t>
      </w:r>
      <w:r w:rsidRPr="00013129">
        <w:rPr>
          <w:rFonts w:asciiTheme="minorEastAsia" w:eastAsiaTheme="minorEastAsia" w:hAnsiTheme="minorEastAsia" w:hint="eastAsia"/>
          <w:sz w:val="24"/>
          <w:szCs w:val="24"/>
        </w:rPr>
        <w:t>%，不存在任何逾期担保的情况。</w:t>
      </w:r>
    </w:p>
    <w:p w:rsidR="007D5529" w:rsidRPr="007D5529" w:rsidRDefault="007D5529" w:rsidP="007D552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7D5529">
        <w:rPr>
          <w:rFonts w:asciiTheme="minorEastAsia" w:eastAsiaTheme="minorEastAsia" w:hAnsiTheme="minorEastAsia" w:hint="eastAsia"/>
          <w:b/>
          <w:sz w:val="24"/>
          <w:szCs w:val="24"/>
        </w:rPr>
        <w:t xml:space="preserve">五、备查文件 </w:t>
      </w:r>
    </w:p>
    <w:p w:rsidR="007D5529" w:rsidRDefault="007D5529" w:rsidP="007D552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1．</w:t>
      </w:r>
      <w:r w:rsidR="004777FD"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Theme="minorEastAsia" w:eastAsiaTheme="minorEastAsia" w:hAnsiTheme="minorEastAsia" w:hint="eastAsia"/>
          <w:sz w:val="24"/>
          <w:szCs w:val="24"/>
        </w:rPr>
        <w:t>第六届董事会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4777FD">
        <w:rPr>
          <w:rFonts w:asciiTheme="minorEastAsia" w:eastAsiaTheme="minorEastAsia" w:hAnsiTheme="minorEastAsia" w:hint="eastAsia"/>
          <w:sz w:val="24"/>
          <w:szCs w:val="24"/>
        </w:rPr>
        <w:t>七</w:t>
      </w:r>
      <w:r>
        <w:rPr>
          <w:rFonts w:asciiTheme="minorEastAsia" w:eastAsiaTheme="minorEastAsia" w:hAnsiTheme="minorEastAsia" w:hint="eastAsia"/>
          <w:sz w:val="24"/>
          <w:szCs w:val="24"/>
        </w:rPr>
        <w:t>次会议决议</w:t>
      </w:r>
    </w:p>
    <w:p w:rsidR="007D5529" w:rsidRDefault="007D5529" w:rsidP="007D552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2．</w:t>
      </w:r>
      <w:r w:rsidR="004777FD"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Theme="minorEastAsia" w:eastAsiaTheme="minorEastAsia" w:hAnsiTheme="minorEastAsia" w:hint="eastAsia"/>
          <w:sz w:val="24"/>
          <w:szCs w:val="24"/>
        </w:rPr>
        <w:t>第六届监事会第十</w:t>
      </w:r>
      <w:r w:rsidR="004777FD"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 w:hint="eastAsia"/>
          <w:sz w:val="24"/>
          <w:szCs w:val="24"/>
        </w:rPr>
        <w:t>次会议决议</w:t>
      </w:r>
    </w:p>
    <w:p w:rsidR="00501F03" w:rsidRDefault="00501F03" w:rsidP="007D552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01F03" w:rsidRDefault="00501F03" w:rsidP="00501F0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01F03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501F03" w:rsidRDefault="00501F03" w:rsidP="00501F0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501F03" w:rsidRDefault="00501F03" w:rsidP="00501F0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华孚色纺股份有限公司董事会</w:t>
      </w:r>
    </w:p>
    <w:p w:rsidR="00501F03" w:rsidRPr="00501F03" w:rsidRDefault="00501F03" w:rsidP="00501F03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二〇一七年</w:t>
      </w:r>
      <w:r w:rsidR="004777FD">
        <w:rPr>
          <w:rFonts w:asciiTheme="minorEastAsia" w:eastAsiaTheme="minorEastAsia" w:hAnsiTheme="minorEastAsia" w:hint="eastAsia"/>
          <w:sz w:val="24"/>
          <w:szCs w:val="24"/>
        </w:rPr>
        <w:t>四</w:t>
      </w:r>
      <w:r>
        <w:rPr>
          <w:rFonts w:asciiTheme="minorEastAsia" w:eastAsiaTheme="minorEastAsia" w:hAnsiTheme="minorEastAsia" w:hint="eastAsia"/>
          <w:sz w:val="24"/>
          <w:szCs w:val="24"/>
        </w:rPr>
        <w:t>月二十</w:t>
      </w:r>
      <w:r w:rsidR="004777FD">
        <w:rPr>
          <w:rFonts w:asciiTheme="minorEastAsia" w:eastAsiaTheme="minorEastAsia" w:hAnsiTheme="minorEastAsia" w:hint="eastAsia"/>
          <w:sz w:val="24"/>
          <w:szCs w:val="24"/>
        </w:rPr>
        <w:t>五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501F03" w:rsidRPr="0050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2F" w:rsidRDefault="00702F2F" w:rsidP="00987DD0">
      <w:r>
        <w:separator/>
      </w:r>
    </w:p>
  </w:endnote>
  <w:endnote w:type="continuationSeparator" w:id="0">
    <w:p w:rsidR="00702F2F" w:rsidRDefault="00702F2F" w:rsidP="009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2F" w:rsidRDefault="00702F2F" w:rsidP="00987DD0">
      <w:r>
        <w:separator/>
      </w:r>
    </w:p>
  </w:footnote>
  <w:footnote w:type="continuationSeparator" w:id="0">
    <w:p w:rsidR="00702F2F" w:rsidRDefault="00702F2F" w:rsidP="0098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A2"/>
    <w:rsid w:val="00013129"/>
    <w:rsid w:val="0004135D"/>
    <w:rsid w:val="00052319"/>
    <w:rsid w:val="00110CA2"/>
    <w:rsid w:val="00160828"/>
    <w:rsid w:val="00171561"/>
    <w:rsid w:val="001715A7"/>
    <w:rsid w:val="001834CB"/>
    <w:rsid w:val="00284894"/>
    <w:rsid w:val="00287EF9"/>
    <w:rsid w:val="002A72AE"/>
    <w:rsid w:val="002B30D0"/>
    <w:rsid w:val="002D5DC7"/>
    <w:rsid w:val="00350B56"/>
    <w:rsid w:val="003C4B22"/>
    <w:rsid w:val="003E3AAF"/>
    <w:rsid w:val="004311AF"/>
    <w:rsid w:val="0043190C"/>
    <w:rsid w:val="004777FD"/>
    <w:rsid w:val="004E7761"/>
    <w:rsid w:val="00501F03"/>
    <w:rsid w:val="00583371"/>
    <w:rsid w:val="005945C8"/>
    <w:rsid w:val="005C6441"/>
    <w:rsid w:val="005F6803"/>
    <w:rsid w:val="0060376C"/>
    <w:rsid w:val="00630782"/>
    <w:rsid w:val="006500B3"/>
    <w:rsid w:val="00666BB4"/>
    <w:rsid w:val="00677B15"/>
    <w:rsid w:val="006822AB"/>
    <w:rsid w:val="006D4EAB"/>
    <w:rsid w:val="00702F2F"/>
    <w:rsid w:val="00720591"/>
    <w:rsid w:val="007442EE"/>
    <w:rsid w:val="007A07DC"/>
    <w:rsid w:val="007D5529"/>
    <w:rsid w:val="007F2F8E"/>
    <w:rsid w:val="0082741E"/>
    <w:rsid w:val="00836E12"/>
    <w:rsid w:val="00841BE8"/>
    <w:rsid w:val="00862A46"/>
    <w:rsid w:val="008C52B3"/>
    <w:rsid w:val="008C6660"/>
    <w:rsid w:val="009132B9"/>
    <w:rsid w:val="00987DD0"/>
    <w:rsid w:val="009D0419"/>
    <w:rsid w:val="00A22881"/>
    <w:rsid w:val="00AC591E"/>
    <w:rsid w:val="00AC65AC"/>
    <w:rsid w:val="00B40F01"/>
    <w:rsid w:val="00BE5913"/>
    <w:rsid w:val="00BF13AE"/>
    <w:rsid w:val="00CF0030"/>
    <w:rsid w:val="00D626A2"/>
    <w:rsid w:val="00D6448A"/>
    <w:rsid w:val="00D82373"/>
    <w:rsid w:val="00D851B2"/>
    <w:rsid w:val="00DA360D"/>
    <w:rsid w:val="00DB72A8"/>
    <w:rsid w:val="00E96A5D"/>
    <w:rsid w:val="00EF238D"/>
    <w:rsid w:val="00F01039"/>
    <w:rsid w:val="00F342A9"/>
    <w:rsid w:val="00F54AEF"/>
    <w:rsid w:val="00F758CC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D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DD0"/>
    <w:rPr>
      <w:sz w:val="18"/>
      <w:szCs w:val="18"/>
    </w:rPr>
  </w:style>
  <w:style w:type="paragraph" w:customStyle="1" w:styleId="Default">
    <w:name w:val="Default"/>
    <w:rsid w:val="00987DD0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2D5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D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DD0"/>
    <w:rPr>
      <w:sz w:val="18"/>
      <w:szCs w:val="18"/>
    </w:rPr>
  </w:style>
  <w:style w:type="paragraph" w:customStyle="1" w:styleId="Default">
    <w:name w:val="Default"/>
    <w:rsid w:val="00987DD0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2D5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3504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26091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3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25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4714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603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7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2584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23138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0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8389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4848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0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9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1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3235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0221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2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6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8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223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6310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7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7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120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62380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5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6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8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2936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2877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4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1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262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267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941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2267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5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7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187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9783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4216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3896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779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20940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5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5302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3754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4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7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5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7322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5823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0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608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858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0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26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6389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34853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7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3635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20270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7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0281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3560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7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3800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5294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0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2390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853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1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8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2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6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11306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0512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6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1394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3953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1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81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6908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031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1398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2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3695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17330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0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6522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7028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2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5116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8643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9374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33399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7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9010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46527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0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873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3951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3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8745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3345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9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3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89097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6441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7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1604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88232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0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7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0673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1392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4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8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4710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16936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8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9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2696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3756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0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67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3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338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986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178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1015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1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361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1280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1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5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6389">
                          <w:marLeft w:val="0"/>
                          <w:marRight w:val="0"/>
                          <w:marTop w:val="150"/>
                          <w:marBottom w:val="600"/>
                          <w:divBdr>
                            <w:top w:val="single" w:sz="36" w:space="0" w:color="CA9A37"/>
                            <w:left w:val="single" w:sz="36" w:space="0" w:color="CA9A37"/>
                            <w:bottom w:val="single" w:sz="36" w:space="0" w:color="CA9A37"/>
                            <w:right w:val="single" w:sz="36" w:space="0" w:color="CA9A37"/>
                          </w:divBdr>
                          <w:divsChild>
                            <w:div w:id="777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2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A9B6-82D6-4870-889C-07B20AB4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916</Words>
  <Characters>5223</Characters>
  <Application>Microsoft Office Word</Application>
  <DocSecurity>0</DocSecurity>
  <Lines>43</Lines>
  <Paragraphs>12</Paragraphs>
  <ScaleCrop>false</ScaleCrop>
  <Company>Lenovo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杨溶</dc:creator>
  <cp:keywords/>
  <dc:description/>
  <cp:lastModifiedBy>杨溶</cp:lastModifiedBy>
  <cp:revision>44</cp:revision>
  <dcterms:created xsi:type="dcterms:W3CDTF">2017-02-08T02:45:00Z</dcterms:created>
  <dcterms:modified xsi:type="dcterms:W3CDTF">2017-04-20T06:20:00Z</dcterms:modified>
</cp:coreProperties>
</file>